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0FB075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保存数据整改需求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需要保存数据：</w:t>
      </w:r>
    </w:p>
    <w:p w14:paraId="6BB66E5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电测工位，电测规格，电测批号，电测时间，产品编码，实际电压，实际电流，实际压力值，实际阻值，详细报警信息</w:t>
      </w:r>
    </w:p>
    <w:p w14:paraId="692ACEE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电压：合格输出结果，并输出显示整个测试过程中电压最高值，保留整数，单位：V。不合格采集电压变化曲线（记录每0.1秒电压）。</w:t>
      </w:r>
    </w:p>
    <w:p w14:paraId="29460D8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电流：合格输出结果，并输出显示整个测试过程中电流最高值，保留小数点后2位小数，单位：mA。不合格采集电流变化曲线（记录每0.1秒电流）。</w:t>
      </w:r>
    </w:p>
    <w:p w14:paraId="43ECE19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压力：输出压力峰值和平均值，保留整数，单位：N。</w:t>
      </w:r>
    </w:p>
    <w:p w14:paraId="5D66E42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测试日期、时间：需要跟北京时间定期校准，频次不能低于每周一次。</w:t>
      </w:r>
    </w:p>
    <w:p w14:paraId="503E08D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测试仪器编号：需要每个仪器赋编码，每个班次开班扫入，需要可以追溯校准、更换、维修记录。</w:t>
      </w:r>
    </w:p>
    <w:p w14:paraId="5FCE575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测试结果：仪器返回的PASS 或FAIL</w:t>
      </w:r>
    </w:p>
    <w:p w14:paraId="7D9F89CA">
      <w:pPr>
        <w:rPr>
          <w:rFonts w:hint="eastAsia"/>
          <w:lang w:val="en-US" w:eastAsia="zh-CN"/>
        </w:rPr>
      </w:pPr>
      <w:bookmarkStart w:id="0" w:name="_GoBack"/>
      <w:bookmarkEnd w:id="0"/>
    </w:p>
    <w:p w14:paraId="0FF2DFDD">
      <w:pPr>
        <w:numPr>
          <w:ilvl w:val="0"/>
          <w:numId w:val="1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工位号、设备编号显示到界面</w:t>
      </w:r>
    </w:p>
    <w:p w14:paraId="2CB50883">
      <w:pPr>
        <w:numPr>
          <w:ilvl w:val="0"/>
          <w:numId w:val="1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保存数据： 工位号、</w:t>
      </w:r>
      <w:r>
        <w:rPr>
          <w:rFonts w:hint="eastAsia"/>
          <w:color w:val="0000FF"/>
          <w:lang w:val="en-US" w:eastAsia="zh-CN"/>
        </w:rPr>
        <w:t>设备编号、规格</w:t>
      </w:r>
      <w:r>
        <w:rPr>
          <w:rFonts w:hint="eastAsia"/>
          <w:lang w:val="en-US" w:eastAsia="zh-CN"/>
        </w:rPr>
        <w:t>、批号、编号、测试时间、电压（最大值）、电流（最大值），压力值峰值、压力均值，阻值、详细报警信息、耐压仪器编号</w:t>
      </w:r>
    </w:p>
    <w:p w14:paraId="3B9A17C4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40"/>
        <w:gridCol w:w="2841"/>
        <w:gridCol w:w="2841"/>
      </w:tblGrid>
      <w:tr w14:paraId="4B1DCD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19859AC1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描述</w:t>
            </w:r>
          </w:p>
        </w:tc>
        <w:tc>
          <w:tcPr>
            <w:tcW w:w="2841" w:type="dxa"/>
          </w:tcPr>
          <w:p w14:paraId="54366488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列名称</w:t>
            </w:r>
          </w:p>
        </w:tc>
        <w:tc>
          <w:tcPr>
            <w:tcW w:w="2841" w:type="dxa"/>
          </w:tcPr>
          <w:p w14:paraId="6D8DD63A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类型</w:t>
            </w:r>
          </w:p>
        </w:tc>
      </w:tr>
      <w:tr w14:paraId="02E0EA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468F5AD4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ID</w:t>
            </w:r>
          </w:p>
        </w:tc>
        <w:tc>
          <w:tcPr>
            <w:tcW w:w="2841" w:type="dxa"/>
          </w:tcPr>
          <w:p w14:paraId="7ACC47A9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</w:rPr>
              <w:t>ID</w:t>
            </w:r>
          </w:p>
        </w:tc>
        <w:tc>
          <w:tcPr>
            <w:tcW w:w="2841" w:type="dxa"/>
          </w:tcPr>
          <w:p w14:paraId="7A97140D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</w:rPr>
              <w:t>INTEGER</w:t>
            </w:r>
          </w:p>
        </w:tc>
      </w:tr>
      <w:tr w14:paraId="16F8A8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  <w:shd w:val="clear" w:color="auto" w:fill="auto"/>
            <w:vAlign w:val="top"/>
          </w:tcPr>
          <w:p w14:paraId="7B7DB6BE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Theme="minorHAnsi" w:hAnsiTheme="minorHAnsi" w:eastAsiaTheme="minorEastAsia" w:cstheme="minorBidi"/>
                <w:color w:val="0000FF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color w:val="0000FF"/>
                <w:lang w:val="en-US" w:eastAsia="zh-CN"/>
              </w:rPr>
              <w:t>工位号</w:t>
            </w:r>
          </w:p>
        </w:tc>
        <w:tc>
          <w:tcPr>
            <w:tcW w:w="2841" w:type="dxa"/>
          </w:tcPr>
          <w:p w14:paraId="705ADAEE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color w:val="0000FF"/>
                <w:vertAlign w:val="baseline"/>
                <w:lang w:val="en-US" w:eastAsia="zh-CN"/>
              </w:rPr>
            </w:pP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STATIONCODE</w:t>
            </w:r>
          </w:p>
        </w:tc>
        <w:tc>
          <w:tcPr>
            <w:tcW w:w="2841" w:type="dxa"/>
          </w:tcPr>
          <w:p w14:paraId="145FBFCF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</w:rPr>
              <w:t>VARCHAR</w:t>
            </w:r>
          </w:p>
        </w:tc>
      </w:tr>
      <w:tr w14:paraId="02BAB6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  <w:shd w:val="clear" w:color="auto" w:fill="auto"/>
            <w:vAlign w:val="top"/>
          </w:tcPr>
          <w:p w14:paraId="7B0004BB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Theme="minorHAnsi" w:hAnsiTheme="minorHAnsi" w:eastAsiaTheme="minorEastAsia" w:cstheme="minorBidi"/>
                <w:color w:val="0000FF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color w:val="0000FF"/>
                <w:lang w:val="en-US" w:eastAsia="zh-CN"/>
              </w:rPr>
              <w:t>设备编号</w:t>
            </w:r>
          </w:p>
        </w:tc>
        <w:tc>
          <w:tcPr>
            <w:tcW w:w="2841" w:type="dxa"/>
          </w:tcPr>
          <w:p w14:paraId="3A0225FF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color w:val="0000FF"/>
                <w:vertAlign w:val="baseline"/>
                <w:lang w:val="en-US" w:eastAsia="zh-CN"/>
              </w:rPr>
            </w:pP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EQUIPMENTID</w:t>
            </w:r>
          </w:p>
        </w:tc>
        <w:tc>
          <w:tcPr>
            <w:tcW w:w="2841" w:type="dxa"/>
          </w:tcPr>
          <w:p w14:paraId="1205528B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hd w:val="clear" w:fill="000000"/>
              </w:rPr>
              <w:t>VARCHAR</w:t>
            </w:r>
          </w:p>
        </w:tc>
      </w:tr>
      <w:tr w14:paraId="3F04B5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  <w:shd w:val="clear" w:color="auto" w:fill="auto"/>
            <w:vAlign w:val="top"/>
          </w:tcPr>
          <w:p w14:paraId="6A7CA2C6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规格</w:t>
            </w:r>
          </w:p>
        </w:tc>
        <w:tc>
          <w:tcPr>
            <w:tcW w:w="2841" w:type="dxa"/>
            <w:shd w:val="clear" w:color="auto" w:fill="auto"/>
            <w:vAlign w:val="top"/>
          </w:tcPr>
          <w:p w14:paraId="0EC15099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</w:rPr>
              <w:t>PARTNOID</w:t>
            </w:r>
          </w:p>
        </w:tc>
        <w:tc>
          <w:tcPr>
            <w:tcW w:w="2841" w:type="dxa"/>
            <w:shd w:val="clear" w:color="auto" w:fill="auto"/>
            <w:vAlign w:val="top"/>
          </w:tcPr>
          <w:p w14:paraId="64ACDC5C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</w:rPr>
              <w:t>VARCHAR</w:t>
            </w:r>
          </w:p>
        </w:tc>
      </w:tr>
      <w:tr w14:paraId="347F59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28A12A03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批号</w:t>
            </w:r>
          </w:p>
        </w:tc>
        <w:tc>
          <w:tcPr>
            <w:tcW w:w="2841" w:type="dxa"/>
            <w:shd w:val="clear" w:color="auto" w:fill="auto"/>
            <w:vAlign w:val="top"/>
          </w:tcPr>
          <w:p w14:paraId="5188599B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</w:rPr>
              <w:t>WOCODE</w:t>
            </w:r>
          </w:p>
        </w:tc>
        <w:tc>
          <w:tcPr>
            <w:tcW w:w="2841" w:type="dxa"/>
            <w:shd w:val="clear" w:color="auto" w:fill="auto"/>
            <w:vAlign w:val="top"/>
          </w:tcPr>
          <w:p w14:paraId="187CD1AB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</w:rPr>
              <w:t>VARCHAR</w:t>
            </w:r>
          </w:p>
        </w:tc>
      </w:tr>
      <w:tr w14:paraId="434317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7E170077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编号</w:t>
            </w:r>
          </w:p>
        </w:tc>
        <w:tc>
          <w:tcPr>
            <w:tcW w:w="2841" w:type="dxa"/>
            <w:shd w:val="clear" w:color="auto" w:fill="auto"/>
            <w:vAlign w:val="top"/>
          </w:tcPr>
          <w:p w14:paraId="50FF24AB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</w:rPr>
              <w:t>SN</w:t>
            </w:r>
          </w:p>
        </w:tc>
        <w:tc>
          <w:tcPr>
            <w:tcW w:w="2841" w:type="dxa"/>
            <w:shd w:val="clear" w:color="auto" w:fill="auto"/>
            <w:vAlign w:val="top"/>
          </w:tcPr>
          <w:p w14:paraId="154FFB7E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</w:rPr>
              <w:t>VARCHAR</w:t>
            </w:r>
          </w:p>
        </w:tc>
      </w:tr>
      <w:tr w14:paraId="0707FB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1E9C34C7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照片留底结果</w:t>
            </w:r>
          </w:p>
        </w:tc>
        <w:tc>
          <w:tcPr>
            <w:tcW w:w="2841" w:type="dxa"/>
            <w:vAlign w:val="top"/>
          </w:tcPr>
          <w:p w14:paraId="673FD2AC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</w:rPr>
              <w:t>TAKEPHOTO1</w:t>
            </w:r>
          </w:p>
        </w:tc>
        <w:tc>
          <w:tcPr>
            <w:tcW w:w="2841" w:type="dxa"/>
            <w:vAlign w:val="top"/>
          </w:tcPr>
          <w:p w14:paraId="476CFEFA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</w:rPr>
              <w:t>BOOL</w:t>
            </w:r>
          </w:p>
        </w:tc>
      </w:tr>
      <w:tr w14:paraId="2E1E0D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71F68A21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阻值</w:t>
            </w:r>
          </w:p>
        </w:tc>
        <w:tc>
          <w:tcPr>
            <w:tcW w:w="2841" w:type="dxa"/>
            <w:vAlign w:val="top"/>
          </w:tcPr>
          <w:p w14:paraId="79DAEC92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</w:rPr>
              <w:t>RES</w:t>
            </w:r>
          </w:p>
        </w:tc>
        <w:tc>
          <w:tcPr>
            <w:tcW w:w="2841" w:type="dxa"/>
            <w:vAlign w:val="top"/>
          </w:tcPr>
          <w:p w14:paraId="2B5DFE00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</w:rPr>
              <w:t>REAL</w:t>
            </w:r>
          </w:p>
        </w:tc>
      </w:tr>
      <w:tr w14:paraId="29C8D7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64FF522D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最大电压</w:t>
            </w:r>
          </w:p>
        </w:tc>
        <w:tc>
          <w:tcPr>
            <w:tcW w:w="2841" w:type="dxa"/>
            <w:vAlign w:val="top"/>
          </w:tcPr>
          <w:p w14:paraId="70DC71DC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</w:rPr>
              <w:t>TVMAXVOLTAGE</w:t>
            </w:r>
          </w:p>
        </w:tc>
        <w:tc>
          <w:tcPr>
            <w:tcW w:w="2841" w:type="dxa"/>
            <w:vAlign w:val="top"/>
          </w:tcPr>
          <w:p w14:paraId="5D43266F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</w:rPr>
              <w:t>REAL</w:t>
            </w:r>
          </w:p>
        </w:tc>
      </w:tr>
      <w:tr w14:paraId="130CD2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19AF3D68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耐压结果</w:t>
            </w:r>
          </w:p>
        </w:tc>
        <w:tc>
          <w:tcPr>
            <w:tcW w:w="2841" w:type="dxa"/>
            <w:vAlign w:val="top"/>
          </w:tcPr>
          <w:p w14:paraId="495A14D6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</w:rPr>
              <w:t>TVRESULT</w:t>
            </w:r>
          </w:p>
        </w:tc>
        <w:tc>
          <w:tcPr>
            <w:tcW w:w="2841" w:type="dxa"/>
            <w:vAlign w:val="top"/>
          </w:tcPr>
          <w:p w14:paraId="0A26513E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</w:rPr>
              <w:t>BOOL</w:t>
            </w:r>
          </w:p>
        </w:tc>
      </w:tr>
      <w:tr w14:paraId="728B25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07296DE7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外观检结果</w:t>
            </w:r>
          </w:p>
        </w:tc>
        <w:tc>
          <w:tcPr>
            <w:tcW w:w="2841" w:type="dxa"/>
            <w:vAlign w:val="top"/>
          </w:tcPr>
          <w:p w14:paraId="78CE8D57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</w:rPr>
              <w:t>TAKEPHOTO2</w:t>
            </w:r>
          </w:p>
        </w:tc>
        <w:tc>
          <w:tcPr>
            <w:tcW w:w="2841" w:type="dxa"/>
            <w:vAlign w:val="top"/>
          </w:tcPr>
          <w:p w14:paraId="07D3C206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</w:rPr>
              <w:t>BOOL</w:t>
            </w:r>
          </w:p>
        </w:tc>
      </w:tr>
      <w:tr w14:paraId="7204BB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2F758E64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测试时间</w:t>
            </w:r>
          </w:p>
        </w:tc>
        <w:tc>
          <w:tcPr>
            <w:tcW w:w="2841" w:type="dxa"/>
            <w:vAlign w:val="top"/>
          </w:tcPr>
          <w:p w14:paraId="517F6FF1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</w:rPr>
              <w:t>DATETIME</w:t>
            </w:r>
          </w:p>
        </w:tc>
        <w:tc>
          <w:tcPr>
            <w:tcW w:w="2841" w:type="dxa"/>
            <w:vAlign w:val="top"/>
          </w:tcPr>
          <w:p w14:paraId="1C5C7BFB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</w:rPr>
              <w:t>TIME</w:t>
            </w:r>
          </w:p>
        </w:tc>
      </w:tr>
      <w:tr w14:paraId="55EFD3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460B80AA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总结果</w:t>
            </w:r>
          </w:p>
        </w:tc>
        <w:tc>
          <w:tcPr>
            <w:tcW w:w="2841" w:type="dxa"/>
            <w:vAlign w:val="top"/>
          </w:tcPr>
          <w:p w14:paraId="4DA026F4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</w:rPr>
              <w:t>RESULT</w:t>
            </w:r>
          </w:p>
        </w:tc>
        <w:tc>
          <w:tcPr>
            <w:tcW w:w="2841" w:type="dxa"/>
            <w:vAlign w:val="top"/>
          </w:tcPr>
          <w:p w14:paraId="7E17DA60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</w:rPr>
              <w:t>BOOL</w:t>
            </w:r>
          </w:p>
        </w:tc>
      </w:tr>
      <w:tr w14:paraId="6E85BA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1C83ED97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color w:val="0000FF"/>
                <w:vertAlign w:val="baseline"/>
                <w:lang w:val="en-US" w:eastAsia="zh-CN"/>
              </w:rPr>
            </w:pP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最大电流</w:t>
            </w:r>
          </w:p>
        </w:tc>
        <w:tc>
          <w:tcPr>
            <w:tcW w:w="2841" w:type="dxa"/>
            <w:vAlign w:val="top"/>
          </w:tcPr>
          <w:p w14:paraId="34911B75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eastAsiaTheme="minorEastAsia"/>
                <w:color w:val="0000FF"/>
                <w:lang w:val="en-US" w:eastAsia="zh-CN"/>
              </w:rPr>
            </w:pPr>
            <w:r>
              <w:rPr>
                <w:rFonts w:hint="eastAsia"/>
                <w:color w:val="0000FF"/>
                <w:lang w:val="en-US" w:eastAsia="zh-CN"/>
              </w:rPr>
              <w:t>TVMAXCURRENT</w:t>
            </w:r>
          </w:p>
        </w:tc>
        <w:tc>
          <w:tcPr>
            <w:tcW w:w="2841" w:type="dxa"/>
            <w:vAlign w:val="top"/>
          </w:tcPr>
          <w:p w14:paraId="34F5A2F4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eastAsia"/>
                <w:color w:val="0000FF"/>
              </w:rPr>
            </w:pPr>
            <w:r>
              <w:rPr>
                <w:rFonts w:hint="eastAsia"/>
                <w:color w:val="0000FF"/>
              </w:rPr>
              <w:t>REAL</w:t>
            </w:r>
          </w:p>
        </w:tc>
      </w:tr>
      <w:tr w14:paraId="341191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016129B9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color w:val="0000FF"/>
                <w:vertAlign w:val="baseline"/>
                <w:lang w:val="en-US" w:eastAsia="zh-CN"/>
              </w:rPr>
            </w:pP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压力峰值</w:t>
            </w:r>
          </w:p>
        </w:tc>
        <w:tc>
          <w:tcPr>
            <w:tcW w:w="2841" w:type="dxa"/>
            <w:vAlign w:val="top"/>
          </w:tcPr>
          <w:p w14:paraId="23B657C4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/>
                <w:color w:val="0000FF"/>
                <w:lang w:val="en-US" w:eastAsia="zh-CN"/>
              </w:rPr>
            </w:pPr>
            <w:r>
              <w:rPr>
                <w:rFonts w:hint="eastAsia"/>
                <w:color w:val="0000FF"/>
                <w:lang w:val="en-US" w:eastAsia="zh-CN"/>
              </w:rPr>
              <w:t>PRESSURE_MAX</w:t>
            </w:r>
          </w:p>
        </w:tc>
        <w:tc>
          <w:tcPr>
            <w:tcW w:w="2841" w:type="dxa"/>
            <w:vAlign w:val="top"/>
          </w:tcPr>
          <w:p w14:paraId="583AF949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eastAsia"/>
                <w:color w:val="0000FF"/>
              </w:rPr>
            </w:pPr>
            <w:r>
              <w:rPr>
                <w:rFonts w:hint="eastAsia"/>
                <w:color w:val="0000FF"/>
              </w:rPr>
              <w:t>REAL</w:t>
            </w:r>
          </w:p>
        </w:tc>
      </w:tr>
      <w:tr w14:paraId="0210C2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  <w:vAlign w:val="top"/>
          </w:tcPr>
          <w:p w14:paraId="45D4114E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/>
                <w:color w:val="0000FF"/>
                <w:vertAlign w:val="baseline"/>
                <w:lang w:eastAsia="zh-CN"/>
              </w:rPr>
            </w:pP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压力</w:t>
            </w:r>
            <w:r>
              <w:rPr>
                <w:rFonts w:hint="default"/>
                <w:color w:val="0000FF"/>
                <w:vertAlign w:val="baseline"/>
                <w:lang w:eastAsia="zh-CN"/>
              </w:rPr>
              <w:t>均值</w:t>
            </w:r>
          </w:p>
        </w:tc>
        <w:tc>
          <w:tcPr>
            <w:tcW w:w="2841" w:type="dxa"/>
            <w:vAlign w:val="top"/>
          </w:tcPr>
          <w:p w14:paraId="29B15E92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/>
                <w:color w:val="0000FF"/>
                <w:lang w:val="en-US" w:eastAsia="zh-CN"/>
              </w:rPr>
            </w:pPr>
            <w:r>
              <w:rPr>
                <w:rFonts w:hint="eastAsia"/>
                <w:color w:val="0000FF"/>
                <w:lang w:val="en-US" w:eastAsia="zh-CN"/>
              </w:rPr>
              <w:t>PRESSURE_AVERAGE</w:t>
            </w:r>
          </w:p>
        </w:tc>
        <w:tc>
          <w:tcPr>
            <w:tcW w:w="2841" w:type="dxa"/>
            <w:vAlign w:val="top"/>
          </w:tcPr>
          <w:p w14:paraId="1B4026FB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eastAsia" w:eastAsiaTheme="minorEastAsia"/>
                <w:color w:val="0000FF"/>
                <w:lang w:val="en-US" w:eastAsia="zh-CN"/>
              </w:rPr>
            </w:pPr>
            <w:r>
              <w:rPr>
                <w:rFonts w:hint="eastAsia"/>
                <w:color w:val="0000FF"/>
                <w:lang w:val="en-US" w:eastAsia="zh-CN"/>
              </w:rPr>
              <w:t>REAL</w:t>
            </w:r>
          </w:p>
        </w:tc>
      </w:tr>
      <w:tr w14:paraId="2AF263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  <w:vAlign w:val="top"/>
          </w:tcPr>
          <w:p w14:paraId="612473D2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/>
                <w:color w:val="0000FF"/>
                <w:vertAlign w:val="baseline"/>
                <w:lang w:val="en-US" w:eastAsia="zh-CN"/>
              </w:rPr>
            </w:pP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压力结果</w:t>
            </w:r>
          </w:p>
        </w:tc>
        <w:tc>
          <w:tcPr>
            <w:tcW w:w="2841" w:type="dxa"/>
            <w:vAlign w:val="top"/>
          </w:tcPr>
          <w:p w14:paraId="64C94A77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/>
                <w:color w:val="0000FF"/>
                <w:lang w:val="en-US" w:eastAsia="zh-CN"/>
              </w:rPr>
            </w:pPr>
            <w:r>
              <w:rPr>
                <w:rFonts w:hint="eastAsia"/>
                <w:color w:val="0000FF"/>
                <w:lang w:val="en-US" w:eastAsia="zh-CN"/>
              </w:rPr>
              <w:t>PRESSURE_RESULT</w:t>
            </w:r>
          </w:p>
        </w:tc>
        <w:tc>
          <w:tcPr>
            <w:tcW w:w="2841" w:type="dxa"/>
            <w:vAlign w:val="top"/>
          </w:tcPr>
          <w:p w14:paraId="465C8141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/>
                <w:color w:val="0000FF"/>
                <w:lang w:val="en-US" w:eastAsia="zh-CN"/>
              </w:rPr>
            </w:pPr>
            <w:r>
              <w:rPr>
                <w:rFonts w:hint="eastAsia"/>
                <w:color w:val="0000FF"/>
                <w:lang w:val="en-US" w:eastAsia="zh-CN"/>
              </w:rPr>
              <w:t>BOOL</w:t>
            </w:r>
          </w:p>
        </w:tc>
      </w:tr>
      <w:tr w14:paraId="08C7FC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  <w:vAlign w:val="top"/>
          </w:tcPr>
          <w:p w14:paraId="4C9CE508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/>
                <w:color w:val="0000FF"/>
                <w:vertAlign w:val="baseline"/>
                <w:lang w:val="en-US" w:eastAsia="zh-CN"/>
              </w:rPr>
            </w:pP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耐压仪器编号</w:t>
            </w:r>
          </w:p>
        </w:tc>
        <w:tc>
          <w:tcPr>
            <w:tcW w:w="2841" w:type="dxa"/>
            <w:vAlign w:val="top"/>
          </w:tcPr>
          <w:p w14:paraId="2AD04056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/>
                <w:color w:val="0000FF"/>
                <w:lang w:val="en-US" w:eastAsia="zh-CN"/>
              </w:rPr>
            </w:pPr>
            <w:r>
              <w:rPr>
                <w:rFonts w:hint="eastAsia"/>
                <w:color w:val="0000FF"/>
                <w:lang w:val="en-US" w:eastAsia="zh-CN"/>
              </w:rPr>
              <w:t>TVMETERID</w:t>
            </w:r>
          </w:p>
        </w:tc>
        <w:tc>
          <w:tcPr>
            <w:tcW w:w="2841" w:type="dxa"/>
            <w:vAlign w:val="top"/>
          </w:tcPr>
          <w:p w14:paraId="4E4D8D44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eastAsia"/>
                <w:color w:val="0000FF"/>
                <w:lang w:val="en-US" w:eastAsia="zh-CN"/>
              </w:rPr>
            </w:pPr>
            <w:r>
              <w:rPr>
                <w:rFonts w:hint="eastAsia"/>
                <w:color w:val="0000FF"/>
              </w:rPr>
              <w:t>VARCHAR</w:t>
            </w:r>
          </w:p>
        </w:tc>
      </w:tr>
      <w:tr w14:paraId="532671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  <w:vAlign w:val="top"/>
          </w:tcPr>
          <w:p w14:paraId="5608B543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/>
                <w:color w:val="0000FF"/>
                <w:vertAlign w:val="baseline"/>
                <w:lang w:val="en-US" w:eastAsia="zh-CN"/>
              </w:rPr>
            </w:pP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耐压详细报警信息</w:t>
            </w:r>
          </w:p>
        </w:tc>
        <w:tc>
          <w:tcPr>
            <w:tcW w:w="2841" w:type="dxa"/>
            <w:vAlign w:val="top"/>
          </w:tcPr>
          <w:p w14:paraId="190E80B1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/>
                <w:color w:val="0000FF"/>
                <w:lang w:val="en-US" w:eastAsia="zh-CN"/>
              </w:rPr>
            </w:pPr>
            <w:r>
              <w:rPr>
                <w:rFonts w:hint="eastAsia"/>
                <w:color w:val="0000FF"/>
                <w:lang w:val="en-US" w:eastAsia="zh-CN"/>
              </w:rPr>
              <w:t>TVINFO</w:t>
            </w:r>
          </w:p>
        </w:tc>
        <w:tc>
          <w:tcPr>
            <w:tcW w:w="2841" w:type="dxa"/>
            <w:vAlign w:val="top"/>
          </w:tcPr>
          <w:p w14:paraId="51910C0B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eastAsia" w:eastAsiaTheme="minorEastAsia"/>
                <w:color w:val="0000FF"/>
                <w:lang w:val="en-US" w:eastAsia="zh-CN"/>
              </w:rPr>
            </w:pPr>
            <w:r>
              <w:rPr>
                <w:rFonts w:hint="eastAsia"/>
                <w:color w:val="0000FF"/>
                <w:lang w:val="en-US" w:eastAsia="zh-CN"/>
              </w:rPr>
              <w:t>VARCHAR</w:t>
            </w:r>
          </w:p>
        </w:tc>
      </w:tr>
    </w:tbl>
    <w:p w14:paraId="234AFBBA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</w:p>
    <w:p w14:paraId="51B22AA7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E06203FA"/>
    <w:multiLevelType w:val="singleLevel"/>
    <w:tmpl w:val="E06203FA"/>
    <w:lvl w:ilvl="0" w:tentative="0">
      <w:start w:val="1"/>
      <w:numFmt w:val="decimal"/>
      <w:suff w:val="nothing"/>
      <w:lvlText w:val="%1、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20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52DE1715"/>
    <w:rsid w:val="5FF23595"/>
    <w:rsid w:val="66682803"/>
    <w:rsid w:val="6B0F76F1"/>
    <w:rsid w:val="74A239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3">
    <w:name w:val="Table Grid"/>
    <w:basedOn w:val="2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502</Words>
  <Characters>733</Characters>
  <Lines>0</Lines>
  <Paragraphs>0</Paragraphs>
  <TotalTime>160</TotalTime>
  <ScaleCrop>false</ScaleCrop>
  <LinksUpToDate>false</LinksUpToDate>
  <CharactersWithSpaces>735</CharactersWithSpaces>
  <Application>WPS Office_12.1.0.20784_F1E327BC-269C-435d-A152-05C5408002CA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2025-08-01T01:44:00Z</dcterms:created>
  <dc:creator>SSB-KZY</dc:creator>
  <cp:lastModifiedBy>kengjilu</cp:lastModifiedBy>
  <dcterms:modified xsi:type="dcterms:W3CDTF">2025-08-01T07:39:22Z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2052-12.1.0.20784</vt:lpwstr>
  </property>
  <property fmtid="{D5CDD505-2E9C-101B-9397-08002B2CF9AE}" pid="3" name="KSOTemplateDocerSaveRecord">
    <vt:lpwstr>eyJoZGlkIjoiOTIxZWYwNDgwYTkzYWEzYTMzMjQ3ZTg1ZmM4NTMzNzUiLCJ1c2VySWQiOiIzNzUwMDcyOTEifQ==</vt:lpwstr>
  </property>
  <property fmtid="{D5CDD505-2E9C-101B-9397-08002B2CF9AE}" pid="4" name="ICV">
    <vt:lpwstr>BF92F17C4FBD423EBAD99BD6D672B349_12</vt:lpwstr>
  </property>
</Properties>
</file>