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932BD" w14:textId="413009B2" w:rsidR="003D5319" w:rsidRDefault="00A0617E">
      <w:r>
        <w:rPr>
          <w:rFonts w:hint="eastAsia"/>
        </w:rPr>
        <w:t>2020.10.12</w:t>
      </w:r>
    </w:p>
    <w:p w14:paraId="6AF0BC5E" w14:textId="2A240F12" w:rsidR="005C2A3B" w:rsidRDefault="005C2A3B">
      <w:r>
        <w:rPr>
          <w:rFonts w:hint="eastAsia"/>
        </w:rPr>
        <w:t>其他所有事情都不想说，只说说自己感受，尤其是关于吃屎的领导的想法。</w:t>
      </w:r>
    </w:p>
    <w:p w14:paraId="4462E634" w14:textId="77777777" w:rsidR="005C2A3B" w:rsidRDefault="005C2A3B">
      <w:pPr>
        <w:rPr>
          <w:rFonts w:hint="eastAsia"/>
        </w:rPr>
      </w:pPr>
    </w:p>
    <w:p w14:paraId="3C8F3508" w14:textId="227EC4F3" w:rsidR="00A0617E" w:rsidRDefault="00A0617E">
      <w:r>
        <w:rPr>
          <w:rFonts w:hint="eastAsia"/>
        </w:rPr>
        <w:t>指数逼空上涨，情绪绝对回暖，明显增量资金进场，北上连续百亿买入，实体大阳线，都是绝对的好兆头，有这样的走势主要原因两个，一个是外围连续大涨，特朗普连续t</w:t>
      </w:r>
      <w:r>
        <w:t>est negative</w:t>
      </w:r>
      <w:r>
        <w:rPr>
          <w:rFonts w:hint="eastAsia"/>
        </w:rPr>
        <w:t>，第二个是国内的对13号合并的预期。</w:t>
      </w:r>
    </w:p>
    <w:p w14:paraId="74565A5E" w14:textId="37F252F1" w:rsidR="00A0617E" w:rsidRDefault="00A0617E">
      <w:r>
        <w:rPr>
          <w:rFonts w:hint="eastAsia"/>
        </w:rPr>
        <w:t>但是现在合并预期没有了，是一个极度未达预期的标志，很可能今天券商集体爆炸，如果券商爆炸，那指数不可能好。前几天我还刚测过数据，券商指数和大盘指数在同侧的概率选1天1周</w:t>
      </w:r>
      <w:r>
        <w:t>2</w:t>
      </w:r>
      <w:r>
        <w:rPr>
          <w:rFonts w:hint="eastAsia"/>
        </w:rPr>
        <w:t>周</w:t>
      </w:r>
      <w:r>
        <w:t>1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月的基本高达80%以上，如果硬剔除美股的影响（理论上不能这么做，直接假设美股权重α=0.1</w:t>
      </w:r>
      <w:r>
        <w:t xml:space="preserve"> </w:t>
      </w:r>
      <w:r>
        <w:rPr>
          <w:rFonts w:hint="eastAsia"/>
        </w:rPr>
        <w:t>0.2</w:t>
      </w:r>
      <w:r>
        <w:t xml:space="preserve"> </w:t>
      </w:r>
      <w:r>
        <w:rPr>
          <w:rFonts w:hint="eastAsia"/>
        </w:rPr>
        <w:t>0.4，也是基本</w:t>
      </w:r>
      <w:r w:rsidR="00C95220">
        <w:rPr>
          <w:rFonts w:hint="eastAsia"/>
        </w:rPr>
        <w:t>最低</w:t>
      </w:r>
      <w:r>
        <w:rPr>
          <w:rFonts w:hint="eastAsia"/>
        </w:rPr>
        <w:t>可以达到60%以上的）。</w:t>
      </w:r>
    </w:p>
    <w:p w14:paraId="6BE52104" w14:textId="4DDCFC30" w:rsidR="00A0617E" w:rsidRDefault="00A0617E">
      <w:r>
        <w:rPr>
          <w:rFonts w:hint="eastAsia"/>
        </w:rPr>
        <w:t>所以第一个结论是，他妈逼的中国领导就是坨屎整天搞内部斗争斗你妈。</w:t>
      </w:r>
    </w:p>
    <w:p w14:paraId="31C396C1" w14:textId="04318F48" w:rsidR="00A0617E" w:rsidRDefault="00A0617E">
      <w:r>
        <w:rPr>
          <w:rFonts w:hint="eastAsia"/>
        </w:rPr>
        <w:t>第二个结论和预期是，</w:t>
      </w:r>
      <w:r w:rsidRPr="00A0617E">
        <w:rPr>
          <w:rFonts w:hint="eastAsia"/>
        </w:rPr>
        <w:t>关于国金国联重组，如果成功会连续一字板，今天开始就会带领券商板块向上，但因为内幕交易迫于监管压力宣告失败，整个券商的潜伏盘今天会砸盘，会给板块带来压力，但</w:t>
      </w:r>
      <w:r>
        <w:rPr>
          <w:rFonts w:hint="eastAsia"/>
        </w:rPr>
        <w:t>好事是，</w:t>
      </w:r>
      <w:r w:rsidRPr="00A0617E">
        <w:rPr>
          <w:rFonts w:hint="eastAsia"/>
        </w:rPr>
        <w:t>劵商的逻辑不仅是重组，另一层面是业绩，所以不会有</w:t>
      </w:r>
      <w:r>
        <w:rPr>
          <w:rFonts w:hint="eastAsia"/>
        </w:rPr>
        <w:t>特别</w:t>
      </w:r>
      <w:r w:rsidRPr="00A0617E">
        <w:rPr>
          <w:rFonts w:hint="eastAsia"/>
        </w:rPr>
        <w:t>大</w:t>
      </w:r>
      <w:r>
        <w:rPr>
          <w:rFonts w:hint="eastAsia"/>
        </w:rPr>
        <w:t>的</w:t>
      </w:r>
      <w:r w:rsidRPr="00A0617E">
        <w:rPr>
          <w:rFonts w:hint="eastAsia"/>
        </w:rPr>
        <w:t>风险，只是少了短期刺激，降低了预期</w:t>
      </w:r>
      <w:r>
        <w:rPr>
          <w:rFonts w:hint="eastAsia"/>
        </w:rPr>
        <w:t>，国金不会收跌停的放心好了，顶多亏损7-8个点。</w:t>
      </w:r>
    </w:p>
    <w:p w14:paraId="7C527952" w14:textId="1EFF4258" w:rsidR="00A0617E" w:rsidRDefault="00A0617E">
      <w:r>
        <w:rPr>
          <w:rFonts w:hint="eastAsia"/>
        </w:rPr>
        <w:t>第三个结论是，</w:t>
      </w:r>
      <w:r w:rsidR="00694B6B">
        <w:rPr>
          <w:rFonts w:hint="eastAsia"/>
        </w:rPr>
        <w:t>上一波券商上涨的主要逻辑是合并预期，既然这个想象力没有了，下一波就是马上上市的中金了，次新券商踏准节奏可以继续反复做，就像当年国金一样，反复2次，20个点的大肉。</w:t>
      </w:r>
    </w:p>
    <w:p w14:paraId="41A0DC8C" w14:textId="759BAF66" w:rsidR="00694B6B" w:rsidRDefault="00694B6B">
      <w:r>
        <w:rPr>
          <w:rFonts w:hint="eastAsia"/>
        </w:rPr>
        <w:t>第四个结论，美股持续走强，外围没有利空，苹果还继续大涨6个点，大趋势不会改变。</w:t>
      </w:r>
    </w:p>
    <w:p w14:paraId="6EAE4BF4" w14:textId="3A4BFBD8" w:rsidR="00A0617E" w:rsidRDefault="00694B6B">
      <w:pPr>
        <w:rPr>
          <w:rFonts w:hint="eastAsia"/>
        </w:rPr>
      </w:pPr>
      <w:r>
        <w:rPr>
          <w:rFonts w:hint="eastAsia"/>
        </w:rPr>
        <w:t>现在是国内九点整，</w:t>
      </w:r>
      <w:r w:rsidR="00992032">
        <w:rPr>
          <w:rFonts w:hint="eastAsia"/>
        </w:rPr>
        <w:t>非常期待今天的走势，先去学会习了。</w:t>
      </w:r>
    </w:p>
    <w:sectPr w:rsidR="00A06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1F"/>
    <w:rsid w:val="003D5319"/>
    <w:rsid w:val="005C2A3B"/>
    <w:rsid w:val="00694B6B"/>
    <w:rsid w:val="00992032"/>
    <w:rsid w:val="00A0617E"/>
    <w:rsid w:val="00C95220"/>
    <w:rsid w:val="00FB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007C"/>
  <w15:chartTrackingRefBased/>
  <w15:docId w15:val="{5E1E62EF-2086-4C42-A005-BEB558C1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0617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06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Zhenning Li (Student at CentraleSupelec)</dc:creator>
  <cp:keywords/>
  <dc:description/>
  <cp:lastModifiedBy>Zhenning Li (Student at CentraleSupelec)</cp:lastModifiedBy>
  <cp:revision>6</cp:revision>
  <dcterms:created xsi:type="dcterms:W3CDTF">2020-10-13T00:41:00Z</dcterms:created>
  <dcterms:modified xsi:type="dcterms:W3CDTF">2020-10-13T00:53:00Z</dcterms:modified>
</cp:coreProperties>
</file>