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65AED" w14:textId="5C0FD338" w:rsidR="00EC40A3" w:rsidRDefault="00511DF2">
      <w:r>
        <w:rPr>
          <w:rFonts w:hint="eastAsia"/>
        </w:rPr>
        <w:t>10.18</w:t>
      </w:r>
    </w:p>
    <w:p w14:paraId="6626FE35" w14:textId="5BC1B8C9" w:rsidR="00511DF2" w:rsidRDefault="00511DF2">
      <w:r>
        <w:rPr>
          <w:rFonts w:hint="eastAsia"/>
        </w:rPr>
        <w:t>阴线非常突兀</w:t>
      </w:r>
    </w:p>
    <w:p w14:paraId="31DADA4D" w14:textId="2252E70D" w:rsidR="00511DF2" w:rsidRDefault="00814AAA">
      <w:r>
        <w:rPr>
          <w:rFonts w:hint="eastAsia"/>
        </w:rPr>
        <w:t>短线来看平台破位，中短线视为往下走</w:t>
      </w:r>
    </w:p>
    <w:p w14:paraId="6176B16A" w14:textId="4D051AA2" w:rsidR="00814AAA" w:rsidRDefault="00814AAA">
      <w:r>
        <w:rPr>
          <w:rFonts w:hint="eastAsia"/>
        </w:rPr>
        <w:t>但比较复杂，我觉得这里可能两个理解，一个是对上方套牢盘的试探，一个是压力位的</w:t>
      </w:r>
      <w:r w:rsidR="00926E46">
        <w:rPr>
          <w:rFonts w:hint="eastAsia"/>
        </w:rPr>
        <w:t>测试</w:t>
      </w:r>
    </w:p>
    <w:p w14:paraId="44D2CC02" w14:textId="06C39F07" w:rsidR="00926E46" w:rsidRDefault="00926E46">
      <w:r>
        <w:rPr>
          <w:rFonts w:hint="eastAsia"/>
        </w:rPr>
        <w:t>经常有过的情况是，这样走之后接下来会一根或两根阳线，然后创新高，所以还需要再看。</w:t>
      </w:r>
    </w:p>
    <w:p w14:paraId="19B87AC7" w14:textId="78D02E93" w:rsidR="00926E46" w:rsidRDefault="00926E46">
      <w:r>
        <w:rPr>
          <w:rFonts w:hint="eastAsia"/>
        </w:rPr>
        <w:t>既然要突进注册制，就一定要有一个比较好的市场环境，如果继续往下走，那不可能推广的。</w:t>
      </w:r>
    </w:p>
    <w:p w14:paraId="6597BCA1" w14:textId="3DEBB48D" w:rsidR="00926E46" w:rsidRDefault="00926E46">
      <w:r>
        <w:rPr>
          <w:rFonts w:hint="eastAsia"/>
        </w:rPr>
        <w:t>所以可以认为这根阴线</w:t>
      </w:r>
      <w:proofErr w:type="gramStart"/>
      <w:r>
        <w:rPr>
          <w:rFonts w:hint="eastAsia"/>
        </w:rPr>
        <w:t>诱</w:t>
      </w:r>
      <w:proofErr w:type="gramEnd"/>
      <w:r>
        <w:rPr>
          <w:rFonts w:hint="eastAsia"/>
        </w:rPr>
        <w:t>空居多。</w:t>
      </w:r>
    </w:p>
    <w:p w14:paraId="167A4AE9" w14:textId="22B6860E" w:rsidR="00926E46" w:rsidRDefault="00926E46">
      <w:r>
        <w:rPr>
          <w:rFonts w:hint="eastAsia"/>
        </w:rPr>
        <w:t>从心理上分析的话，阴线之后明早低开洗盘，然后高走，是一个我认为最好的走法。</w:t>
      </w:r>
    </w:p>
    <w:p w14:paraId="4F419A55" w14:textId="3873060C" w:rsidR="003E62D4" w:rsidRDefault="003E62D4">
      <w:r>
        <w:rPr>
          <w:rFonts w:hint="eastAsia"/>
        </w:rPr>
        <w:t>金融股不停的有资金在介入，但白马股在杀跌。</w:t>
      </w:r>
    </w:p>
    <w:p w14:paraId="2FBBCECE" w14:textId="72AF6988" w:rsidR="003E62D4" w:rsidRDefault="003E62D4">
      <w:r>
        <w:rPr>
          <w:rFonts w:hint="eastAsia"/>
        </w:rPr>
        <w:t>平安银行，中国人寿，工商，说明有增量资金再介入。那么既然金融</w:t>
      </w:r>
      <w:proofErr w:type="gramStart"/>
      <w:r>
        <w:rPr>
          <w:rFonts w:hint="eastAsia"/>
        </w:rPr>
        <w:t>股决定</w:t>
      </w:r>
      <w:proofErr w:type="gramEnd"/>
      <w:r>
        <w:rPr>
          <w:rFonts w:hint="eastAsia"/>
        </w:rPr>
        <w:t>了大盘的走势，在金融甚至不断创新高的情况下，大盘往下走，我认为这是矛盾的，这里我认为金融股的走势更具有代表性。</w:t>
      </w:r>
    </w:p>
    <w:p w14:paraId="4E7084E2" w14:textId="17D8E204" w:rsidR="003E62D4" w:rsidRDefault="003E62D4">
      <w:r>
        <w:rPr>
          <w:rFonts w:hint="eastAsia"/>
        </w:rPr>
        <w:t>开盘百隆东方</w:t>
      </w:r>
      <w:proofErr w:type="gramStart"/>
      <w:r>
        <w:rPr>
          <w:rFonts w:hint="eastAsia"/>
        </w:rPr>
        <w:t>直接按跌停</w:t>
      </w:r>
      <w:proofErr w:type="gramEnd"/>
      <w:r>
        <w:rPr>
          <w:rFonts w:hint="eastAsia"/>
        </w:rPr>
        <w:t>，很诧异，不懂，纺织的逻辑没有短时间内变化，所以个人认为是情绪的恐慌，自发行的情绪下杀反而不可怕</w:t>
      </w:r>
      <w:r w:rsidR="00917CB6">
        <w:rPr>
          <w:rFonts w:hint="eastAsia"/>
        </w:rPr>
        <w:t>，明天大概率没有问题。</w:t>
      </w:r>
    </w:p>
    <w:p w14:paraId="44235A49" w14:textId="66B34BBE" w:rsidR="003E62D4" w:rsidRDefault="003E62D4">
      <w:proofErr w:type="gramStart"/>
      <w:r>
        <w:rPr>
          <w:rFonts w:hint="eastAsia"/>
        </w:rPr>
        <w:t>聚杰微纤</w:t>
      </w:r>
      <w:proofErr w:type="gramEnd"/>
      <w:r>
        <w:rPr>
          <w:rFonts w:hint="eastAsia"/>
        </w:rPr>
        <w:t>，走势很明显，早上5分钟被百隆东方带下水，然后顶高封板，最后炸板，个人觉得这个票没有问题，短线可以依旧走高，再来一个板。今天第一波冲高失败主要是因为量子</w:t>
      </w:r>
      <w:proofErr w:type="gramStart"/>
      <w:r>
        <w:rPr>
          <w:rFonts w:hint="eastAsia"/>
        </w:rPr>
        <w:t>通信分流</w:t>
      </w:r>
      <w:proofErr w:type="gramEnd"/>
      <w:r>
        <w:rPr>
          <w:rFonts w:hint="eastAsia"/>
        </w:rPr>
        <w:t>了，资金争着去做科大国</w:t>
      </w:r>
      <w:proofErr w:type="gramStart"/>
      <w:r>
        <w:rPr>
          <w:rFonts w:hint="eastAsia"/>
        </w:rPr>
        <w:t>创这种</w:t>
      </w:r>
      <w:proofErr w:type="gramEnd"/>
      <w:r>
        <w:rPr>
          <w:rFonts w:hint="eastAsia"/>
        </w:rPr>
        <w:t>的，所以试探期获利盘会有动力去出货然后做量子通信。</w:t>
      </w:r>
    </w:p>
    <w:p w14:paraId="076D9A68" w14:textId="2562908C" w:rsidR="003E62D4" w:rsidRDefault="003E62D4">
      <w:r>
        <w:rPr>
          <w:rFonts w:hint="eastAsia"/>
        </w:rPr>
        <w:t>但事实证明，量子通信今天是大烂板，所以明天大概率资金又会回流到之前这一部分短线股中，所以我觉得这个股明天没有问题。</w:t>
      </w:r>
    </w:p>
    <w:p w14:paraId="51500933" w14:textId="5DA21822" w:rsidR="003E62D4" w:rsidRDefault="00D6017C">
      <w:r>
        <w:rPr>
          <w:rFonts w:hint="eastAsia"/>
        </w:rPr>
        <w:t>新光药业，图形非常差，2板股，明天3板不可能，没有一丝可能性。</w:t>
      </w:r>
    </w:p>
    <w:p w14:paraId="446C1631" w14:textId="6FFC1F71" w:rsidR="00D6017C" w:rsidRDefault="006E3D66">
      <w:proofErr w:type="gramStart"/>
      <w:r>
        <w:rPr>
          <w:rFonts w:hint="eastAsia"/>
        </w:rPr>
        <w:t>奥推特</w:t>
      </w:r>
      <w:proofErr w:type="gramEnd"/>
      <w:r>
        <w:rPr>
          <w:rFonts w:hint="eastAsia"/>
        </w:rPr>
        <w:t>，一样，没有期待性，没有封板可能性。</w:t>
      </w:r>
    </w:p>
    <w:p w14:paraId="364F346D" w14:textId="3D41979F" w:rsidR="006E3D66" w:rsidRDefault="006E3D66">
      <w:r>
        <w:rPr>
          <w:rFonts w:hint="eastAsia"/>
        </w:rPr>
        <w:t>晨曦航空突然上板，个人觉得没有问题，技术上看，</w:t>
      </w:r>
      <w:proofErr w:type="gramStart"/>
      <w:r>
        <w:rPr>
          <w:rFonts w:hint="eastAsia"/>
        </w:rPr>
        <w:t>破位首阳</w:t>
      </w:r>
      <w:proofErr w:type="gramEnd"/>
      <w:r>
        <w:rPr>
          <w:rFonts w:hint="eastAsia"/>
        </w:rPr>
        <w:t>，就已经说明有资金尝试去做修复了，但这里视为双头自救，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视为第二波行情</w:t>
      </w:r>
      <w:r w:rsidR="00FE11EC">
        <w:rPr>
          <w:rFonts w:hint="eastAsia"/>
        </w:rPr>
        <w:t>，明天大概率高开低走。</w:t>
      </w:r>
    </w:p>
    <w:p w14:paraId="1862865B" w14:textId="77777777" w:rsidR="00FE11EC" w:rsidRDefault="00FE11EC">
      <w:pPr>
        <w:rPr>
          <w:rFonts w:hint="eastAsia"/>
        </w:rPr>
      </w:pPr>
    </w:p>
    <w:p w14:paraId="16A181D9" w14:textId="77777777" w:rsidR="006E3D66" w:rsidRDefault="006E3D66">
      <w:pPr>
        <w:rPr>
          <w:rFonts w:hint="eastAsia"/>
        </w:rPr>
      </w:pPr>
    </w:p>
    <w:sectPr w:rsidR="006E3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93"/>
    <w:rsid w:val="003E62D4"/>
    <w:rsid w:val="00511DF2"/>
    <w:rsid w:val="006E3D66"/>
    <w:rsid w:val="00814AAA"/>
    <w:rsid w:val="00917CB6"/>
    <w:rsid w:val="00926E46"/>
    <w:rsid w:val="009A3F93"/>
    <w:rsid w:val="00D6017C"/>
    <w:rsid w:val="00EC40A3"/>
    <w:rsid w:val="00FE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EDF62"/>
  <w15:chartTrackingRefBased/>
  <w15:docId w15:val="{369BB15E-24D6-4D4C-8E71-7AC47958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681</Words>
  <Characters>685</Characters>
  <Application>Microsoft Office Word</Application>
  <DocSecurity>0</DocSecurity>
  <Lines>25</Lines>
  <Paragraphs>16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Zhenning Li (Student at CentraleSupelec)</dc:creator>
  <cp:keywords/>
  <dc:description/>
  <cp:lastModifiedBy>Zhenning Li (Student at CentraleSupelec)</cp:lastModifiedBy>
  <cp:revision>8</cp:revision>
  <dcterms:created xsi:type="dcterms:W3CDTF">2020-10-19T22:23:00Z</dcterms:created>
  <dcterms:modified xsi:type="dcterms:W3CDTF">2020-10-19T22:36:00Z</dcterms:modified>
</cp:coreProperties>
</file>