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57B97" w14:textId="77777777" w:rsidR="00294FD1" w:rsidRDefault="00294FD1">
      <w:r>
        <w:rPr>
          <w:rFonts w:hint="eastAsia"/>
        </w:rPr>
        <w:t>2020.11.17</w:t>
      </w:r>
    </w:p>
    <w:p w14:paraId="4803C04D" w14:textId="278669CC" w:rsidR="00F42196" w:rsidRDefault="00E143DA">
      <w:r>
        <w:rPr>
          <w:rFonts w:hint="eastAsia"/>
        </w:rPr>
        <w:t>先说大盘，很有意思，存量博弈的情况下，早上大金融带头三波上攻，我们说既然是存量博弈，那么上攻就大概率失败，失败就大概率震荡，也不至于杀跌，倒是提供了一个做T的好机会而已。</w:t>
      </w:r>
    </w:p>
    <w:p w14:paraId="561E8590" w14:textId="7102E38D" w:rsidR="0076175F" w:rsidRDefault="0076175F">
      <w:r>
        <w:rPr>
          <w:rFonts w:hint="eastAsia"/>
        </w:rPr>
        <w:t>上攻的力量主要来自银行，平安银行，兴业银行，厦门银行等，厦门银行二封，厦门这个并不是银行的利好，而是厦门被列为一个什么XX的东西所以所有厦门的都高开高走了。</w:t>
      </w:r>
    </w:p>
    <w:p w14:paraId="16E08000" w14:textId="7E971DC8" w:rsidR="00FB3B23" w:rsidRDefault="00FB3B23">
      <w:r>
        <w:rPr>
          <w:rFonts w:hint="eastAsia"/>
        </w:rPr>
        <w:t>太多一日游的行情去炒作了。</w:t>
      </w:r>
    </w:p>
    <w:p w14:paraId="065E73B3" w14:textId="77777777" w:rsidR="00A95091" w:rsidRDefault="00A95091">
      <w:pPr>
        <w:rPr>
          <w:rFonts w:hint="eastAsia"/>
        </w:rPr>
      </w:pPr>
    </w:p>
    <w:p w14:paraId="75E82CD6" w14:textId="70895F2F" w:rsidR="00FB3B23" w:rsidRDefault="00E536A8">
      <w:r>
        <w:rPr>
          <w:rFonts w:hint="eastAsia"/>
        </w:rPr>
        <w:t>昨天说补涨的行情基本结束，高位股尤其要小心，今天智慧农业直接基本跌停。</w:t>
      </w:r>
    </w:p>
    <w:p w14:paraId="61158103" w14:textId="77777777" w:rsidR="00A95091" w:rsidRDefault="00A95091">
      <w:pPr>
        <w:rPr>
          <w:rFonts w:hint="eastAsia"/>
        </w:rPr>
      </w:pPr>
    </w:p>
    <w:p w14:paraId="2749F118" w14:textId="11034282" w:rsidR="00E536A8" w:rsidRDefault="00E536A8">
      <w:r>
        <w:rPr>
          <w:rFonts w:hint="eastAsia"/>
        </w:rPr>
        <w:t>金浦钛业，新高度，带量分歧，依旧封板，好事。集合竞价的时候就没有高开特别多就已经说明分歧要来了。</w:t>
      </w:r>
    </w:p>
    <w:p w14:paraId="451B36B7" w14:textId="77777777" w:rsidR="00A95091" w:rsidRDefault="00A95091">
      <w:pPr>
        <w:rPr>
          <w:rFonts w:hint="eastAsia"/>
        </w:rPr>
      </w:pPr>
    </w:p>
    <w:p w14:paraId="4D52AE99" w14:textId="771BC7DE" w:rsidR="00FC6174" w:rsidRDefault="00030CDA">
      <w:r>
        <w:rPr>
          <w:rFonts w:hint="eastAsia"/>
        </w:rPr>
        <w:t>澳洋健康等，连云港等，同样带量分歧</w:t>
      </w:r>
      <w:r w:rsidR="00FC6174">
        <w:rPr>
          <w:rFonts w:hint="eastAsia"/>
        </w:rPr>
        <w:t>，基本都平掉掌阅科技的高度了。</w:t>
      </w:r>
    </w:p>
    <w:p w14:paraId="2CE6CD10" w14:textId="2D55ACAA" w:rsidR="00FC6174" w:rsidRDefault="00FC6174"/>
    <w:p w14:paraId="4ACDC508" w14:textId="400EDAE1" w:rsidR="00FC6174" w:rsidRDefault="00FC6174">
      <w:r>
        <w:rPr>
          <w:rFonts w:hint="eastAsia"/>
        </w:rPr>
        <w:t>做个预测，高位股的风险在逐渐释放，智慧农业今天虽然低开低走但是十日线这里已经有了一个小支撑，这里看周四逆势带量涨，周五继续带量涨，到下周一左右横盘，做一个双头的概率个人认为比较大。</w:t>
      </w:r>
    </w:p>
    <w:p w14:paraId="14EFBFC2" w14:textId="77777777" w:rsidR="00A95091" w:rsidRDefault="00A95091">
      <w:pPr>
        <w:rPr>
          <w:rFonts w:hint="eastAsia"/>
        </w:rPr>
      </w:pPr>
    </w:p>
    <w:p w14:paraId="29EF142F" w14:textId="62CE2606" w:rsidR="00AF203D" w:rsidRDefault="00AF203D">
      <w:r>
        <w:rPr>
          <w:rFonts w:hint="eastAsia"/>
        </w:rPr>
        <w:t>但是那种一直在高位不肯下来的，很纠结的股，要小心，比如金徽酒，这里直接破位，很危险。</w:t>
      </w:r>
      <w:r w:rsidR="00FB0422">
        <w:rPr>
          <w:rFonts w:hint="eastAsia"/>
        </w:rPr>
        <w:t>但也不至于直接缩量跌，总之没那么悲观，但绝对不乐观。</w:t>
      </w:r>
    </w:p>
    <w:p w14:paraId="19958E8A" w14:textId="4C68ABF5" w:rsidR="00FB0422" w:rsidRDefault="00FB0422"/>
    <w:p w14:paraId="6699C293" w14:textId="613CD4C4" w:rsidR="004A3772" w:rsidRDefault="004A3772">
      <w:r>
        <w:rPr>
          <w:rFonts w:hint="eastAsia"/>
        </w:rPr>
        <w:t>市场龙头，今天小康股份这种主板股，优德精密是创业板的龙头，感觉像是</w:t>
      </w:r>
      <w:r w:rsidR="00C655C6">
        <w:rPr>
          <w:rFonts w:hint="eastAsia"/>
        </w:rPr>
        <w:t>创造解套的机会，没什么</w:t>
      </w:r>
      <w:r w:rsidR="00275735">
        <w:rPr>
          <w:rFonts w:hint="eastAsia"/>
        </w:rPr>
        <w:t>参与价值。也跟</w:t>
      </w:r>
      <w:r w:rsidR="00FC75F1">
        <w:rPr>
          <w:rFonts w:hint="eastAsia"/>
        </w:rPr>
        <w:t>豫金刚石老妖避险2连板有关系。</w:t>
      </w:r>
      <w:r w:rsidR="003F313E">
        <w:rPr>
          <w:rFonts w:hint="eastAsia"/>
        </w:rPr>
        <w:t>基本都在修复，但尽量不要参与。</w:t>
      </w:r>
    </w:p>
    <w:p w14:paraId="75BB52FE" w14:textId="3903EE65" w:rsidR="003F313E" w:rsidRDefault="00F146FC">
      <w:r>
        <w:rPr>
          <w:rFonts w:hint="eastAsia"/>
        </w:rPr>
        <w:t>总之，大盘短期拒绝下跌是肯定的，短线的这一波周期基本上以金浦钛业的爆量涨停为标志要走完了，这基本上是两个月以来最完整的一个短线周期，快恢复节奏了。</w:t>
      </w:r>
      <w:r w:rsidR="0041276F">
        <w:rPr>
          <w:rFonts w:hint="eastAsia"/>
        </w:rPr>
        <w:t>所以接下来可能又会来一段短期的低迷期，我指的</w:t>
      </w:r>
      <w:r w:rsidR="0009038C">
        <w:rPr>
          <w:rFonts w:hint="eastAsia"/>
        </w:rPr>
        <w:t>是</w:t>
      </w:r>
      <w:r w:rsidR="0041276F">
        <w:rPr>
          <w:rFonts w:hint="eastAsia"/>
        </w:rPr>
        <w:t>短线投机股。</w:t>
      </w:r>
    </w:p>
    <w:p w14:paraId="4DB8CC54" w14:textId="77777777" w:rsidR="0009038C" w:rsidRPr="0009038C" w:rsidRDefault="0009038C">
      <w:pPr>
        <w:rPr>
          <w:rFonts w:hint="eastAsia"/>
        </w:rPr>
      </w:pPr>
    </w:p>
    <w:p w14:paraId="6EC43788" w14:textId="5517658A" w:rsidR="0041276F" w:rsidRDefault="0009038C">
      <w:r>
        <w:rPr>
          <w:rFonts w:hint="eastAsia"/>
        </w:rPr>
        <w:t>昨天尾盘资金去做科技，今天表现一般，试图通过切换，切换到科技，但是很尴尬的是早盘白酒又不弱，所以这白酒里面的资金又一时半会出不来</w:t>
      </w:r>
      <w:r w:rsidR="00C32FE8">
        <w:rPr>
          <w:rFonts w:hint="eastAsia"/>
        </w:rPr>
        <w:t>，只能不上不下，很无聊。</w:t>
      </w:r>
    </w:p>
    <w:p w14:paraId="7D9F36F2" w14:textId="4D908BFF" w:rsidR="00343B72" w:rsidRDefault="00343B72">
      <w:r>
        <w:rPr>
          <w:rFonts w:hint="eastAsia"/>
        </w:rPr>
        <w:t>之前我说，到年底了，大资金急于去把一些股的净值给拉起来，比如这里的长安汽车，</w:t>
      </w:r>
      <w:r w:rsidR="00F511FE">
        <w:rPr>
          <w:rFonts w:hint="eastAsia"/>
        </w:rPr>
        <w:t>就很清晰了，运作了这么长时间，最近拉起来，就是这个拉净值的需求在引导。</w:t>
      </w:r>
      <w:r w:rsidR="00CD0DCB">
        <w:rPr>
          <w:rFonts w:hint="eastAsia"/>
        </w:rPr>
        <w:t>毕竟大资金，大领导也要赚钱！</w:t>
      </w:r>
    </w:p>
    <w:p w14:paraId="3D579625" w14:textId="401A6FFF" w:rsidR="00CD0DCB" w:rsidRDefault="001059B4">
      <w:r>
        <w:rPr>
          <w:rFonts w:hint="eastAsia"/>
        </w:rPr>
        <w:t>这里这种长安汽车的股也能参与，但是一定要勇于止盈！不要舍不得出来！</w:t>
      </w:r>
      <w:r w:rsidR="00D02005">
        <w:rPr>
          <w:rFonts w:hint="eastAsia"/>
        </w:rPr>
        <w:t>血的教训</w:t>
      </w:r>
    </w:p>
    <w:p w14:paraId="5394CDE5" w14:textId="487E9653" w:rsidR="001059B4" w:rsidRDefault="001059B4"/>
    <w:p w14:paraId="3B59BFC0" w14:textId="2B8D9A58" w:rsidR="00426761" w:rsidRDefault="00426761">
      <w:r>
        <w:rPr>
          <w:rFonts w:hint="eastAsia"/>
        </w:rPr>
        <w:t>看一个资源股，华峰铝业，昨天那么差的盘口今天居然不弱，而且没有放量，这就说明大资金没有选择砸盘出，而是继续等待，这就说明依旧有拔新高的可能性。</w:t>
      </w:r>
    </w:p>
    <w:p w14:paraId="7266E853" w14:textId="6D0B29BD" w:rsidR="007571B6" w:rsidRDefault="007571B6"/>
    <w:p w14:paraId="604D2368" w14:textId="02D4308A" w:rsidR="007571B6" w:rsidRDefault="007571B6">
      <w:r>
        <w:rPr>
          <w:rFonts w:hint="eastAsia"/>
        </w:rPr>
        <w:t>我从一个半月前就开始说，现在更多的大资金玩的是趋势，比如2+1，2+1+3中间再抽1-2天稳定一下，稳住5</w:t>
      </w:r>
      <w:r>
        <w:t>ma</w:t>
      </w:r>
      <w:r>
        <w:rPr>
          <w:rFonts w:hint="eastAsia"/>
        </w:rPr>
        <w:t>之后再上攻等。</w:t>
      </w:r>
      <w:r w:rsidR="00957B90">
        <w:rPr>
          <w:rFonts w:hint="eastAsia"/>
        </w:rPr>
        <w:t>华峰铝业</w:t>
      </w:r>
      <w:r w:rsidR="00957B90">
        <w:rPr>
          <w:rFonts w:hint="eastAsia"/>
        </w:rPr>
        <w:t>，朗姿股份都是，</w:t>
      </w:r>
      <w:r w:rsidR="00627488">
        <w:rPr>
          <w:rFonts w:hint="eastAsia"/>
        </w:rPr>
        <w:t>朗姿这里不明显，</w:t>
      </w:r>
      <w:r w:rsidR="00251CCD">
        <w:rPr>
          <w:rFonts w:hint="eastAsia"/>
        </w:rPr>
        <w:t>但能感觉出来</w:t>
      </w:r>
      <w:r w:rsidR="00CE37BD">
        <w:rPr>
          <w:rFonts w:hint="eastAsia"/>
        </w:rPr>
        <w:t>。</w:t>
      </w:r>
      <w:r w:rsidR="00CF0A77">
        <w:rPr>
          <w:rFonts w:hint="eastAsia"/>
        </w:rPr>
        <w:t>可能因为人们因为接力亏怕了，但游资又更多的只能玩接力</w:t>
      </w:r>
      <w:r w:rsidR="006F7A37">
        <w:rPr>
          <w:rFonts w:hint="eastAsia"/>
        </w:rPr>
        <w:t>（只有少部分游资会选择把主要资金拿去做T反包和避险！）</w:t>
      </w:r>
      <w:r w:rsidR="00CF0A77">
        <w:rPr>
          <w:rFonts w:hint="eastAsia"/>
        </w:rPr>
        <w:t>，所以会选择这种有短周期股性的公司来做，又能够及时出逃不亏损过多，又能去搏取一把高利润。</w:t>
      </w:r>
    </w:p>
    <w:p w14:paraId="079F3729" w14:textId="0213DA32" w:rsidR="000E6D93" w:rsidRDefault="000E6D93"/>
    <w:p w14:paraId="4EA66068" w14:textId="576EA0F7" w:rsidR="000E6D93" w:rsidRDefault="000E6D93">
      <w:r>
        <w:rPr>
          <w:rFonts w:hint="eastAsia"/>
        </w:rPr>
        <w:lastRenderedPageBreak/>
        <w:t>再说一下朗姿股份，这个筹码结构比较复杂，因为出了老庄以外，其他大资金进进出出的，而且时不时来个砸盘，其实挺复杂的，按道理讲，这个目前的位置是底部上来2倍的位置，一般来说是老庄总庄要出货的位置，</w:t>
      </w:r>
      <w:r w:rsidR="00DB6167">
        <w:rPr>
          <w:rFonts w:hint="eastAsia"/>
        </w:rPr>
        <w:t>但短线游资又在里面折腾，所以这个很可能还会继续折腾一下，不会杀跌幅度很大的。</w:t>
      </w:r>
    </w:p>
    <w:p w14:paraId="4A21FD46" w14:textId="14FE333C" w:rsidR="006601CE" w:rsidRDefault="006601CE"/>
    <w:p w14:paraId="77003F3D" w14:textId="79D97983" w:rsidR="006601CE" w:rsidRDefault="0092709A">
      <w:r>
        <w:rPr>
          <w:rFonts w:hint="eastAsia"/>
        </w:rPr>
        <w:t>可以预期一下下一个周期，看看大家是不是依旧喜欢创业板，毕竟20</w:t>
      </w:r>
      <w:r>
        <w:t>cm</w:t>
      </w:r>
      <w:r>
        <w:rPr>
          <w:rFonts w:hint="eastAsia"/>
        </w:rPr>
        <w:t>，</w:t>
      </w:r>
      <w:r w:rsidR="00294FD1">
        <w:rPr>
          <w:rFonts w:hint="eastAsia"/>
        </w:rPr>
        <w:t>进进出出玩的</w:t>
      </w:r>
      <w:r>
        <w:rPr>
          <w:rFonts w:hint="eastAsia"/>
        </w:rPr>
        <w:t>刺激。</w:t>
      </w:r>
    </w:p>
    <w:p w14:paraId="27178EA0" w14:textId="4DC769AA" w:rsidR="00054DB9" w:rsidRDefault="00054DB9"/>
    <w:p w14:paraId="762D7AEB" w14:textId="09E0618E" w:rsidR="00054DB9" w:rsidRDefault="00054DB9">
      <w:pPr>
        <w:rPr>
          <w:rFonts w:hint="eastAsia"/>
        </w:rPr>
      </w:pPr>
      <w:r>
        <w:rPr>
          <w:rFonts w:hint="eastAsia"/>
        </w:rPr>
        <w:t>小</w:t>
      </w:r>
      <w:r w:rsidR="008937F6">
        <w:rPr>
          <w:rFonts w:hint="eastAsia"/>
        </w:rPr>
        <w:t>预测</w:t>
      </w:r>
      <w:r>
        <w:rPr>
          <w:rFonts w:hint="eastAsia"/>
        </w:rPr>
        <w:t>，明天</w:t>
      </w:r>
      <w:r w:rsidR="00F072C4">
        <w:rPr>
          <w:rFonts w:hint="eastAsia"/>
        </w:rPr>
        <w:t>不出意外继续平开上冲一下诱多然后下杀，尾盘-0.5到-1以内，</w:t>
      </w:r>
      <w:r w:rsidR="005A519D">
        <w:rPr>
          <w:rFonts w:hint="eastAsia"/>
        </w:rPr>
        <w:t>金融继续上冲的概率不大，因为没有量，白酒估计继续震荡，估计明天属于分歧较大的震荡，白酒和半导体科技估计是强跷跷板走势，</w:t>
      </w:r>
      <w:r w:rsidR="009F5470">
        <w:rPr>
          <w:rFonts w:hint="eastAsia"/>
        </w:rPr>
        <w:t>个股不做预测了，今天太忙了没有认真看。</w:t>
      </w:r>
    </w:p>
    <w:sectPr w:rsidR="00054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96"/>
    <w:rsid w:val="00030CDA"/>
    <w:rsid w:val="00054DB9"/>
    <w:rsid w:val="0009038C"/>
    <w:rsid w:val="000E6D93"/>
    <w:rsid w:val="000E6ED9"/>
    <w:rsid w:val="001059B4"/>
    <w:rsid w:val="00251CCD"/>
    <w:rsid w:val="00275735"/>
    <w:rsid w:val="00294FD1"/>
    <w:rsid w:val="00343B72"/>
    <w:rsid w:val="003F313E"/>
    <w:rsid w:val="0041276F"/>
    <w:rsid w:val="00426761"/>
    <w:rsid w:val="004A3772"/>
    <w:rsid w:val="005A519D"/>
    <w:rsid w:val="00627488"/>
    <w:rsid w:val="006601CE"/>
    <w:rsid w:val="006F7A37"/>
    <w:rsid w:val="007571B6"/>
    <w:rsid w:val="0076175F"/>
    <w:rsid w:val="008937F6"/>
    <w:rsid w:val="0092709A"/>
    <w:rsid w:val="00957B90"/>
    <w:rsid w:val="009F5470"/>
    <w:rsid w:val="00A95091"/>
    <w:rsid w:val="00AF203D"/>
    <w:rsid w:val="00C32FE8"/>
    <w:rsid w:val="00C655C6"/>
    <w:rsid w:val="00CD0DCB"/>
    <w:rsid w:val="00CE37BD"/>
    <w:rsid w:val="00CF0A77"/>
    <w:rsid w:val="00D02005"/>
    <w:rsid w:val="00DB6167"/>
    <w:rsid w:val="00E143DA"/>
    <w:rsid w:val="00E536A8"/>
    <w:rsid w:val="00F072C4"/>
    <w:rsid w:val="00F146FC"/>
    <w:rsid w:val="00F42196"/>
    <w:rsid w:val="00F511FE"/>
    <w:rsid w:val="00FB0422"/>
    <w:rsid w:val="00FB3B23"/>
    <w:rsid w:val="00FC6174"/>
    <w:rsid w:val="00FC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DC683"/>
  <w15:chartTrackingRefBased/>
  <w15:docId w15:val="{4A73ADBF-D16B-429F-8494-33A20E20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94FD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9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1364</Words>
  <Characters>1391</Characters>
  <Application>Microsoft Office Word</Application>
  <DocSecurity>0</DocSecurity>
  <Lines>55</Lines>
  <Paragraphs>19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</dc:creator>
  <cp:keywords/>
  <dc:description/>
  <cp:lastModifiedBy>Zhenning Li</cp:lastModifiedBy>
  <cp:revision>43</cp:revision>
  <dcterms:created xsi:type="dcterms:W3CDTF">2020-11-18T20:48:00Z</dcterms:created>
  <dcterms:modified xsi:type="dcterms:W3CDTF">2020-11-18T21:13:00Z</dcterms:modified>
</cp:coreProperties>
</file>