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F5A7" w14:textId="50A85A3D" w:rsidR="00D95AD7" w:rsidRDefault="00A75914">
      <w:r>
        <w:rPr>
          <w:rFonts w:hint="eastAsia"/>
        </w:rPr>
        <w:t>2</w:t>
      </w:r>
      <w:r>
        <w:t>020.9.29</w:t>
      </w:r>
    </w:p>
    <w:p w14:paraId="659AC786" w14:textId="5A53EA34" w:rsidR="00A75914" w:rsidRDefault="00066256">
      <w:r>
        <w:rPr>
          <w:rFonts w:hint="eastAsia"/>
        </w:rPr>
        <w:t>美股大涨，大A高开，指标股却走的不怎么样，平安银行为首，可能因为昨天前天护盘之后现在要释放筹码，还有类似茅台等，昨天判断是护盘护指数没有任何问题。</w:t>
      </w:r>
    </w:p>
    <w:p w14:paraId="604CB74A" w14:textId="5ADE92BC" w:rsidR="00066256" w:rsidRDefault="00066256">
      <w:r>
        <w:rPr>
          <w:rFonts w:hint="eastAsia"/>
        </w:rPr>
        <w:t>个股却走的比较好，算是短期回暖，个股回暖。</w:t>
      </w:r>
    </w:p>
    <w:p w14:paraId="27B01169" w14:textId="6AAD5EC3" w:rsidR="00066256" w:rsidRDefault="00066256">
      <w:r>
        <w:rPr>
          <w:rFonts w:hint="eastAsia"/>
        </w:rPr>
        <w:t>这里隐忧，大盘这个地方是筑底了还是短期反抽，很难判断</w:t>
      </w:r>
      <w:r w:rsidR="00773F3F">
        <w:rPr>
          <w:rFonts w:hint="eastAsia"/>
        </w:rPr>
        <w:t>，不能说警报结束</w:t>
      </w:r>
      <w:r>
        <w:rPr>
          <w:rFonts w:hint="eastAsia"/>
        </w:rPr>
        <w:t>。</w:t>
      </w:r>
    </w:p>
    <w:p w14:paraId="18193BD4" w14:textId="1D63FEA1" w:rsidR="00773F3F" w:rsidRDefault="00773F3F">
      <w:pPr>
        <w:rPr>
          <w:rFonts w:hint="eastAsia"/>
        </w:rPr>
      </w:pPr>
      <w:r>
        <w:rPr>
          <w:rFonts w:hint="eastAsia"/>
        </w:rPr>
        <w:t>但是能确定的是这个地方没有量，既然没有量那么大阴线就不可能，大阳线也基本不可能（但</w:t>
      </w:r>
      <w:r w:rsidR="0087306B">
        <w:rPr>
          <w:rFonts w:hint="eastAsia"/>
        </w:rPr>
        <w:t>大阳线的</w:t>
      </w:r>
      <w:r>
        <w:rPr>
          <w:rFonts w:hint="eastAsia"/>
        </w:rPr>
        <w:t>可能性比大阴线大的多，毕竟有领导在）。</w:t>
      </w:r>
    </w:p>
    <w:p w14:paraId="4DDE5A7E" w14:textId="77759BFB" w:rsidR="00066256" w:rsidRDefault="00066256">
      <w:r>
        <w:rPr>
          <w:rFonts w:hint="eastAsia"/>
        </w:rPr>
        <w:t>今天的量继续缩量，如果说昨天是全年倒数第二，那么今天就顶替掉昨天成为真正的全年倒数第二了（因为明天节前最后一天，应该会有筹码有动作，根据经验来说量会放大一些）。</w:t>
      </w:r>
    </w:p>
    <w:p w14:paraId="75EDE677" w14:textId="632F4F91" w:rsidR="00066256" w:rsidRDefault="00CC6804">
      <w:r>
        <w:rPr>
          <w:rFonts w:hint="eastAsia"/>
        </w:rPr>
        <w:t>继续看以时间换空间，看能不能有新的变化，有变化就是好事，</w:t>
      </w:r>
      <w:r w:rsidR="003E1E82">
        <w:rPr>
          <w:rFonts w:hint="eastAsia"/>
        </w:rPr>
        <w:t>有波动才能赚钱。</w:t>
      </w:r>
    </w:p>
    <w:p w14:paraId="290C48CA" w14:textId="60A1690E" w:rsidR="003E1E82" w:rsidRDefault="003E1E82">
      <w:r>
        <w:rPr>
          <w:rFonts w:hint="eastAsia"/>
        </w:rPr>
        <w:t>在短线接力这边，依旧很差，</w:t>
      </w:r>
      <w:r w:rsidR="009F6038">
        <w:rPr>
          <w:rFonts w:hint="eastAsia"/>
        </w:rPr>
        <w:t>4连阴，还是在30</w:t>
      </w:r>
      <w:r w:rsidR="009F6038">
        <w:t>ma</w:t>
      </w:r>
      <w:r w:rsidR="009F6038">
        <w:rPr>
          <w:rFonts w:hint="eastAsia"/>
        </w:rPr>
        <w:t>下方，等于说最近一周接力的话，平均胜率是小于30%的。</w:t>
      </w:r>
    </w:p>
    <w:p w14:paraId="2B483107" w14:textId="542679E5" w:rsidR="009F6038" w:rsidRDefault="009F6038">
      <w:r>
        <w:rPr>
          <w:rFonts w:hint="eastAsia"/>
        </w:rPr>
        <w:t>昨天的龙头曙光股份，来了-22%天地板，跟我昨天预测</w:t>
      </w:r>
      <w:r w:rsidR="004868F1">
        <w:rPr>
          <w:rFonts w:hint="eastAsia"/>
        </w:rPr>
        <w:t>3-4板基本不可能</w:t>
      </w:r>
      <w:r>
        <w:rPr>
          <w:rFonts w:hint="eastAsia"/>
        </w:rPr>
        <w:t>基本一致，</w:t>
      </w:r>
      <w:r w:rsidR="004868F1">
        <w:rPr>
          <w:rFonts w:hint="eastAsia"/>
        </w:rPr>
        <w:t>但是这样的天地板是完全没有想到的，</w:t>
      </w:r>
      <w:r w:rsidR="00C929F5">
        <w:rPr>
          <w:rFonts w:hint="eastAsia"/>
        </w:rPr>
        <w:t>不知道主力在想什么，而且盘后也没有出什么监管函等利空的消息，等于说主力提前知道消息的概率也不大，所以想不通主力是在干什么。</w:t>
      </w:r>
    </w:p>
    <w:p w14:paraId="631F1DEE" w14:textId="50C55113" w:rsidR="00C929F5" w:rsidRDefault="006B4B52">
      <w:r>
        <w:rPr>
          <w:rFonts w:hint="eastAsia"/>
        </w:rPr>
        <w:t>金发拉比，章源钨业，万方发展，万方集团都是A型杀，再到今天的曙光股份</w:t>
      </w:r>
      <w:r w:rsidR="00671BDE">
        <w:rPr>
          <w:rFonts w:hint="eastAsia"/>
        </w:rPr>
        <w:t>，都是闷杀，老是这样干的话就有点荒唐了，主板的资金很不争气，其实这个时间是天时地利人和的时间，因为1.创业板的监管极度苛责，2.节前空间龙的想象力很大，3.空方力量不足，但是受制于量能不足，情绪就不会很好，但是就算总体情绪不好，个股50亿以下市值的也是可以去挑选低位高的股做多的，但今天为止没有看到哪个开始进攻了。</w:t>
      </w:r>
    </w:p>
    <w:p w14:paraId="3CC42D3B" w14:textId="27275560" w:rsidR="00671BDE" w:rsidRDefault="00453648">
      <w:r>
        <w:rPr>
          <w:rFonts w:hint="eastAsia"/>
        </w:rPr>
        <w:t>不能说曙光股份不行后来的股也就不行了，今天恒星科技</w:t>
      </w:r>
      <w:r w:rsidR="00167712">
        <w:rPr>
          <w:rFonts w:hint="eastAsia"/>
        </w:rPr>
        <w:t>挑战了，光伏这一块的，十四五规划的，低位低价低市值的，关键它不是亏损股，</w:t>
      </w:r>
      <w:r w:rsidR="000569B8">
        <w:rPr>
          <w:rFonts w:hint="eastAsia"/>
        </w:rPr>
        <w:t>不符合所谓的监管审美，所以收到制约的概率不大，而且也是主板的</w:t>
      </w:r>
      <w:r w:rsidR="00767190">
        <w:rPr>
          <w:rFonts w:hint="eastAsia"/>
        </w:rPr>
        <w:t>，30万的封单，直接一字了，很有潜力</w:t>
      </w:r>
      <w:r w:rsidR="000569B8">
        <w:rPr>
          <w:rFonts w:hint="eastAsia"/>
        </w:rPr>
        <w:t>。</w:t>
      </w:r>
    </w:p>
    <w:p w14:paraId="2AA35AE6" w14:textId="28FE7A00" w:rsidR="00767190" w:rsidRDefault="00B23741">
      <w:r>
        <w:rPr>
          <w:rFonts w:hint="eastAsia"/>
        </w:rPr>
        <w:t>这个时间点我觉得技术好的情况下可以尝试1成仓做超短线试错，</w:t>
      </w:r>
      <w:r w:rsidR="00C11E95">
        <w:rPr>
          <w:rFonts w:hint="eastAsia"/>
        </w:rPr>
        <w:t>选股方面至少要看到有明显的换手率有明显的板块支撑有明显的政策支持才可以。</w:t>
      </w:r>
    </w:p>
    <w:p w14:paraId="4006C840" w14:textId="3455414E" w:rsidR="00C11E95" w:rsidRDefault="00C11E95">
      <w:r>
        <w:rPr>
          <w:rFonts w:hint="eastAsia"/>
        </w:rPr>
        <w:t>新的周期迟迟出不来，所以资金还是在老妖打转，新余国科，带动了一大堆这种的，比如中船科技，天海防务等，甚至直接带动了军工的板块，涨幅都不错。多种原因，</w:t>
      </w:r>
      <w:r w:rsidR="00CA6D3B">
        <w:rPr>
          <w:rFonts w:hint="eastAsia"/>
        </w:rPr>
        <w:t>外围</w:t>
      </w:r>
      <w:r>
        <w:rPr>
          <w:rFonts w:hint="eastAsia"/>
        </w:rPr>
        <w:t>区域性</w:t>
      </w:r>
      <w:r w:rsidR="00CA6D3B">
        <w:rPr>
          <w:rFonts w:hint="eastAsia"/>
        </w:rPr>
        <w:t>问题</w:t>
      </w:r>
      <w:r>
        <w:rPr>
          <w:rFonts w:hint="eastAsia"/>
        </w:rPr>
        <w:t>，国庆马上到</w:t>
      </w:r>
      <w:r w:rsidR="00CA6D3B">
        <w:rPr>
          <w:rFonts w:hint="eastAsia"/>
        </w:rPr>
        <w:t>等</w:t>
      </w:r>
      <w:r>
        <w:rPr>
          <w:rFonts w:hint="eastAsia"/>
        </w:rPr>
        <w:t>，</w:t>
      </w:r>
      <w:r w:rsidR="00CA6D3B">
        <w:rPr>
          <w:rFonts w:hint="eastAsia"/>
        </w:rPr>
        <w:t>拉军工也没有问题，毕竟军工</w:t>
      </w:r>
      <w:r>
        <w:rPr>
          <w:rFonts w:hint="eastAsia"/>
        </w:rPr>
        <w:t>是老皇帝。</w:t>
      </w:r>
    </w:p>
    <w:p w14:paraId="45B72899" w14:textId="2C4F61DB" w:rsidR="00CA6D3B" w:rsidRDefault="009D33BD">
      <w:r>
        <w:rPr>
          <w:rFonts w:hint="eastAsia"/>
        </w:rPr>
        <w:t>新余国科这样的是有市场低位的，</w:t>
      </w:r>
      <w:r w:rsidR="007F2476">
        <w:rPr>
          <w:rFonts w:hint="eastAsia"/>
        </w:rPr>
        <w:t>市值虽然只有80万，但</w:t>
      </w:r>
      <w:r w:rsidR="009E5E77">
        <w:rPr>
          <w:rFonts w:hint="eastAsia"/>
        </w:rPr>
        <w:t>有特殊地位，</w:t>
      </w:r>
      <w:r w:rsidR="00543DB6">
        <w:rPr>
          <w:rFonts w:hint="eastAsia"/>
        </w:rPr>
        <w:t>因为</w:t>
      </w:r>
      <w:r w:rsidR="009E5E77">
        <w:rPr>
          <w:rFonts w:hint="eastAsia"/>
        </w:rPr>
        <w:t>在它之后再也没有创业板两联板的股了</w:t>
      </w:r>
      <w:r w:rsidR="00521772">
        <w:rPr>
          <w:rFonts w:hint="eastAsia"/>
        </w:rPr>
        <w:t>。</w:t>
      </w:r>
    </w:p>
    <w:p w14:paraId="48C65ECB" w14:textId="7C69D909" w:rsidR="007F2476" w:rsidRDefault="007F2476" w:rsidP="007F2476">
      <w:r>
        <w:rPr>
          <w:rFonts w:hint="eastAsia"/>
        </w:rPr>
        <w:t>昨天我写了‘</w:t>
      </w:r>
      <w:r>
        <w:rPr>
          <w:rFonts w:hint="eastAsia"/>
        </w:rPr>
        <w:t>新余国科走势不错，可以1成仓位博弈一下，看36+3以内的价格，两个交易日内达不到就不再考虑</w:t>
      </w:r>
      <w:r>
        <w:rPr>
          <w:rFonts w:hint="eastAsia"/>
        </w:rPr>
        <w:t>’，但今天最低点只杀到46，可惜了，这只昨天大资金做T的股其实质量很好的，如果今天是一个外围杀跌盘然后早盘杀到跌停左右，我会毫不犹豫的</w:t>
      </w:r>
      <w:r w:rsidR="00D205D0">
        <w:rPr>
          <w:rFonts w:hint="eastAsia"/>
        </w:rPr>
        <w:t>买入1</w:t>
      </w:r>
      <w:r>
        <w:rPr>
          <w:rFonts w:hint="eastAsia"/>
        </w:rPr>
        <w:t>成仓</w:t>
      </w:r>
      <w:r w:rsidR="00D205D0">
        <w:rPr>
          <w:rFonts w:hint="eastAsia"/>
        </w:rPr>
        <w:t>（与39块的价格无关，而是短线暴跌暴杀的话可以做套利博弈</w:t>
      </w:r>
      <w:r w:rsidR="00C564CC">
        <w:rPr>
          <w:rFonts w:hint="eastAsia"/>
        </w:rPr>
        <w:t>，如果是2个交易日柔和的跌法能给我到39块的价格我觉得我会买入两成仓</w:t>
      </w:r>
      <w:r w:rsidR="00D205D0">
        <w:rPr>
          <w:rFonts w:hint="eastAsia"/>
        </w:rPr>
        <w:t>）</w:t>
      </w:r>
      <w:r>
        <w:rPr>
          <w:rFonts w:hint="eastAsia"/>
        </w:rPr>
        <w:t>。</w:t>
      </w:r>
    </w:p>
    <w:p w14:paraId="03B81D3E" w14:textId="0964AA81" w:rsidR="00521772" w:rsidRDefault="00521772" w:rsidP="007F2476">
      <w:pPr>
        <w:rPr>
          <w:rFonts w:hint="eastAsia"/>
        </w:rPr>
      </w:pPr>
      <w:r>
        <w:rPr>
          <w:rFonts w:hint="eastAsia"/>
        </w:rPr>
        <w:t>新余国科的买入逻辑是避险，但是现在既然已经20%，则已经没有了买点，等下一只票吧，反正每年40个点就够了，不需要奢求太多。</w:t>
      </w:r>
      <w:r w:rsidR="004C56A6">
        <w:rPr>
          <w:rFonts w:hint="eastAsia"/>
        </w:rPr>
        <w:t>新的逻辑一出来，</w:t>
      </w:r>
      <w:r w:rsidR="00200291">
        <w:rPr>
          <w:rFonts w:hint="eastAsia"/>
        </w:rPr>
        <w:t>新余国科肯定就散场了。</w:t>
      </w:r>
    </w:p>
    <w:p w14:paraId="152905E3" w14:textId="111F6F42" w:rsidR="00C564CC" w:rsidRDefault="00503B3E" w:rsidP="007F2476">
      <w:r>
        <w:rPr>
          <w:rFonts w:hint="eastAsia"/>
        </w:rPr>
        <w:t>同样的逻辑，在弱市里面</w:t>
      </w:r>
      <w:r w:rsidR="00392DE0">
        <w:rPr>
          <w:rFonts w:hint="eastAsia"/>
        </w:rPr>
        <w:t>既然没有量，就只能做T，但是连板指数成这样，其实更容易判断哪些股是更容易成为游资做T的目标的，因为品质好的股就那么点。</w:t>
      </w:r>
    </w:p>
    <w:p w14:paraId="222D70BF" w14:textId="709D926B" w:rsidR="00D02671" w:rsidRDefault="00211310" w:rsidP="007F2476">
      <w:r>
        <w:rPr>
          <w:rFonts w:hint="eastAsia"/>
        </w:rPr>
        <w:t>三大妖股基本已经跌到了启动前的状态了</w:t>
      </w:r>
      <w:r w:rsidR="00D02671">
        <w:rPr>
          <w:rFonts w:hint="eastAsia"/>
        </w:rPr>
        <w:t>，短线停摆，流动性缺失。</w:t>
      </w:r>
    </w:p>
    <w:p w14:paraId="522ADFD1" w14:textId="7E5FE35B" w:rsidR="00981FD2" w:rsidRPr="00C564CC" w:rsidRDefault="00D02671" w:rsidP="007F2476">
      <w:pPr>
        <w:rPr>
          <w:rFonts w:hint="eastAsia"/>
        </w:rPr>
      </w:pPr>
      <w:r>
        <w:rPr>
          <w:rFonts w:hint="eastAsia"/>
        </w:rPr>
        <w:t>今天有挺多闪崩的庄股的，</w:t>
      </w:r>
      <w:r w:rsidR="00981FD2">
        <w:rPr>
          <w:rFonts w:hint="eastAsia"/>
        </w:rPr>
        <w:t>学习一下这个走势，以后避免</w:t>
      </w:r>
      <w:r w:rsidR="00E91F4A">
        <w:rPr>
          <w:rFonts w:hint="eastAsia"/>
        </w:rPr>
        <w:t>。</w:t>
      </w:r>
    </w:p>
    <w:p w14:paraId="60C6E184" w14:textId="510AF390" w:rsidR="007F2476" w:rsidRDefault="007D3538">
      <w:r>
        <w:rPr>
          <w:rFonts w:hint="eastAsia"/>
        </w:rPr>
        <w:t>今天锂电池有异动，但我认为不会成为四季度主线之一，因为已经炒过了。</w:t>
      </w:r>
    </w:p>
    <w:p w14:paraId="2C2ECE54" w14:textId="388E7DEE" w:rsidR="007D3538" w:rsidRDefault="00D76689">
      <w:r>
        <w:rPr>
          <w:rFonts w:hint="eastAsia"/>
        </w:rPr>
        <w:t>除此之外，今天轮胎有异动，大涨4.1%，是不是因为最近天然橡胶有涨价？但从盘口来看明显是机构手法</w:t>
      </w:r>
      <w:r w:rsidR="000E0DD4">
        <w:rPr>
          <w:rFonts w:hint="eastAsia"/>
        </w:rPr>
        <w:t>。</w:t>
      </w:r>
    </w:p>
    <w:p w14:paraId="4D81F3C8" w14:textId="373EABC8" w:rsidR="000E0DD4" w:rsidRDefault="000E0DD4">
      <w:r>
        <w:rPr>
          <w:rFonts w:hint="eastAsia"/>
        </w:rPr>
        <w:lastRenderedPageBreak/>
        <w:t>环保股也有明显的异动，比如三聚环保，因为这个不是小市值的票，环保股当中算市值大的了，今天打出这样一根大阳线之后，我觉得有可能短线能</w:t>
      </w:r>
      <w:r w:rsidR="00234E3F">
        <w:rPr>
          <w:rFonts w:hint="eastAsia"/>
        </w:rPr>
        <w:t>做一个超跌修复。</w:t>
      </w:r>
    </w:p>
    <w:p w14:paraId="7A50F3E4" w14:textId="65A3498E" w:rsidR="00234E3F" w:rsidRDefault="00234E3F">
      <w:r>
        <w:rPr>
          <w:rFonts w:hint="eastAsia"/>
        </w:rPr>
        <w:t>另外食品股，有一部分是有明显的资金在配，比如盐津铺子，安记视频</w:t>
      </w:r>
      <w:r w:rsidR="006F78EE">
        <w:rPr>
          <w:rFonts w:hint="eastAsia"/>
        </w:rPr>
        <w:t>。</w:t>
      </w:r>
    </w:p>
    <w:p w14:paraId="4449B9FB" w14:textId="566984B6" w:rsidR="006F78EE" w:rsidRDefault="006F78EE">
      <w:r>
        <w:rPr>
          <w:rFonts w:hint="eastAsia"/>
        </w:rPr>
        <w:t>我说最近高位股闪崩很多，但是有一些高位股没有闪崩反而再往上走，那么可能就有新的逻辑，但是目前我还没有想到。</w:t>
      </w:r>
      <w:r w:rsidR="00366C5F">
        <w:rPr>
          <w:rFonts w:hint="eastAsia"/>
        </w:rPr>
        <w:t>（比如估值偏低的？）</w:t>
      </w:r>
    </w:p>
    <w:p w14:paraId="0CABE24E" w14:textId="2A97CDD2" w:rsidR="006F78EE" w:rsidRDefault="001C238C">
      <w:r>
        <w:rPr>
          <w:rFonts w:hint="eastAsia"/>
        </w:rPr>
        <w:t>如果要做四季度中线，那么就要看涨停板，因为没有涨停的话它在四季度的弹性就没那么强。这些方向都值得参考。</w:t>
      </w:r>
    </w:p>
    <w:p w14:paraId="1CBFADD5" w14:textId="17E7A032" w:rsidR="001C238C" w:rsidRDefault="001C238C">
      <w:r>
        <w:rPr>
          <w:rFonts w:hint="eastAsia"/>
        </w:rPr>
        <w:t>明天最后一个交易日，短线直接撤就行了，可能今天如果曙光涨停，明天短线还会再博弈一下，但今天</w:t>
      </w:r>
      <w:r w:rsidR="00624CAF">
        <w:rPr>
          <w:rFonts w:hint="eastAsia"/>
        </w:rPr>
        <w:t>直接按</w:t>
      </w:r>
      <w:r>
        <w:rPr>
          <w:rFonts w:hint="eastAsia"/>
        </w:rPr>
        <w:t>跌停那这样就没有必要再做了。</w:t>
      </w:r>
    </w:p>
    <w:p w14:paraId="2A15F1B0" w14:textId="633F75CA" w:rsidR="00610C87" w:rsidRDefault="00A029B8">
      <w:r>
        <w:rPr>
          <w:rFonts w:hint="eastAsia"/>
        </w:rPr>
        <w:t>等等吧，行情总会来的。</w:t>
      </w:r>
    </w:p>
    <w:p w14:paraId="1496BB33" w14:textId="489116B8" w:rsidR="00490E79" w:rsidRPr="00A029B8" w:rsidRDefault="00490E79">
      <w:pPr>
        <w:rPr>
          <w:rFonts w:hint="eastAsia"/>
        </w:rPr>
      </w:pPr>
      <w:r>
        <w:rPr>
          <w:rFonts w:hint="eastAsia"/>
        </w:rPr>
        <w:t>并且如果创业板‘露头就打’的政策维持不变，那我认为新周期在节后很可能从主板诞生，拭目以待，目前依然只持仓</w:t>
      </w:r>
      <w:r w:rsidR="005A46BD">
        <w:rPr>
          <w:rFonts w:hint="eastAsia"/>
        </w:rPr>
        <w:t>60万，等风来。</w:t>
      </w:r>
    </w:p>
    <w:sectPr w:rsidR="00490E79" w:rsidRPr="00A029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155E6" w14:textId="77777777" w:rsidR="00477D7A" w:rsidRDefault="00477D7A" w:rsidP="00833FC3">
      <w:r>
        <w:separator/>
      </w:r>
    </w:p>
  </w:endnote>
  <w:endnote w:type="continuationSeparator" w:id="0">
    <w:p w14:paraId="01556B0B" w14:textId="77777777" w:rsidR="00477D7A" w:rsidRDefault="00477D7A" w:rsidP="00833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02176" w14:textId="77777777" w:rsidR="00477D7A" w:rsidRDefault="00477D7A" w:rsidP="00833FC3">
      <w:r>
        <w:separator/>
      </w:r>
    </w:p>
  </w:footnote>
  <w:footnote w:type="continuationSeparator" w:id="0">
    <w:p w14:paraId="4B2F7DB3" w14:textId="77777777" w:rsidR="00477D7A" w:rsidRDefault="00477D7A" w:rsidP="00833F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AC"/>
    <w:rsid w:val="000569B8"/>
    <w:rsid w:val="00066256"/>
    <w:rsid w:val="000E0DD4"/>
    <w:rsid w:val="00167712"/>
    <w:rsid w:val="00197E8C"/>
    <w:rsid w:val="001C238C"/>
    <w:rsid w:val="00200291"/>
    <w:rsid w:val="00211310"/>
    <w:rsid w:val="00234E3F"/>
    <w:rsid w:val="002807C9"/>
    <w:rsid w:val="00327DAE"/>
    <w:rsid w:val="00366C5F"/>
    <w:rsid w:val="00392DE0"/>
    <w:rsid w:val="003E1E82"/>
    <w:rsid w:val="00453648"/>
    <w:rsid w:val="00477D7A"/>
    <w:rsid w:val="004868F1"/>
    <w:rsid w:val="00490E79"/>
    <w:rsid w:val="004C56A6"/>
    <w:rsid w:val="00503B3E"/>
    <w:rsid w:val="00521772"/>
    <w:rsid w:val="00543DB6"/>
    <w:rsid w:val="005A46BD"/>
    <w:rsid w:val="00610C87"/>
    <w:rsid w:val="00624CAF"/>
    <w:rsid w:val="00671BDE"/>
    <w:rsid w:val="006B22AC"/>
    <w:rsid w:val="006B4B52"/>
    <w:rsid w:val="006F78EE"/>
    <w:rsid w:val="00767190"/>
    <w:rsid w:val="00773F3F"/>
    <w:rsid w:val="007955FB"/>
    <w:rsid w:val="007B3139"/>
    <w:rsid w:val="007D3538"/>
    <w:rsid w:val="007F2476"/>
    <w:rsid w:val="00833FC3"/>
    <w:rsid w:val="0087306B"/>
    <w:rsid w:val="00981FD2"/>
    <w:rsid w:val="009D33BD"/>
    <w:rsid w:val="009E5E77"/>
    <w:rsid w:val="009F6038"/>
    <w:rsid w:val="00A029B8"/>
    <w:rsid w:val="00A75914"/>
    <w:rsid w:val="00AB26A9"/>
    <w:rsid w:val="00B23741"/>
    <w:rsid w:val="00C11E95"/>
    <w:rsid w:val="00C564CC"/>
    <w:rsid w:val="00C929F5"/>
    <w:rsid w:val="00CA6D3B"/>
    <w:rsid w:val="00CC6804"/>
    <w:rsid w:val="00D02671"/>
    <w:rsid w:val="00D205D0"/>
    <w:rsid w:val="00D76689"/>
    <w:rsid w:val="00D95AD7"/>
    <w:rsid w:val="00E91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CFBE1"/>
  <w15:chartTrackingRefBased/>
  <w15:docId w15:val="{8295B980-4207-4417-AE3C-82CE18D1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3F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3FC3"/>
    <w:rPr>
      <w:sz w:val="18"/>
      <w:szCs w:val="18"/>
    </w:rPr>
  </w:style>
  <w:style w:type="paragraph" w:styleId="a5">
    <w:name w:val="footer"/>
    <w:basedOn w:val="a"/>
    <w:link w:val="a6"/>
    <w:uiPriority w:val="99"/>
    <w:unhideWhenUsed/>
    <w:rsid w:val="00833FC3"/>
    <w:pPr>
      <w:tabs>
        <w:tab w:val="center" w:pos="4153"/>
        <w:tab w:val="right" w:pos="8306"/>
      </w:tabs>
      <w:snapToGrid w:val="0"/>
      <w:jc w:val="left"/>
    </w:pPr>
    <w:rPr>
      <w:sz w:val="18"/>
      <w:szCs w:val="18"/>
    </w:rPr>
  </w:style>
  <w:style w:type="character" w:customStyle="1" w:styleId="a6">
    <w:name w:val="页脚 字符"/>
    <w:basedOn w:val="a0"/>
    <w:link w:val="a5"/>
    <w:uiPriority w:val="99"/>
    <w:rsid w:val="00833FC3"/>
    <w:rPr>
      <w:sz w:val="18"/>
      <w:szCs w:val="18"/>
    </w:rPr>
  </w:style>
  <w:style w:type="paragraph" w:styleId="a7">
    <w:name w:val="Date"/>
    <w:basedOn w:val="a"/>
    <w:next w:val="a"/>
    <w:link w:val="a8"/>
    <w:uiPriority w:val="99"/>
    <w:semiHidden/>
    <w:unhideWhenUsed/>
    <w:rsid w:val="00A75914"/>
    <w:pPr>
      <w:ind w:leftChars="2500" w:left="100"/>
    </w:pPr>
  </w:style>
  <w:style w:type="character" w:customStyle="1" w:styleId="a8">
    <w:name w:val="日期 字符"/>
    <w:basedOn w:val="a0"/>
    <w:link w:val="a7"/>
    <w:uiPriority w:val="99"/>
    <w:semiHidden/>
    <w:rsid w:val="00A75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Zhenning Li (Student at CentraleSupelec)</dc:creator>
  <cp:keywords/>
  <dc:description/>
  <cp:lastModifiedBy>Zhenning Li (Student at CentraleSupelec)</cp:lastModifiedBy>
  <cp:revision>52</cp:revision>
  <dcterms:created xsi:type="dcterms:W3CDTF">2020-09-29T15:54:00Z</dcterms:created>
  <dcterms:modified xsi:type="dcterms:W3CDTF">2020-09-29T16:36:00Z</dcterms:modified>
</cp:coreProperties>
</file>