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Architecture of the best model (GAN with multi-head output and skip connections, 3 layers)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train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GAN, 2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 with multi-head output, 2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 with multi-head output and skip connections, 2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 with multi-head output and skip connections, 3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0.9298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F1-Scores for different models trained on 250 epochs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