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RWKV-7：从第一性原理出发的序列建模架构</w:t>
      </w:r>
    </w:p>
    <w:p>
      <w:pPr>
        <w:spacing w:line="278" w:lineRule="auto" w:after="160"/>
        <w:ind w:firstLine="560"/>
      </w:pPr>
      <w:r>
        <w:rPr>
          <w:rFonts w:ascii="仿宋" w:hAnsi="仿宋" w:eastAsia="仿宋"/>
          <w:sz w:val="28"/>
        </w:rPr>
        <w:t>RWKV团队提出的RWKV-7架构基于"内世界持续拟合外世界"的第一性原理，通过动态状态演化机制实现了线性复杂度的序列建模。该架构采用梯度下降方式更新内模型参数，使模型能够持续适应外部输入变化，在保持RNN恒定内存占用的同时解决了传统RNN难以并行训练和捕捉长距离依赖的问题。实验数据显示，29亿参数的RWKV-7在多语言任务中达到同规模最优表现，在英语任务上与顶尖Transformer模型相当，且训练所需算力减少30%以上。特别值得注意的是，该模型在4096上下文长度训练后即可实现35000符元的可靠检索，推理速度在长序列场景下超越Flash Attention v3。这一突破性架构将显著降低大模型应用成本，特别是在需要处理超长上下文的智能体场景中具有明显优势。企业应关注该技术发展，适时将其应用于需要高效长文本处理的业务场景。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开放世界低成本通用具身操作：硬件系统和算法丨周三直播·具身智能读书会</w:t>
      </w:r>
    </w:p>
    <w:p>
      <w:pPr>
        <w:spacing w:line="278" w:lineRule="auto" w:after="160"/>
        <w:ind w:firstLine="560"/>
      </w:pPr>
      <w:r>
        <w:rPr>
          <w:rFonts w:ascii="仿宋" w:hAnsi="仿宋" w:eastAsia="仿宋"/>
          <w:sz w:val="28"/>
        </w:rPr>
        <w:t>天津大学郝建业教授团队提出具身智能创新解决方案，包括算法、硬件和训练框架三部分。在算法方面，团队开发了FSD（From Seeing to Doing）模型，通过层次化空间推理生成视觉中间表示，显著提升了机器人在真实环境中的零样本泛化能力。硬件方面，团队推出AhaRobot开源双臂移动机器人系统，成本仅1000美元（为常见移动机器人成本的1/15），采用双电机背隙控制和静摩擦补偿技术提升操作精度，并配备低负担遥操作方案RoboPilot。训练框架方面，团队开发了CleanDiffuser决策扩散模型库，支持高效开发各类决策算法。这些技术已形成完整解决方案，有望大幅降低具身智能应用门槛，推动服务机器人在家庭等场景的普及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自我模拟和预测：机器实现自指又迈进了一步</w:t>
      </w:r>
    </w:p>
    <w:p>
      <w:pPr>
        <w:spacing w:line="278" w:lineRule="auto" w:after="160"/>
        <w:ind w:firstLine="560"/>
      </w:pPr>
      <w:r>
        <w:rPr>
          <w:rFonts w:ascii="仿宋" w:hAnsi="仿宋" w:eastAsia="仿宋"/>
          <w:sz w:val="28"/>
        </w:rPr>
        <w:t>美国哥伦比亚大学研究团队在《Nature Machine Intelligence》发表的自监督学习框架，使机器人仅通过摄像头观察自身运动就能建立精确的自我模型。该技术采用自由形态运动学自模型（FFKSM）架构，包含坐标编码器、运动学编码器和预测模块三个核心组件，通过12,000种姿势的训练数据，使机器人具备3D形态预测、运动规划和损伤检测三大能力。实验显示，该模型能准确预测机器人在任意关节配置下的空间形态，误差率低于5%，并能在连杆弯曲等损伤情况下通过1000个数据点实现功能恢复。这项技术将显著提升机器人在核电站巡检、太空探索等危险环境中的自主作业能力，标志着机器人向具身智能迈出关键一步。相关企业可关注该技术在工业检测和服务机器人领域的商业化应用前景。</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