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4C3" w:rsidRDefault="00501891">
      <w:r>
        <w:t>Homework 3</w:t>
      </w:r>
    </w:p>
    <w:p w:rsidR="007A0F66" w:rsidRDefault="007A0F66"/>
    <w:p w:rsidR="00501891" w:rsidRPr="00F66825" w:rsidRDefault="00501891">
      <w:pPr>
        <w:rPr>
          <w:b/>
        </w:rPr>
      </w:pPr>
      <w:r w:rsidRPr="00F66825">
        <w:rPr>
          <w:b/>
        </w:rPr>
        <w:t>Task 1</w:t>
      </w:r>
    </w:p>
    <w:p w:rsidR="00962C0F" w:rsidRDefault="00962C0F"/>
    <w:p w:rsidR="00962C0F" w:rsidRDefault="00B1500B">
      <w:r>
        <w:t xml:space="preserve">With </w:t>
      </w:r>
      <w:r w:rsidRPr="00B1500B">
        <w:rPr>
          <w:b/>
        </w:rPr>
        <w:t xml:space="preserve">#pragma </w:t>
      </w:r>
      <w:proofErr w:type="spellStart"/>
      <w:r w:rsidRPr="00B1500B">
        <w:rPr>
          <w:b/>
        </w:rPr>
        <w:t>omp</w:t>
      </w:r>
      <w:proofErr w:type="spellEnd"/>
      <w:r w:rsidRPr="00B1500B">
        <w:rPr>
          <w:b/>
        </w:rPr>
        <w:t xml:space="preserve"> parallel for</w:t>
      </w:r>
      <w:r>
        <w:t xml:space="preserve">, the compiler will distribute the </w:t>
      </w:r>
      <w:r w:rsidRPr="00B1500B">
        <w:t>for</w:t>
      </w:r>
      <w:r>
        <w:t>-loop equally to the threads.</w:t>
      </w:r>
      <w:r w:rsidR="00962C0F">
        <w:t xml:space="preserve"> For example, running with 4 threads, then thread 0 handles</w:t>
      </w:r>
      <w:r w:rsidR="00065943">
        <w:t xml:space="preserve"> indices</w:t>
      </w:r>
      <w:r w:rsidR="00962C0F">
        <w:t xml:space="preserve"> </w:t>
      </w:r>
      <w:proofErr w:type="spellStart"/>
      <w:r w:rsidR="00962C0F">
        <w:t>i</w:t>
      </w:r>
      <w:proofErr w:type="spellEnd"/>
      <w:r w:rsidR="00962C0F">
        <w:t>=0-3, thread 1</w:t>
      </w:r>
      <w:r>
        <w:t xml:space="preserve"> </w:t>
      </w:r>
      <w:r w:rsidR="00962C0F">
        <w:t xml:space="preserve">handles </w:t>
      </w:r>
      <w:r w:rsidR="00065943">
        <w:t xml:space="preserve">indices </w:t>
      </w:r>
      <w:proofErr w:type="spellStart"/>
      <w:r w:rsidR="00962C0F">
        <w:t>i</w:t>
      </w:r>
      <w:proofErr w:type="spellEnd"/>
      <w:r w:rsidR="00962C0F">
        <w:t xml:space="preserve">=4-7, … If the size of for loop is not a multiple of the number of threads, then </w:t>
      </w:r>
      <w:r w:rsidR="00CC53DA">
        <w:t>the remaining (after modulus division) is distributed to the threads 0 up to the thread right before the last one.</w:t>
      </w:r>
    </w:p>
    <w:p w:rsidR="00962C0F" w:rsidRDefault="00962C0F"/>
    <w:p w:rsidR="00501891" w:rsidRDefault="00B1500B">
      <w:r>
        <w:t xml:space="preserve">With the </w:t>
      </w:r>
      <w:r w:rsidRPr="00B1500B">
        <w:rPr>
          <w:b/>
        </w:rPr>
        <w:t>for</w:t>
      </w:r>
      <w:r>
        <w:t xml:space="preserve"> removed, then every thread will do the same thing, i.e. each will have the loop from the first index to the last index.</w:t>
      </w:r>
    </w:p>
    <w:p w:rsidR="00962C0F" w:rsidRDefault="00962C0F">
      <w:pPr>
        <w:rPr>
          <w:b/>
        </w:rPr>
      </w:pPr>
    </w:p>
    <w:p w:rsidR="00B1500B" w:rsidRDefault="000140A3">
      <w:r w:rsidRPr="000140A3">
        <w:rPr>
          <w:b/>
        </w:rPr>
        <w:t>Parallel for</w:t>
      </w:r>
      <w:r>
        <w:t xml:space="preserve"> might be useful when the for loop handle independent tasks (i.e. the tasks in next loop do not depend on the tasks in previous loop) and we do not want to spend much effort to interfere the work distribution of the for loop. The distribution is hand-overfed to the compiler.</w:t>
      </w:r>
    </w:p>
    <w:p w:rsidR="007A0F66" w:rsidRDefault="007A0F66"/>
    <w:p w:rsidR="000140A3" w:rsidRDefault="000140A3">
      <w:r>
        <w:t xml:space="preserve">However, we might want to use </w:t>
      </w:r>
      <w:r w:rsidRPr="000140A3">
        <w:rPr>
          <w:b/>
        </w:rPr>
        <w:t>parallel</w:t>
      </w:r>
      <w:r>
        <w:t xml:space="preserve"> without for even we do have a for loop in the parallel region. This is for the cases when we really want to control the distribution of </w:t>
      </w:r>
      <w:r w:rsidR="00191FD2">
        <w:t>work to the threads in a</w:t>
      </w:r>
      <w:r w:rsidR="007A0F66">
        <w:t xml:space="preserve"> designated way to obtain a better performance.</w:t>
      </w:r>
    </w:p>
    <w:p w:rsidR="00962C0F" w:rsidRDefault="00962C0F"/>
    <w:p w:rsidR="00347868" w:rsidRDefault="00F66825" w:rsidP="00F66825">
      <w:pPr>
        <w:rPr>
          <w:b/>
        </w:rPr>
      </w:pPr>
      <w:r>
        <w:rPr>
          <w:b/>
        </w:rPr>
        <w:t>Task 2</w:t>
      </w:r>
    </w:p>
    <w:p w:rsidR="00347868" w:rsidRDefault="00347868" w:rsidP="00F66825">
      <w:r w:rsidRPr="00347868">
        <w:t>(# threads used = 16)</w:t>
      </w:r>
    </w:p>
    <w:tbl>
      <w:tblPr>
        <w:tblStyle w:val="TableGrid"/>
        <w:tblW w:w="0" w:type="auto"/>
        <w:tblLook w:val="04A0" w:firstRow="1" w:lastRow="0" w:firstColumn="1" w:lastColumn="0" w:noHBand="0" w:noVBand="1"/>
      </w:tblPr>
      <w:tblGrid>
        <w:gridCol w:w="4675"/>
        <w:gridCol w:w="4675"/>
      </w:tblGrid>
      <w:tr w:rsidR="00E41755" w:rsidTr="00E41755">
        <w:tc>
          <w:tcPr>
            <w:tcW w:w="4675" w:type="dxa"/>
          </w:tcPr>
          <w:p w:rsidR="00E41755" w:rsidRDefault="00E41755" w:rsidP="00F66825"/>
        </w:tc>
        <w:tc>
          <w:tcPr>
            <w:tcW w:w="4675" w:type="dxa"/>
          </w:tcPr>
          <w:p w:rsidR="00E41755" w:rsidRDefault="00E41755" w:rsidP="00F66825">
            <w:r>
              <w:t>Running time (s)</w:t>
            </w:r>
          </w:p>
        </w:tc>
      </w:tr>
      <w:tr w:rsidR="00E41755" w:rsidTr="00E41755">
        <w:tc>
          <w:tcPr>
            <w:tcW w:w="4675" w:type="dxa"/>
          </w:tcPr>
          <w:p w:rsidR="00E41755" w:rsidRDefault="00E41755" w:rsidP="00F66825">
            <w:r>
              <w:t>Original code</w:t>
            </w:r>
          </w:p>
        </w:tc>
        <w:tc>
          <w:tcPr>
            <w:tcW w:w="4675" w:type="dxa"/>
          </w:tcPr>
          <w:p w:rsidR="00E41755" w:rsidRDefault="00E41755" w:rsidP="00F66825">
            <w:r w:rsidRPr="00347868">
              <w:t>25.590716s</w:t>
            </w:r>
          </w:p>
        </w:tc>
      </w:tr>
      <w:tr w:rsidR="00E41755" w:rsidTr="00E41755">
        <w:tc>
          <w:tcPr>
            <w:tcW w:w="4675" w:type="dxa"/>
          </w:tcPr>
          <w:p w:rsidR="00E41755" w:rsidRDefault="00E41755" w:rsidP="00F66825">
            <w:r>
              <w:t>1. Not specifying any scheduling</w:t>
            </w:r>
          </w:p>
        </w:tc>
        <w:tc>
          <w:tcPr>
            <w:tcW w:w="4675" w:type="dxa"/>
          </w:tcPr>
          <w:p w:rsidR="00E41755" w:rsidRPr="00347868" w:rsidRDefault="00E41755" w:rsidP="00F66825">
            <w:r w:rsidRPr="00347868">
              <w:t>39.798989s</w:t>
            </w:r>
          </w:p>
        </w:tc>
      </w:tr>
      <w:tr w:rsidR="00E41755" w:rsidTr="00E41755">
        <w:tc>
          <w:tcPr>
            <w:tcW w:w="4675" w:type="dxa"/>
          </w:tcPr>
          <w:p w:rsidR="00E41755" w:rsidRDefault="00E41755" w:rsidP="00F66825">
            <w:r>
              <w:t xml:space="preserve">2. </w:t>
            </w:r>
            <w:r>
              <w:t>Using static scheduling for the 2</w:t>
            </w:r>
            <w:r w:rsidRPr="00347868">
              <w:rPr>
                <w:vertAlign w:val="superscript"/>
              </w:rPr>
              <w:t>nd</w:t>
            </w:r>
            <w:r>
              <w:t xml:space="preserve"> loop</w:t>
            </w:r>
          </w:p>
        </w:tc>
        <w:tc>
          <w:tcPr>
            <w:tcW w:w="4675" w:type="dxa"/>
          </w:tcPr>
          <w:p w:rsidR="00E41755" w:rsidRDefault="00E41755" w:rsidP="00F66825">
            <w:r w:rsidRPr="00347868">
              <w:t>25.755565s</w:t>
            </w:r>
          </w:p>
        </w:tc>
      </w:tr>
      <w:tr w:rsidR="00E41755" w:rsidTr="00E41755">
        <w:tc>
          <w:tcPr>
            <w:tcW w:w="4675" w:type="dxa"/>
          </w:tcPr>
          <w:p w:rsidR="00E41755" w:rsidRDefault="00E41755" w:rsidP="00F66825">
            <w:r>
              <w:t xml:space="preserve">3. </w:t>
            </w:r>
            <w:r>
              <w:t xml:space="preserve">Modifying the </w:t>
            </w:r>
            <w:proofErr w:type="spellStart"/>
            <w:r>
              <w:t>chunksize</w:t>
            </w:r>
            <w:proofErr w:type="spellEnd"/>
          </w:p>
        </w:tc>
        <w:tc>
          <w:tcPr>
            <w:tcW w:w="4675" w:type="dxa"/>
          </w:tcPr>
          <w:p w:rsidR="00E41755" w:rsidRDefault="00E41755" w:rsidP="00F66825">
            <w:r>
              <w:t>Time does not change</w:t>
            </w:r>
          </w:p>
        </w:tc>
      </w:tr>
    </w:tbl>
    <w:p w:rsidR="00A41384" w:rsidRDefault="00A41384" w:rsidP="00F66825">
      <w:r>
        <w:t>Expla</w:t>
      </w:r>
      <w:r w:rsidR="00277C49">
        <w:t>nation:</w:t>
      </w:r>
    </w:p>
    <w:p w:rsidR="00E41755" w:rsidRDefault="00E41755" w:rsidP="00277C49">
      <w:pPr>
        <w:pStyle w:val="ListParagraph"/>
        <w:numPr>
          <w:ilvl w:val="0"/>
          <w:numId w:val="1"/>
        </w:numPr>
      </w:pPr>
      <w:r>
        <w:t xml:space="preserve">As seen, when no scheduling is used then the code runs slower. This </w:t>
      </w:r>
      <w:r w:rsidR="00AA67A6">
        <w:t>slow comes mostly from the 2</w:t>
      </w:r>
      <w:r w:rsidR="00AA67A6" w:rsidRPr="00AA67A6">
        <w:rPr>
          <w:vertAlign w:val="superscript"/>
        </w:rPr>
        <w:t>nd</w:t>
      </w:r>
      <w:r w:rsidR="00AA67A6">
        <w:t xml:space="preserve"> loop. When no scheduling, the iterations are continuously distributed to threads, i.e. thread 0 will handle indices 0, 1, 2, …k; thread 1 will take indices k+1, k+2, … Thus, it is obvious that for the 2</w:t>
      </w:r>
      <w:r w:rsidR="00AA67A6" w:rsidRPr="00AA67A6">
        <w:rPr>
          <w:vertAlign w:val="superscript"/>
        </w:rPr>
        <w:t>nd</w:t>
      </w:r>
      <w:r w:rsidR="00AA67A6">
        <w:t xml:space="preserve"> loop, thread 0 will take the least workload because it just computes the small powers. The workload increases with thread 1, 2, … This means that thread 0 finishes its job quickly and stay there to wait for higher threads do their job. That is why if we use dynamics scheduling, once thread 0 finishes, it will be dynamically assigned another job.</w:t>
      </w:r>
    </w:p>
    <w:p w:rsidR="006B7D21" w:rsidRDefault="006B7D21" w:rsidP="00277C49">
      <w:pPr>
        <w:pStyle w:val="ListParagraph"/>
        <w:numPr>
          <w:ilvl w:val="0"/>
          <w:numId w:val="1"/>
        </w:numPr>
      </w:pPr>
      <w:r>
        <w:t>If using static scheduling for the 2</w:t>
      </w:r>
      <w:r w:rsidRPr="00277C49">
        <w:rPr>
          <w:vertAlign w:val="superscript"/>
        </w:rPr>
        <w:t>nd</w:t>
      </w:r>
      <w:r>
        <w:t xml:space="preserve"> loop, then the time is back to similar to the original code.</w:t>
      </w:r>
      <w:r w:rsidR="00AA67A6">
        <w:t xml:space="preserve"> This is because in static scheduling, the iterations are distributed in round-robin fashion, i.e. indices 0, 1, 2, 3, … are assigned for threads 0, 1, 2, 3, … respectively, up to th</w:t>
      </w:r>
      <w:r w:rsidR="00E76EC9">
        <w:t xml:space="preserve">e index </w:t>
      </w:r>
      <w:proofErr w:type="spellStart"/>
      <w:r w:rsidR="00E76EC9">
        <w:t>chunksize</w:t>
      </w:r>
      <w:proofErr w:type="spellEnd"/>
      <w:r w:rsidR="00E76EC9">
        <w:t>, then it starts a new round.</w:t>
      </w:r>
      <w:r w:rsidR="00AA67A6">
        <w:t xml:space="preserve"> Therefore, even it is static, but</w:t>
      </w:r>
      <w:r w:rsidR="00E76EC9">
        <w:t xml:space="preserve"> the workload for every thread is </w:t>
      </w:r>
      <w:r w:rsidR="00AA67A6">
        <w:t xml:space="preserve">nearly equal in the </w:t>
      </w:r>
      <w:r w:rsidR="00E76EC9">
        <w:t>2</w:t>
      </w:r>
      <w:r w:rsidR="00E76EC9" w:rsidRPr="00E76EC9">
        <w:rPr>
          <w:vertAlign w:val="superscript"/>
        </w:rPr>
        <w:t>nd</w:t>
      </w:r>
      <w:r w:rsidR="00E76EC9">
        <w:t xml:space="preserve"> loop. That is why there is no difference between </w:t>
      </w:r>
      <w:proofErr w:type="spellStart"/>
      <w:r w:rsidR="00E76EC9">
        <w:t>unsing</w:t>
      </w:r>
      <w:proofErr w:type="spellEnd"/>
      <w:r w:rsidR="00E76EC9">
        <w:t xml:space="preserve"> static and dynamic scheduling for the 2</w:t>
      </w:r>
      <w:r w:rsidR="00E76EC9" w:rsidRPr="00E76EC9">
        <w:rPr>
          <w:vertAlign w:val="superscript"/>
        </w:rPr>
        <w:t>nd</w:t>
      </w:r>
      <w:r w:rsidR="00E76EC9">
        <w:t xml:space="preserve"> loop.</w:t>
      </w:r>
    </w:p>
    <w:p w:rsidR="006B7D21" w:rsidRPr="00347868" w:rsidRDefault="006B7D21" w:rsidP="00277C49">
      <w:pPr>
        <w:pStyle w:val="ListParagraph"/>
        <w:numPr>
          <w:ilvl w:val="0"/>
          <w:numId w:val="1"/>
        </w:numPr>
      </w:pPr>
      <w:r>
        <w:lastRenderedPageBreak/>
        <w:t xml:space="preserve">The running time does not change when the </w:t>
      </w:r>
      <w:proofErr w:type="spellStart"/>
      <w:r>
        <w:t>chunksize</w:t>
      </w:r>
      <w:proofErr w:type="spellEnd"/>
      <w:r>
        <w:t xml:space="preserve"> is modified. This is because the number of threads is smaller than the number of iterations in for loop. Thus, all threads are used with all of their power whatever the </w:t>
      </w:r>
      <w:proofErr w:type="spellStart"/>
      <w:r>
        <w:t>chunksize</w:t>
      </w:r>
      <w:proofErr w:type="spellEnd"/>
      <w:r>
        <w:t xml:space="preserve"> is.</w:t>
      </w:r>
    </w:p>
    <w:p w:rsidR="00F66825" w:rsidRDefault="00F66825"/>
    <w:p w:rsidR="00F66825" w:rsidRPr="00F66825" w:rsidRDefault="00F66825" w:rsidP="00F66825">
      <w:pPr>
        <w:rPr>
          <w:b/>
        </w:rPr>
      </w:pPr>
      <w:r>
        <w:rPr>
          <w:b/>
        </w:rPr>
        <w:t>Task 3</w:t>
      </w:r>
    </w:p>
    <w:p w:rsidR="00F66825" w:rsidRDefault="002F23B1">
      <w:r>
        <w:t xml:space="preserve">Strong </w:t>
      </w:r>
      <w:r w:rsidR="00AB27E3">
        <w:t xml:space="preserve">scalability experiment is shown in the following figure. For this experiment, I use n = 80,000 and m = 50,000. I run the code with number of threads np = 14, 28, …,448 </w:t>
      </w:r>
      <w:proofErr w:type="spellStart"/>
      <w:r w:rsidR="00AB27E3">
        <w:t>as</w:t>
      </w:r>
      <w:proofErr w:type="spellEnd"/>
      <w:r w:rsidR="00AB27E3">
        <w:t xml:space="preserve"> shown on the x-axis of the chart and measure the running for the parallel matrix-vector multiplication. The running time at first deceases when np increases as we expected. However, when np getting higher, the time starts increasing. This is due to the fact of getting complex communication when the number of threads is too large.</w:t>
      </w:r>
    </w:p>
    <w:p w:rsidR="00AB27E3" w:rsidRDefault="00AB27E3">
      <w:r>
        <w:rPr>
          <w:noProof/>
        </w:rPr>
        <w:drawing>
          <wp:inline distT="0" distB="0" distL="0" distR="0" wp14:anchorId="3F5AAB7A" wp14:editId="42F3CC81">
            <wp:extent cx="5943600" cy="3738245"/>
            <wp:effectExtent l="0" t="0" r="12700" b="8255"/>
            <wp:docPr id="1" name="Chart 1">
              <a:extLst xmlns:a="http://schemas.openxmlformats.org/drawingml/2006/main">
                <a:ext uri="{FF2B5EF4-FFF2-40B4-BE49-F238E27FC236}">
                  <a16:creationId xmlns:a16="http://schemas.microsoft.com/office/drawing/2014/main" id="{F3232F14-DE4E-974C-801A-520348F63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B27E3" w:rsidRDefault="00AB27E3"/>
    <w:p w:rsidR="00AB27E3" w:rsidRDefault="00AB27E3">
      <w:r>
        <w:t>Weak scalability experiment is shown in the following figure. For this experiment</w:t>
      </w:r>
      <w:r w:rsidR="00E40EFD">
        <w:t>, the ratio</w:t>
      </w:r>
      <w:r>
        <w:t xml:space="preserve"> (n*m/</w:t>
      </w:r>
      <w:proofErr w:type="gramStart"/>
      <w:r>
        <w:t>np)</w:t>
      </w:r>
      <w:r w:rsidR="00E40EFD">
        <w:t>=</w:t>
      </w:r>
      <w:proofErr w:type="gramEnd"/>
      <w:r w:rsidR="00E40EFD">
        <w:t>(4E9/448)</w:t>
      </w:r>
      <w:r>
        <w:t xml:space="preserve"> </w:t>
      </w:r>
      <w:r w:rsidR="00E40EFD">
        <w:t>and to be</w:t>
      </w:r>
      <w:r>
        <w:t xml:space="preserve"> kept as constant</w:t>
      </w:r>
      <w:r w:rsidR="00E40EFD">
        <w:t>. I run with different number of threads as shown on the x-axis of the chart. It can be seen that the time increases when number of threads increases. Ideally, we should have the time to be unchanged. However, in reality, when np increases, the communication also become more and more complicated. That will make the code run slower even the ratio (size/np) does not change. This is what we can see in this experiment.</w:t>
      </w:r>
    </w:p>
    <w:p w:rsidR="00E40EFD" w:rsidRDefault="00E40EFD">
      <w:r>
        <w:rPr>
          <w:noProof/>
        </w:rPr>
        <w:lastRenderedPageBreak/>
        <w:drawing>
          <wp:inline distT="0" distB="0" distL="0" distR="0" wp14:anchorId="69235B85" wp14:editId="35987D74">
            <wp:extent cx="5943600" cy="3738245"/>
            <wp:effectExtent l="0" t="0" r="12700" b="8255"/>
            <wp:docPr id="2" name="Chart 2">
              <a:extLst xmlns:a="http://schemas.openxmlformats.org/drawingml/2006/main">
                <a:ext uri="{FF2B5EF4-FFF2-40B4-BE49-F238E27FC236}">
                  <a16:creationId xmlns:a16="http://schemas.microsoft.com/office/drawing/2014/main" id="{75ED46CB-3BB9-B04D-83BA-779B55143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40EFD" w:rsidRDefault="00E40EFD"/>
    <w:p w:rsidR="00F66825" w:rsidRDefault="00F66825"/>
    <w:p w:rsidR="00F66825" w:rsidRPr="00F66825" w:rsidRDefault="00F66825" w:rsidP="00F66825">
      <w:pPr>
        <w:rPr>
          <w:b/>
        </w:rPr>
      </w:pPr>
      <w:r>
        <w:rPr>
          <w:b/>
        </w:rPr>
        <w:t>Task 4</w:t>
      </w:r>
    </w:p>
    <w:p w:rsidR="00F66825" w:rsidRDefault="00F66825"/>
    <w:p w:rsidR="00F66825" w:rsidRDefault="00F66825">
      <w:bookmarkStart w:id="0" w:name="_GoBack"/>
      <w:bookmarkEnd w:id="0"/>
    </w:p>
    <w:p w:rsidR="00F66825" w:rsidRPr="00F66825" w:rsidRDefault="00F66825" w:rsidP="00F66825">
      <w:pPr>
        <w:rPr>
          <w:b/>
        </w:rPr>
      </w:pPr>
      <w:r>
        <w:rPr>
          <w:b/>
        </w:rPr>
        <w:t>Task 5</w:t>
      </w:r>
    </w:p>
    <w:p w:rsidR="00F66825" w:rsidRDefault="00F66825"/>
    <w:sectPr w:rsidR="00F66825" w:rsidSect="0039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C4C91"/>
    <w:multiLevelType w:val="hybridMultilevel"/>
    <w:tmpl w:val="2708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91"/>
    <w:rsid w:val="000140A3"/>
    <w:rsid w:val="00065943"/>
    <w:rsid w:val="00191FD2"/>
    <w:rsid w:val="00277C49"/>
    <w:rsid w:val="002F23B1"/>
    <w:rsid w:val="003424EB"/>
    <w:rsid w:val="00347868"/>
    <w:rsid w:val="00347CD7"/>
    <w:rsid w:val="00394424"/>
    <w:rsid w:val="00396419"/>
    <w:rsid w:val="00501891"/>
    <w:rsid w:val="006B2106"/>
    <w:rsid w:val="006B7D21"/>
    <w:rsid w:val="007363AC"/>
    <w:rsid w:val="007A0F66"/>
    <w:rsid w:val="00962C0F"/>
    <w:rsid w:val="00A41384"/>
    <w:rsid w:val="00A546A2"/>
    <w:rsid w:val="00AA67A6"/>
    <w:rsid w:val="00AB27E3"/>
    <w:rsid w:val="00B1500B"/>
    <w:rsid w:val="00CC24C3"/>
    <w:rsid w:val="00CC53DA"/>
    <w:rsid w:val="00E40EFD"/>
    <w:rsid w:val="00E41755"/>
    <w:rsid w:val="00E76EC9"/>
    <w:rsid w:val="00F66825"/>
    <w:rsid w:val="00FD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3D7FD"/>
  <w15:chartTrackingRefBased/>
  <w15:docId w15:val="{2332FCAB-1B9C-9E4E-BDC5-0409E545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ntran/Documents/Book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ntran/Documents/Book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Strong Scalability: Time</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69331173400964E-2"/>
          <c:y val="0.11552278820375338"/>
          <c:w val="0.86467262418504609"/>
          <c:h val="0.77670705706022669"/>
        </c:manualLayout>
      </c:layout>
      <c:scatterChart>
        <c:scatterStyle val="smoothMarker"/>
        <c:varyColors val="0"/>
        <c:ser>
          <c:idx val="0"/>
          <c:order val="0"/>
          <c:tx>
            <c:v>Strong scalability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Sheet1!$A$11:$A$17</c:f>
              <c:numCache>
                <c:formatCode>General</c:formatCode>
                <c:ptCount val="7"/>
                <c:pt idx="0">
                  <c:v>14</c:v>
                </c:pt>
                <c:pt idx="1">
                  <c:v>28</c:v>
                </c:pt>
                <c:pt idx="2">
                  <c:v>42</c:v>
                </c:pt>
                <c:pt idx="3">
                  <c:v>56</c:v>
                </c:pt>
                <c:pt idx="4">
                  <c:v>112</c:v>
                </c:pt>
                <c:pt idx="5">
                  <c:v>224</c:v>
                </c:pt>
                <c:pt idx="6">
                  <c:v>448</c:v>
                </c:pt>
              </c:numCache>
            </c:numRef>
          </c:xVal>
          <c:yVal>
            <c:numRef>
              <c:f>Sheet1!$L$11:$L$17</c:f>
              <c:numCache>
                <c:formatCode>General</c:formatCode>
                <c:ptCount val="7"/>
                <c:pt idx="0">
                  <c:v>7.3852920999999991</c:v>
                </c:pt>
                <c:pt idx="1">
                  <c:v>4.1044708888888888</c:v>
                </c:pt>
                <c:pt idx="2">
                  <c:v>2.2960995000000004</c:v>
                </c:pt>
                <c:pt idx="3">
                  <c:v>1.8612812000000001</c:v>
                </c:pt>
                <c:pt idx="4">
                  <c:v>1.9069969</c:v>
                </c:pt>
                <c:pt idx="5">
                  <c:v>1.9780463000000001</c:v>
                </c:pt>
                <c:pt idx="6">
                  <c:v>5.0469519999999992</c:v>
                </c:pt>
              </c:numCache>
            </c:numRef>
          </c:yVal>
          <c:smooth val="1"/>
          <c:extLst>
            <c:ext xmlns:c16="http://schemas.microsoft.com/office/drawing/2014/chart" uri="{C3380CC4-5D6E-409C-BE32-E72D297353CC}">
              <c16:uniqueId val="{00000000-14A9-5C4C-9D46-3EC865351C39}"/>
            </c:ext>
          </c:extLst>
        </c:ser>
        <c:dLbls>
          <c:showLegendKey val="0"/>
          <c:showVal val="0"/>
          <c:showCatName val="0"/>
          <c:showSerName val="0"/>
          <c:showPercent val="0"/>
          <c:showBubbleSize val="0"/>
        </c:dLbls>
        <c:axId val="713612687"/>
        <c:axId val="713424351"/>
      </c:scatterChart>
      <c:valAx>
        <c:axId val="713612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424351"/>
        <c:crosses val="autoZero"/>
        <c:crossBetween val="midCat"/>
      </c:valAx>
      <c:valAx>
        <c:axId val="713424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61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Weak Scalability: Time</a:t>
            </a:r>
            <a:r>
              <a:rPr lang="en-US" baseline="0"/>
              <a:t> vs.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Weak scalability"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Sheet1!$A$20:$A$26</c:f>
              <c:numCache>
                <c:formatCode>General</c:formatCode>
                <c:ptCount val="7"/>
                <c:pt idx="0">
                  <c:v>14</c:v>
                </c:pt>
                <c:pt idx="1">
                  <c:v>28</c:v>
                </c:pt>
                <c:pt idx="2">
                  <c:v>42</c:v>
                </c:pt>
                <c:pt idx="3">
                  <c:v>56</c:v>
                </c:pt>
                <c:pt idx="4">
                  <c:v>112</c:v>
                </c:pt>
                <c:pt idx="5">
                  <c:v>224</c:v>
                </c:pt>
                <c:pt idx="6">
                  <c:v>448</c:v>
                </c:pt>
              </c:numCache>
            </c:numRef>
          </c:xVal>
          <c:yVal>
            <c:numRef>
              <c:f>Sheet1!$O$20:$O$26</c:f>
              <c:numCache>
                <c:formatCode>General</c:formatCode>
                <c:ptCount val="7"/>
                <c:pt idx="0">
                  <c:v>0.15101460000000003</c:v>
                </c:pt>
                <c:pt idx="1">
                  <c:v>0.2591794</c:v>
                </c:pt>
                <c:pt idx="2">
                  <c:v>0.51648229999999995</c:v>
                </c:pt>
                <c:pt idx="3">
                  <c:v>0.75088709999999992</c:v>
                </c:pt>
                <c:pt idx="4">
                  <c:v>1.6360414999999999</c:v>
                </c:pt>
                <c:pt idx="5">
                  <c:v>2.5348297</c:v>
                </c:pt>
                <c:pt idx="6">
                  <c:v>5.0469519999999992</c:v>
                </c:pt>
              </c:numCache>
            </c:numRef>
          </c:yVal>
          <c:smooth val="1"/>
          <c:extLst>
            <c:ext xmlns:c16="http://schemas.microsoft.com/office/drawing/2014/chart" uri="{C3380CC4-5D6E-409C-BE32-E72D297353CC}">
              <c16:uniqueId val="{00000000-75A5-E149-A150-B0E4AD62430D}"/>
            </c:ext>
          </c:extLst>
        </c:ser>
        <c:dLbls>
          <c:showLegendKey val="0"/>
          <c:showVal val="0"/>
          <c:showCatName val="0"/>
          <c:showSerName val="0"/>
          <c:showPercent val="0"/>
          <c:showBubbleSize val="0"/>
        </c:dLbls>
        <c:axId val="713612687"/>
        <c:axId val="713424351"/>
      </c:scatterChart>
      <c:valAx>
        <c:axId val="713612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424351"/>
        <c:crosses val="autoZero"/>
        <c:crossBetween val="midCat"/>
      </c:valAx>
      <c:valAx>
        <c:axId val="713424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61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Tran</dc:creator>
  <cp:keywords/>
  <dc:description/>
  <cp:lastModifiedBy>Han Tran</cp:lastModifiedBy>
  <cp:revision>9</cp:revision>
  <dcterms:created xsi:type="dcterms:W3CDTF">2018-09-07T15:30:00Z</dcterms:created>
  <dcterms:modified xsi:type="dcterms:W3CDTF">2018-09-11T22:59:00Z</dcterms:modified>
</cp:coreProperties>
</file>