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6" w:type="dxa"/>
        <w:tblLayout w:type="fixed"/>
        <w:tblLook w:val="04A0" w:firstRow="1" w:lastRow="0" w:firstColumn="1" w:lastColumn="0" w:noHBand="0" w:noVBand="1"/>
      </w:tblPr>
      <w:tblGrid>
        <w:gridCol w:w="3916"/>
        <w:gridCol w:w="6790"/>
      </w:tblGrid>
      <w:tr w:rsidR="001849D6" w:rsidRPr="004919F0" w14:paraId="2B00AF70" w14:textId="77777777" w:rsidTr="000541E6">
        <w:trPr>
          <w:trHeight w:val="86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4423830C" w14:textId="61C43F98" w:rsidR="001849D6" w:rsidRPr="003441A3" w:rsidRDefault="003441A3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441A3">
              <w:rPr>
                <w:rFonts w:ascii="Times New Roman" w:hAnsi="Times New Roman"/>
                <w:noProof/>
                <w:sz w:val="24"/>
                <w:szCs w:val="24"/>
              </w:rPr>
              <w:t>{pending_approve_company_name | upper}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1674511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11D171A0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19F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12CA0B46" wp14:editId="7E614648">
                      <wp:simplePos x="0" y="0"/>
                      <wp:positionH relativeFrom="column">
                        <wp:posOffset>1157986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938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91.2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" o:allowincell="f"/>
                  </w:pict>
                </mc:Fallback>
              </mc:AlternateContent>
            </w:r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  <w:tr w:rsidR="001849D6" w:rsidRPr="004919F0" w14:paraId="587C8265" w14:textId="77777777" w:rsidTr="000541E6">
        <w:trPr>
          <w:trHeight w:val="61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54572AE3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Số: ……………./QĐ-HĐTV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F152015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 Chí Minh, ngày {date} tháng {month} năm {year}</w:t>
            </w:r>
          </w:p>
        </w:tc>
      </w:tr>
    </w:tbl>
    <w:p w14:paraId="3BA34272" w14:textId="5CB4963A" w:rsidR="001849D6" w:rsidRPr="004919F0" w:rsidRDefault="001849D6" w:rsidP="002D2BAC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0138DC85" w14:textId="77777777" w:rsidR="001849D6" w:rsidRPr="004919F0" w:rsidRDefault="00000000" w:rsidP="002D2BAC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7D708A44" w14:textId="60A04EB6" w:rsidR="001849D6" w:rsidRPr="004919F0" w:rsidRDefault="009C5BDA" w:rsidP="002D2BAC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0360EA40" wp14:editId="7BD8B079">
                <wp:simplePos x="0" y="0"/>
                <wp:positionH relativeFrom="column">
                  <wp:posOffset>2162810</wp:posOffset>
                </wp:positionH>
                <wp:positionV relativeFrom="paragraph">
                  <wp:posOffset>244313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0623E" id="AutoShape 4" o:spid="_x0000_s1026" type="#_x0000_t32" style="position:absolute;margin-left:170.3pt;margin-top:19.25pt;width:165.05pt;height:.05pt;z-index:4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" o:allowincell="f"/>
            </w:pict>
          </mc:Fallback>
        </mc:AlternateContent>
      </w: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Về việc tạm ngừng kinh doanh</w:t>
      </w:r>
    </w:p>
    <w:p w14:paraId="74713484" w14:textId="6710F85D" w:rsidR="00C671C2" w:rsidRDefault="00C671C2" w:rsidP="000F40CE">
      <w:pPr>
        <w:spacing w:before="120" w:after="120" w:line="240" w:lineRule="auto"/>
        <w:ind w:left="0" w:right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114ED77" w14:textId="77777777" w:rsidR="000F40CE" w:rsidRDefault="000F40CE" w:rsidP="000F40CE">
      <w:pPr>
        <w:spacing w:before="120" w:after="120" w:line="240" w:lineRule="auto"/>
        <w:ind w:left="0" w:right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CDEF572" w14:textId="5A43C1DD" w:rsidR="00F341EC" w:rsidRPr="004919F0" w:rsidRDefault="00000000" w:rsidP="002D2BAC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HỘI ĐỒNG THÀNH VIÊN</w:t>
      </w:r>
    </w:p>
    <w:p w14:paraId="2B850F75" w14:textId="77777777" w:rsidR="000E7869" w:rsidRPr="004919F0" w:rsidRDefault="006B701B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 xml:space="preserve">- Căn cứ Luật Doanh nghiệp số </w:t>
      </w:r>
      <w:r w:rsidRPr="004919F0">
        <w:rPr>
          <w:rFonts w:ascii="Times New Roman" w:hAnsi="Times New Roman"/>
          <w:sz w:val="24"/>
          <w:szCs w:val="24"/>
          <w:lang w:val="nl-NL"/>
        </w:rPr>
        <w:t>59/2020/QH14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 được Quốc hội thông qua ngày17 tháng 06 năm 2020;</w:t>
      </w:r>
    </w:p>
    <w:p w14:paraId="063F5124" w14:textId="7C6AE2A0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>- Căn cứ Điều lệ {pending_approve_company_name | upper};</w:t>
      </w:r>
    </w:p>
    <w:p w14:paraId="30F3042E" w14:textId="0ABA4590" w:rsidR="004F399F" w:rsidRPr="004919F0" w:rsidRDefault="00000000" w:rsidP="002D2BAC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>- Căn cứ Biên bản họp số ……………. của Hội đồng thành viên thông qua ngày {date} tháng {month} năm {year} về việc tạm ngừng kinh doanh.</w:t>
      </w:r>
    </w:p>
    <w:p w14:paraId="31EE37CC" w14:textId="77777777" w:rsidR="004F399F" w:rsidRPr="004919F0" w:rsidRDefault="004F399F" w:rsidP="002D2BAC">
      <w:pPr>
        <w:spacing w:before="120" w:after="120" w:line="240" w:lineRule="auto"/>
        <w:ind w:left="0" w:right="0"/>
        <w:rPr>
          <w:sz w:val="24"/>
          <w:szCs w:val="24"/>
        </w:rPr>
      </w:pPr>
    </w:p>
    <w:p w14:paraId="0745E074" w14:textId="270B6454" w:rsidR="00F341EC" w:rsidRPr="004919F0" w:rsidRDefault="00000000" w:rsidP="008C5B7B">
      <w:pPr>
        <w:spacing w:before="120" w:after="120" w:line="240" w:lineRule="auto"/>
        <w:ind w:left="0" w:right="0"/>
        <w:jc w:val="center"/>
        <w:outlineLvl w:val="0"/>
        <w:rPr>
          <w:rFonts w:ascii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58304559" w14:textId="007AEF95" w:rsidR="001849D6" w:rsidRPr="004919F0" w:rsidRDefault="00000000" w:rsidP="002D2BAC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</w:rPr>
      </w:pPr>
      <w:r w:rsidRPr="004919F0">
        <w:rPr>
          <w:rFonts w:ascii="Times New Roman" w:hAnsi="Times New Roman"/>
          <w:sz w:val="24"/>
          <w:szCs w:val="24"/>
        </w:rPr>
        <w:t>{#pending_approve_obj == "Toàn bộ công ty"}</w:t>
      </w:r>
      <w:r w:rsidRPr="004919F0">
        <w:rPr>
          <w:rFonts w:ascii="Times New Roman" w:hAnsi="Times New Roman"/>
          <w:b/>
          <w:bCs/>
          <w:sz w:val="24"/>
          <w:szCs w:val="24"/>
        </w:rPr>
        <w:t>Điều 1</w:t>
      </w:r>
      <w:r w:rsidRPr="004919F0">
        <w:rPr>
          <w:rFonts w:ascii="Times New Roman" w:hAnsi="Times New Roman"/>
          <w:sz w:val="24"/>
          <w:szCs w:val="24"/>
        </w:rPr>
        <w:t>: Tạm ngừng kinh doanh đối với: {pending_approve_company_name | upper}</w:t>
      </w:r>
    </w:p>
    <w:p w14:paraId="4EE15E18" w14:textId="77777777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hAnsi="Times New Roman"/>
          <w:sz w:val="24"/>
          <w:szCs w:val="24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 w:rsidRPr="004919F0">
        <w:rPr>
          <w:rFonts w:ascii="Times New Roman" w:hAnsi="Times New Roman"/>
          <w:b/>
          <w:bCs/>
          <w:sz w:val="24"/>
          <w:szCs w:val="24"/>
        </w:rPr>
        <w:t>Điều 1</w:t>
      </w:r>
      <w:r w:rsidRPr="004919F0">
        <w:rPr>
          <w:rFonts w:ascii="Times New Roman" w:hAnsi="Times New Roman"/>
          <w:sz w:val="24"/>
          <w:szCs w:val="24"/>
        </w:rPr>
        <w:t>: Tạm ngừng kinh doanh đối với: {pending_approve_branch_name | upper}</w:t>
      </w:r>
    </w:p>
    <w:p w14:paraId="36E394BD" w14:textId="77777777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hAnsi="Times New Roman"/>
          <w:sz w:val="24"/>
          <w:szCs w:val="24"/>
        </w:rPr>
        <w:t>Mã số doanh nghiệp/Chi nhánh/Văn phòng đại diện/Địa điểm kinh doanh: {pending_approve_resp_office}{/}</w:t>
      </w:r>
    </w:p>
    <w:p w14:paraId="53CDDE37" w14:textId="79962AB0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hAnsi="Times New Roman"/>
          <w:sz w:val="24"/>
          <w:szCs w:val="24"/>
        </w:rPr>
        <w:t>Thời gian tạm ngừng từ ngày {pending_approve_time_range_start</w:t>
      </w:r>
      <w:r w:rsidR="001B2EDA" w:rsidRPr="004919F0">
        <w:rPr>
          <w:rFonts w:ascii="Times New Roman" w:hAnsi="Times New Roman"/>
          <w:sz w:val="24"/>
          <w:szCs w:val="24"/>
        </w:rPr>
        <w:t xml:space="preserve"> | formatDate: ‘DD/MM/YYYY’</w:t>
      </w:r>
      <w:r w:rsidRPr="004919F0">
        <w:rPr>
          <w:rFonts w:ascii="Times New Roman" w:hAnsi="Times New Roman"/>
          <w:sz w:val="24"/>
          <w:szCs w:val="24"/>
        </w:rPr>
        <w:t>} đến ngày {pending_approve_time_range_end</w:t>
      </w:r>
      <w:r w:rsidR="001B2EDA" w:rsidRPr="004919F0">
        <w:rPr>
          <w:rFonts w:ascii="Times New Roman" w:hAnsi="Times New Roman"/>
          <w:sz w:val="24"/>
          <w:szCs w:val="24"/>
        </w:rPr>
        <w:t xml:space="preserve"> | formatDate: ‘DD/MM/YYYY’</w:t>
      </w:r>
      <w:r w:rsidRPr="004919F0">
        <w:rPr>
          <w:rFonts w:ascii="Times New Roman" w:hAnsi="Times New Roman"/>
          <w:sz w:val="24"/>
          <w:szCs w:val="24"/>
        </w:rPr>
        <w:t>}</w:t>
      </w:r>
    </w:p>
    <w:p w14:paraId="0177F40E" w14:textId="5ACCBC09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hAnsi="Times New Roman"/>
          <w:sz w:val="24"/>
          <w:szCs w:val="24"/>
        </w:rPr>
        <w:t>Lý do tạm ngừng kinh doanh: Kinh doanh không đạt hiệu quả.</w:t>
      </w:r>
    </w:p>
    <w:p w14:paraId="65EBE129" w14:textId="7B568972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 2</w:t>
      </w:r>
      <w:r w:rsidRPr="004919F0">
        <w:rPr>
          <w:rFonts w:ascii="Times New Roman" w:eastAsia="Times New Roman" w:hAnsi="Times New Roman"/>
          <w:sz w:val="24"/>
          <w:szCs w:val="24"/>
        </w:rPr>
        <w:t>: Giao cho ông/bà {pending_approve_org_person | upper} tiến hành các thủ tục cần thiết theo quy định của pháp luật.</w:t>
      </w:r>
    </w:p>
    <w:p w14:paraId="52CDEB03" w14:textId="41E3D4FF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 3</w:t>
      </w:r>
      <w:r w:rsidRPr="004919F0">
        <w:rPr>
          <w:rFonts w:ascii="Times New Roman" w:eastAsia="Times New Roman" w:hAnsi="Times New Roman"/>
          <w:sz w:val="24"/>
          <w:szCs w:val="24"/>
        </w:rPr>
        <w:t>: Người đại diện theo pháp luật của công ty, các thành viên công ty có trách nhiệm thi hành Quyết định này.</w:t>
      </w:r>
    </w:p>
    <w:p w14:paraId="40BDB3B9" w14:textId="04C6C912" w:rsidR="001849D6" w:rsidRPr="00EA7A4C" w:rsidRDefault="00000000" w:rsidP="002D2BAC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 4</w:t>
      </w:r>
      <w:r w:rsidRPr="004919F0">
        <w:rPr>
          <w:rFonts w:ascii="Times New Roman" w:eastAsia="Times New Roman" w:hAnsi="Times New Roman"/>
          <w:sz w:val="24"/>
          <w:szCs w:val="24"/>
        </w:rPr>
        <w:t>: Quyết định này có hiệu lực kể từ ngày ký.</w:t>
      </w:r>
      <w:r w:rsidR="00D3146F">
        <w:rPr>
          <w:rFonts w:ascii="Times New Roman" w:eastAsia="Times New Roman" w:hAnsi="Times New Roman"/>
          <w:sz w:val="24"/>
          <w:szCs w:val="24"/>
        </w:rPr>
        <w:br/>
      </w:r>
      <w:r w:rsidR="00125F2E" w:rsidRPr="004919F0">
        <w:rPr>
          <w:rFonts w:ascii="Times New Roman" w:eastAsia="Times New Roman" w:hAnsi="Times New Roman"/>
          <w:sz w:val="24"/>
          <w:szCs w:val="24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1849D6" w:rsidRPr="004919F0" w14:paraId="07ECA6A6" w14:textId="77777777">
        <w:tc>
          <w:tcPr>
            <w:tcW w:w="4406" w:type="dxa"/>
          </w:tcPr>
          <w:p w14:paraId="48A48DAF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Nơi nhận:</w:t>
            </w:r>
          </w:p>
          <w:p w14:paraId="6BDC455E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 w14:paraId="7C5E1C55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 w14:paraId="4171EC61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763" w:type="dxa"/>
          </w:tcPr>
          <w:p w14:paraId="4A8616AF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1521226D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613424FF" w14:textId="52456A53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(ký, ghi rõ họ tên)</w:t>
            </w:r>
          </w:p>
          <w:p w14:paraId="4C0CC253" w14:textId="541FA039" w:rsidR="00F41F92" w:rsidRPr="004919F0" w:rsidRDefault="00F41F92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74B3933E" w14:textId="507EC6AE" w:rsidR="00B0548C" w:rsidRDefault="00B0548C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2A98DD73" w14:textId="77777777" w:rsidR="00DB2469" w:rsidRPr="004919F0" w:rsidRDefault="00DB2469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287C3FE7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 xml:space="preserve">{pending_approve_contribute_members[0].name | </w:t>
            </w:r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upper}</w:t>
            </w:r>
          </w:p>
          <w:p w14:paraId="41AC3EA9" w14:textId="77777777" w:rsidR="001849D6" w:rsidRPr="004919F0" w:rsidRDefault="001849D6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CC1EC33" w14:textId="77777777" w:rsidR="001849D6" w:rsidRPr="004919F0" w:rsidRDefault="001849D6" w:rsidP="002D2BAC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568F155A" w14:textId="77777777" w:rsidR="001849D6" w:rsidRPr="004919F0" w:rsidRDefault="001849D6" w:rsidP="002D2BAC">
      <w:pPr>
        <w:spacing w:before="120" w:after="120" w:line="240" w:lineRule="auto"/>
        <w:rPr>
          <w:sz w:val="24"/>
          <w:szCs w:val="24"/>
        </w:rPr>
      </w:pPr>
    </w:p>
    <w:sectPr w:rsidR="001849D6" w:rsidRPr="004919F0" w:rsidSect="00725C55">
      <w:pgSz w:w="12240" w:h="15840"/>
      <w:pgMar w:top="1134" w:right="1134" w:bottom="68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D6"/>
    <w:rsid w:val="000205C0"/>
    <w:rsid w:val="000541E6"/>
    <w:rsid w:val="000A6A88"/>
    <w:rsid w:val="000E21B7"/>
    <w:rsid w:val="000E7869"/>
    <w:rsid w:val="000F1F69"/>
    <w:rsid w:val="000F40CE"/>
    <w:rsid w:val="00115CA0"/>
    <w:rsid w:val="00125F2E"/>
    <w:rsid w:val="001477B8"/>
    <w:rsid w:val="00176253"/>
    <w:rsid w:val="001849D6"/>
    <w:rsid w:val="001B2EDA"/>
    <w:rsid w:val="001B7B5F"/>
    <w:rsid w:val="001C3DC7"/>
    <w:rsid w:val="00262484"/>
    <w:rsid w:val="00296DB8"/>
    <w:rsid w:val="002D2BAC"/>
    <w:rsid w:val="002F6855"/>
    <w:rsid w:val="00320A15"/>
    <w:rsid w:val="003441A3"/>
    <w:rsid w:val="003E0337"/>
    <w:rsid w:val="004919F0"/>
    <w:rsid w:val="004F399F"/>
    <w:rsid w:val="00547727"/>
    <w:rsid w:val="005F0190"/>
    <w:rsid w:val="005F2CBC"/>
    <w:rsid w:val="006767D5"/>
    <w:rsid w:val="006A2BDA"/>
    <w:rsid w:val="006B701B"/>
    <w:rsid w:val="00725C55"/>
    <w:rsid w:val="00791CC3"/>
    <w:rsid w:val="007961C7"/>
    <w:rsid w:val="007D41B0"/>
    <w:rsid w:val="007F1E83"/>
    <w:rsid w:val="00814BD0"/>
    <w:rsid w:val="008C5B7B"/>
    <w:rsid w:val="00904145"/>
    <w:rsid w:val="00962765"/>
    <w:rsid w:val="0098777F"/>
    <w:rsid w:val="009A034E"/>
    <w:rsid w:val="009C5BDA"/>
    <w:rsid w:val="009D2961"/>
    <w:rsid w:val="00A17773"/>
    <w:rsid w:val="00A80548"/>
    <w:rsid w:val="00B038CD"/>
    <w:rsid w:val="00B0548C"/>
    <w:rsid w:val="00BF75D8"/>
    <w:rsid w:val="00C671C2"/>
    <w:rsid w:val="00D078EB"/>
    <w:rsid w:val="00D17293"/>
    <w:rsid w:val="00D26AB6"/>
    <w:rsid w:val="00D3146F"/>
    <w:rsid w:val="00D5013D"/>
    <w:rsid w:val="00DB2469"/>
    <w:rsid w:val="00EA4E67"/>
    <w:rsid w:val="00EA7A4C"/>
    <w:rsid w:val="00F31BDD"/>
    <w:rsid w:val="00F341EC"/>
    <w:rsid w:val="00F34B8D"/>
    <w:rsid w:val="00F41F92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8596A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8E"/>
    <w:pPr>
      <w:spacing w:after="200" w:line="276" w:lineRule="auto"/>
      <w:ind w:left="144" w:right="100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504D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504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60E8E"/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107</cp:revision>
  <cp:lastPrinted>2021-05-08T08:28:00Z</cp:lastPrinted>
  <dcterms:created xsi:type="dcterms:W3CDTF">2022-06-29T03:22:00Z</dcterms:created>
  <dcterms:modified xsi:type="dcterms:W3CDTF">2022-11-28T19:15:00Z</dcterms:modified>
  <dc:language>en-US</dc:language>
</cp:coreProperties>
</file>