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BTCへの長期的信頼と基本戦略</w:t>
      </w:r>
    </w:p>
    <w:p w:rsidR="00000000" w:rsidDel="00000000" w:rsidP="00000000" w:rsidRDefault="00000000" w:rsidRPr="00000000" w14:paraId="00000002">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大前提: BTCは長期的に見て90%以上、ほぼ99%の確率で価格が上昇するとの見方が基本スタンスである。</w:t>
      </w:r>
    </w:p>
    <w:p w:rsidR="00000000" w:rsidDel="00000000" w:rsidP="00000000" w:rsidRDefault="00000000" w:rsidRPr="00000000" w14:paraId="00000003">
      <w:pPr>
        <w:numPr>
          <w:ilvl w:val="2"/>
          <w:numId w:val="4"/>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この前提により、仮に高値で購入した場合でも、時間をおけば利益が見込めるため、本質的に「負けようがない」投資と位置づけられている。</w:t>
      </w:r>
    </w:p>
    <w:p w:rsidR="00000000" w:rsidDel="00000000" w:rsidP="00000000" w:rsidRDefault="00000000" w:rsidRPr="00000000" w14:paraId="00000004">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リスクヘッジとしてのBTC: BTCからの利益が、他の投資（アルトコイン等）での損失をカバーする安全網として機能する。</w:t>
      </w:r>
    </w:p>
    <w:p w:rsidR="00000000" w:rsidDel="00000000" w:rsidP="00000000" w:rsidRDefault="00000000" w:rsidRPr="00000000" w14:paraId="00000005">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事例: 4日ほど前にアルトコインプロジェクトで一撃25億円の損失を出したが、BTCの利益があるため許容できている。</w:t>
      </w:r>
    </w:p>
    <w:p w:rsidR="00000000" w:rsidDel="00000000" w:rsidP="00000000" w:rsidRDefault="00000000" w:rsidRPr="00000000" w14:paraId="00000006">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仮想通貨市場全体の動向と取引タイミング</w:t>
      </w:r>
    </w:p>
    <w:p w:rsidR="00000000" w:rsidDel="00000000" w:rsidP="00000000" w:rsidRDefault="00000000" w:rsidRPr="00000000" w14:paraId="00000007">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市場の相関性: 仮想通貨市場は、株式市場とは異なり、強い相関性を持つ。</w:t>
      </w:r>
    </w:p>
    <w:p w:rsidR="00000000" w:rsidDel="00000000" w:rsidP="00000000" w:rsidRDefault="00000000" w:rsidRPr="00000000" w14:paraId="00000008">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原則: 「ビットが上がれば全部上がる、ビットが下がれば全部下がる」という動きが基本であり、個別銘柄で値動きがばらつく株式市場よりも動向が読みやすい。</w:t>
      </w:r>
    </w:p>
    <w:p w:rsidR="00000000" w:rsidDel="00000000" w:rsidP="00000000" w:rsidRDefault="00000000" w:rsidRPr="00000000" w14:paraId="00000009">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イベントドリブンな取引戦略:</w:t>
      </w:r>
    </w:p>
    <w:p w:rsidR="00000000" w:rsidDel="00000000" w:rsidP="00000000" w:rsidRDefault="00000000" w:rsidRPr="00000000" w14:paraId="0000000A">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価格変動のトリガー: 大きな価格変動は、主に何らかの重要な「発表」によって引き起こされる。</w:t>
      </w:r>
    </w:p>
    <w:p w:rsidR="00000000" w:rsidDel="00000000" w:rsidP="00000000" w:rsidRDefault="00000000" w:rsidRPr="00000000" w14:paraId="0000000B">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戦略例（政策金利発表）:</w:t>
      </w:r>
    </w:p>
    <w:p w:rsidR="00000000" w:rsidDel="00000000" w:rsidP="00000000" w:rsidRDefault="00000000" w:rsidRPr="00000000" w14:paraId="0000000C">
      <w:pPr>
        <w:numPr>
          <w:ilvl w:val="3"/>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イベント前: 重要な発表（例：18日のFOMC）の前は、不確実性から価格が下落する傾向がある。そのため、15日頃からショートポジションを取ることで利益を狙える可能性が高い。</w:t>
      </w:r>
    </w:p>
    <w:p w:rsidR="00000000" w:rsidDel="00000000" w:rsidP="00000000" w:rsidRDefault="00000000" w:rsidRPr="00000000" w14:paraId="0000000D">
      <w:pPr>
        <w:numPr>
          <w:ilvl w:val="3"/>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イベント直後: 発表内容にサプライズがあれば価格は急騰する。今回はサプライズがなかったため、発表直前にショートポジションを解消する戦略が有効だった。</w:t>
      </w:r>
    </w:p>
    <w:p w:rsidR="00000000" w:rsidDel="00000000" w:rsidP="00000000" w:rsidRDefault="00000000" w:rsidRPr="00000000" w14:paraId="0000000E">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市場の反応性: 仮想通貨市場は株式市場に比べて規模が非常に小さいため、ニュース（特に「クリプト全体」に関わる話題）に対する反応が大きく、価格に直接的に反映されやすい構造となっている。</w:t>
      </w:r>
    </w:p>
    <w:p w:rsidR="00000000" w:rsidDel="00000000" w:rsidP="00000000" w:rsidRDefault="00000000" w:rsidRPr="00000000" w14:paraId="0000000F">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暗号資産（クリプト）と株式市場の比較分析</w:t>
      </w:r>
    </w:p>
    <w:p w:rsidR="00000000" w:rsidDel="00000000" w:rsidP="00000000" w:rsidRDefault="00000000" w:rsidRPr="00000000" w14:paraId="00000010">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市場特性の違い</w:t>
      </w:r>
    </w:p>
    <w:p w:rsidR="00000000" w:rsidDel="00000000" w:rsidP="00000000" w:rsidRDefault="00000000" w:rsidRPr="00000000" w14:paraId="00000011">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株式投資は決算書ベースの分析が基本であり複雑だが、暗号資産にはそれがなく、市場の性質が根本的に異なる。</w:t>
      </w:r>
    </w:p>
    <w:p w:rsidR="00000000" w:rsidDel="00000000" w:rsidP="00000000" w:rsidRDefault="00000000" w:rsidRPr="00000000" w14:paraId="00000012">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株式市場では年間5%のリターンで「神様」と称される一方、暗号資産市場では知識が少ない参加者でも1日で5%のリターンを得ることが可能であり、この非対称性が株式市場のエリート層から認められにくい一因となっている。</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現物取引の優位性と指値注文の活用</w:t>
      </w:r>
    </w:p>
    <w:p w:rsidR="00000000" w:rsidDel="00000000" w:rsidP="00000000" w:rsidRDefault="00000000" w:rsidRPr="00000000" w14:paraId="00000014">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推奨される取引手法: ビットコインとイーサリアムの現物取引は、仕組みがシンプルで理解しやすい。</w:t>
      </w:r>
    </w:p>
    <w:p w:rsidR="00000000" w:rsidDel="00000000" w:rsidP="00000000" w:rsidRDefault="00000000" w:rsidRPr="00000000" w14:paraId="00000015">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レバレッジ取引はロスカットによる強制的な損失発生のリスクがあるため、特に初心者には現物取引が推奨される。</w:t>
      </w:r>
    </w:p>
    <w:p w:rsidR="00000000" w:rsidDel="00000000" w:rsidP="00000000" w:rsidRDefault="00000000" w:rsidRPr="00000000" w14:paraId="00000016">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「負けない」ための指値注文:</w:t>
      </w:r>
    </w:p>
    <w:p w:rsidR="00000000" w:rsidDel="00000000" w:rsidP="00000000" w:rsidRDefault="00000000" w:rsidRPr="00000000" w14:paraId="00000017">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説明: 「特定の価格まで下がったら買い、特定の価格まで上がったら売る」という予約注文（指値）を設定することで、感情的な判断を排除し、計画的に利益を確定させることができる。</w:t>
      </w:r>
    </w:p>
    <w:p w:rsidR="00000000" w:rsidDel="00000000" w:rsidP="00000000" w:rsidRDefault="00000000" w:rsidRPr="00000000" w14:paraId="00000018">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具体例: ビットコインの価格が104,943の時、104,000で買いの指値を入れ、106,000で売りの指値（利確）を設定する。この手法であれば、1週間から10日以内に利益が確定する可能性が高い。</w:t>
      </w:r>
    </w:p>
    <w:p w:rsidR="00000000" w:rsidDel="00000000" w:rsidP="00000000" w:rsidRDefault="00000000" w:rsidRPr="00000000" w14:paraId="00000019">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この戦略は、価格が最終的に上昇するという前提に立つことで、負けるリスクを極限まで低減できる。</w:t>
      </w:r>
    </w:p>
    <w:p w:rsidR="00000000" w:rsidDel="00000000" w:rsidP="00000000" w:rsidRDefault="00000000" w:rsidRPr="00000000" w14:paraId="0000001A">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長期的な視点と機会損失の捉え方</w:t>
      </w:r>
    </w:p>
    <w:p w:rsidR="00000000" w:rsidDel="00000000" w:rsidP="00000000" w:rsidRDefault="00000000" w:rsidRPr="00000000" w14:paraId="0000001B">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価格変動への対応: 購入後に価格が下落し、一時的にポジションが含み損（塩漬け）になる期間（例: 1ヶ月）が発生することもあるが、長期的には価格が回復し、最終的に利益を得られるという信念が重要。</w:t>
      </w:r>
    </w:p>
    <w:p w:rsidR="00000000" w:rsidDel="00000000" w:rsidP="00000000" w:rsidRDefault="00000000" w:rsidRPr="00000000" w14:paraId="0000001C">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デイトレードとの比較: 日々の利益を追求するデイトレードは、機会損失を防げる一方で、負ける日も必ず出てくる。指値注文による長期的なアプローチは、日々の勝ち負けに一喜一憂せず、着実に資産を増やすことを目指す。</w:t>
      </w:r>
    </w:p>
    <w:p w:rsidR="00000000" w:rsidDel="00000000" w:rsidP="00000000" w:rsidRDefault="00000000" w:rsidRPr="00000000" w14:paraId="0000001D">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現実的な収益目標と複利効果</w:t>
      </w:r>
    </w:p>
    <w:p w:rsidR="00000000" w:rsidDel="00000000" w:rsidP="00000000" w:rsidRDefault="00000000" w:rsidRPr="00000000" w14:paraId="0000001E">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目標設定: ビットコイン取引において、月利5%の利益を目指すことは十分に現実的である。</w:t>
      </w:r>
    </w:p>
    <w:p w:rsidR="00000000" w:rsidDel="00000000" w:rsidP="00000000" w:rsidRDefault="00000000" w:rsidRPr="00000000" w14:paraId="0000001F">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これはビットコイン価格が毎月5%上昇するという意味ではなく、月内の価格変動を利用して売買を繰り返すことで達成を目指す数値。</w:t>
      </w:r>
    </w:p>
    <w:p w:rsidR="00000000" w:rsidDel="00000000" w:rsidP="00000000" w:rsidRDefault="00000000" w:rsidRPr="00000000" w14:paraId="00000020">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複利の力: 月利5%を継続した場合、年間では単利で60%、複利で計算すると約80%の資産増加が見込める。</w:t>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通貨別のボラティリティ比較</w:t>
      </w:r>
    </w:p>
    <w:p w:rsidR="00000000" w:rsidDel="00000000" w:rsidP="00000000" w:rsidRDefault="00000000" w:rsidRPr="00000000" w14:paraId="00000022">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説明: 株式投資（例: NISAで年間5%目標）と比較して、暗号通貨はボラティリティ（価格変動率）が高く、短期間で大きなリターンを狙える可能性がある。</w:t>
      </w:r>
    </w:p>
    <w:p w:rsidR="00000000" w:rsidDel="00000000" w:rsidP="00000000" w:rsidRDefault="00000000" w:rsidRPr="00000000" w14:paraId="00000023">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ボラティリティの順序: ビットコイン &lt; イーサリアム &lt; ソラナ &lt; ハイプ（HYPE）の順で、価格変動が大きくなる傾向がある。</w:t>
      </w:r>
    </w:p>
    <w:p w:rsidR="00000000" w:rsidDel="00000000" w:rsidP="00000000" w:rsidRDefault="00000000" w:rsidRPr="00000000" w14:paraId="00000024">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データ: ビットコインは1日で5%程度、イーサリアムは7%から8%動くこともある。</w:t>
      </w:r>
    </w:p>
    <w:p w:rsidR="00000000" w:rsidDel="00000000" w:rsidP="00000000" w:rsidRDefault="00000000" w:rsidRPr="00000000" w14:paraId="00000025">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具体例（ハイプ）: 昨日-5.5%下落したハイプを現在の価格37.9で購入し、42で売る指値を設定しておけば、将来的に5%の利益が確定する。</w:t>
      </w:r>
    </w:p>
    <w:p w:rsidR="00000000" w:rsidDel="00000000" w:rsidP="00000000" w:rsidRDefault="00000000" w:rsidRPr="00000000" w14:paraId="00000026">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取引における自己管理の重要性とスクールの役割</w:t>
      </w:r>
    </w:p>
    <w:p w:rsidR="00000000" w:rsidDel="00000000" w:rsidP="00000000" w:rsidRDefault="00000000" w:rsidRPr="00000000" w14:paraId="00000027">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心理的な課題と失敗の要因</w:t>
      </w:r>
    </w:p>
    <w:p w:rsidR="00000000" w:rsidDel="00000000" w:rsidP="00000000" w:rsidRDefault="00000000" w:rsidRPr="00000000" w14:paraId="00000028">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自己管理の難しさ: 理屈では勝てるとわかっていても、「利益確定を待てない」「より早く稼ごうとレバレッジをかけてしまう」といった感情的な行動が失敗につながる。</w:t>
      </w:r>
    </w:p>
    <w:p w:rsidR="00000000" w:rsidDel="00000000" w:rsidP="00000000" w:rsidRDefault="00000000" w:rsidRPr="00000000" w14:paraId="00000029">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損切りの壁: 多くの投資家は、損失を確定させる「損切り」の決断ができずに、さらに大きな損失を被ってしまう。この傾向は、競馬やバカラといった他の分野でも共通する負けパターンである。</w:t>
      </w:r>
    </w:p>
    <w:p w:rsidR="00000000" w:rsidDel="00000000" w:rsidP="00000000" w:rsidRDefault="00000000" w:rsidRPr="00000000" w14:paraId="0000002A">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管理型スクールの有効性</w:t>
      </w:r>
    </w:p>
    <w:p w:rsidR="00000000" w:rsidDel="00000000" w:rsidP="00000000" w:rsidRDefault="00000000" w:rsidRPr="00000000" w14:paraId="0000002B">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提案: 自己管理が難しい人には、RIZAPのように徹底した管理と指導を行うスクール形式が有効である。</w:t>
      </w:r>
    </w:p>
    <w:p w:rsidR="00000000" w:rsidDel="00000000" w:rsidP="00000000" w:rsidRDefault="00000000" w:rsidRPr="00000000" w14:paraId="0000002C">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役割: ルール通りの取引（特に損切り）を徹底させるための外部からのサポートを提供し、個人では難しい規律ある投資行動を可能にする。</w:t>
      </w:r>
    </w:p>
    <w:p w:rsidR="00000000" w:rsidDel="00000000" w:rsidP="00000000" w:rsidRDefault="00000000" w:rsidRPr="00000000" w14:paraId="0000002D">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取引のタイミングについて</w:t>
      </w:r>
    </w:p>
    <w:p w:rsidR="00000000" w:rsidDel="00000000" w:rsidP="00000000" w:rsidRDefault="00000000" w:rsidRPr="00000000" w14:paraId="0000002E">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取引時間: 価格が活発に動くのは深夜が多いが、昼間に大きく動く日もあるため、一概には言えない。</w:t>
      </w:r>
    </w:p>
    <w:p w:rsidR="00000000" w:rsidDel="00000000" w:rsidP="00000000" w:rsidRDefault="00000000" w:rsidRPr="00000000" w14:paraId="0000002F">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会社員でも可能: 朝一や夜の時間帯に相場を確認し、指値注文をあらかじめ設定しておくことで、日中仕事をしている人でも取引に参加することは十分に可能である。</w:t>
      </w:r>
    </w:p>
    <w:p w:rsidR="00000000" w:rsidDel="00000000" w:rsidP="00000000" w:rsidRDefault="00000000" w:rsidRPr="00000000" w14:paraId="00000030">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回収率を重視した戦略</w:t>
      </w:r>
    </w:p>
    <w:p w:rsidR="00000000" w:rsidDel="00000000" w:rsidP="00000000" w:rsidRDefault="00000000" w:rsidRPr="00000000" w14:paraId="00000031">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基本戦略として、負けを可能な限り抑え、勝てるタイミングで大きな利益（貯金）を確保するスタイルを推奨。</w:t>
      </w:r>
    </w:p>
    <w:p w:rsidR="00000000" w:rsidDel="00000000" w:rsidP="00000000" w:rsidRDefault="00000000" w:rsidRPr="00000000" w14:paraId="00000032">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例: 競馬やFXスクールの成功者も、的中率より回収率を重視し、「コツコツ負けてドカンと勝つ」戦略を取っている。</w:t>
      </w:r>
    </w:p>
    <w:p w:rsidR="00000000" w:rsidDel="00000000" w:rsidP="00000000" w:rsidRDefault="00000000" w:rsidRPr="00000000" w14:paraId="00000033">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予想が当たることは少ないため、当たった時に損失をまくれるようなリターンの大きいトレード（馬券）を狙う必要がある。</w:t>
      </w:r>
    </w:p>
    <w:p w:rsidR="00000000" w:rsidDel="00000000" w:rsidP="00000000" w:rsidRDefault="00000000" w:rsidRPr="00000000" w14:paraId="00000034">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損失許容の心構え</w:t>
      </w:r>
    </w:p>
    <w:p w:rsidR="00000000" w:rsidDel="00000000" w:rsidP="00000000" w:rsidRDefault="00000000" w:rsidRPr="00000000" w14:paraId="00000035">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トレードは「負けること」が前提であり、負けを恐れすぎないマインドセットが重要。</w:t>
      </w:r>
    </w:p>
    <w:p w:rsidR="00000000" w:rsidDel="00000000" w:rsidP="00000000" w:rsidRDefault="00000000" w:rsidRPr="00000000" w14:paraId="00000036">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資産が増えた際には、リスクを取って動かす資金と、安全に保持する資金（放置するもの）に分けるといった資産管理も一つの方法。</w:t>
      </w:r>
    </w:p>
    <w:p w:rsidR="00000000" w:rsidDel="00000000" w:rsidP="00000000" w:rsidRDefault="00000000" w:rsidRPr="00000000" w14:paraId="00000037">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スクールが提唱する「トレード」の優位性</w:t>
      </w:r>
    </w:p>
    <w:p w:rsidR="00000000" w:rsidDel="00000000" w:rsidP="00000000" w:rsidRDefault="00000000" w:rsidRPr="00000000" w14:paraId="00000038">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ビットコイン市場の特性：「宗教」としてのガチホ文化</w:t>
      </w:r>
    </w:p>
    <w:p w:rsidR="00000000" w:rsidDel="00000000" w:rsidP="00000000" w:rsidRDefault="00000000" w:rsidRPr="00000000" w14:paraId="00000039">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説明: ビットコインの世界では、長期保有を正義とする「ガチホ」が主流であり、保有者は宗教的に売却やショート（空売り）をしない傾向がある。これは、ビットコインが絶対的に上がると信じているリーダー層の影響が強い。</w:t>
      </w:r>
    </w:p>
    <w:p w:rsidR="00000000" w:rsidDel="00000000" w:rsidP="00000000" w:rsidRDefault="00000000" w:rsidRPr="00000000" w14:paraId="0000003A">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課題: この考え方は、新規参入者にも影響を与えている。</w:t>
      </w:r>
    </w:p>
    <w:p w:rsidR="00000000" w:rsidDel="00000000" w:rsidP="00000000" w:rsidRDefault="00000000" w:rsidRPr="00000000" w14:paraId="0000003B">
      <w:pPr>
        <w:numPr>
          <w:ilvl w:val="1"/>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スクールのスタンス：機会損失の回避</w:t>
      </w:r>
    </w:p>
    <w:p w:rsidR="00000000" w:rsidDel="00000000" w:rsidP="00000000" w:rsidRDefault="00000000" w:rsidRPr="00000000" w14:paraId="0000003C">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ガチホは絶対に負けない戦略ではあるが、価格が大きく動くビットコイン市場において、トレードをしないのは大きな機会損失であると考える。</w:t>
      </w:r>
    </w:p>
    <w:p w:rsidR="00000000" w:rsidDel="00000000" w:rsidP="00000000" w:rsidRDefault="00000000" w:rsidRPr="00000000" w14:paraId="0000003D">
      <w:pPr>
        <w:numPr>
          <w:ilvl w:val="2"/>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例: 2023年5月7日頃からビットコインは1ヶ月以上レンジ相場が続いた。この期間、ガチホでは資産は全く増えていないが、トレードをしていれば仮に5%の利益を3回取ることも可能だった。</w:t>
      </w:r>
    </w:p>
    <w:p w:rsidR="00000000" w:rsidDel="00000000" w:rsidP="00000000" w:rsidRDefault="00000000" w:rsidRPr="00000000" w14:paraId="0000003E">
      <w:pPr>
        <w:numPr>
          <w:ilvl w:val="2"/>
          <w:numId w:val="4"/>
        </w:numPr>
        <w:pBdr>
          <w:top w:color="auto" w:space="0" w:sz="0" w:val="none"/>
          <w:bottom w:color="auto" w:space="0" w:sz="0" w:val="none"/>
          <w:right w:color="auto" w:space="0" w:sz="0" w:val="none"/>
          <w:between w:color="auto" w:space="0" w:sz="0" w:val="none"/>
        </w:pBdr>
        <w:spacing w:after="24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結論: 宗教的な思考に囚われず、合理的に利益を追求するべきという立場。</w:t>
      </w:r>
    </w:p>
    <w:p w:rsidR="00000000" w:rsidDel="00000000" w:rsidP="00000000" w:rsidRDefault="00000000" w:rsidRPr="00000000" w14:paraId="0000003F">
      <w:pPr>
        <w:pStyle w:val="Heading2"/>
        <w:keepNext w:val="0"/>
        <w:keepLines w:val="0"/>
        <w:pBdr>
          <w:top w:color="auto" w:space="0" w:sz="0" w:val="none"/>
          <w:left w:color="auto" w:space="0" w:sz="0" w:val="none"/>
          <w:bottom w:color="eaecef" w:space="5" w:sz="4" w:val="single"/>
          <w:right w:color="auto" w:space="0" w:sz="0" w:val="none"/>
        </w:pBdr>
        <w:shd w:fill="ffffff" w:val="clear"/>
        <w:spacing w:after="240" w:line="300" w:lineRule="auto"/>
        <w:rPr>
          <w:b w:val="1"/>
          <w:bCs w:val="1"/>
          <w:color w:val="24292e"/>
          <w:sz w:val="34"/>
          <w:szCs w:val="34"/>
        </w:rPr>
      </w:pPr>
      <w:bookmarkStart w:colFirst="0" w:colLast="0" w:name="_uahx1l8yi0mj" w:id="0"/>
      <w:bookmarkEnd w:id="0"/>
      <w:r w:rsidDel="00000000" w:rsidR="00000000" w:rsidRPr="00000000">
        <w:rPr>
          <w:rFonts w:ascii="Arial Unicode MS" w:cs="Arial Unicode MS" w:eastAsia="Arial Unicode MS" w:hAnsi="Arial Unicode MS"/>
          <w:b w:val="1"/>
          <w:bCs w:val="1"/>
          <w:color w:val="24292e"/>
          <w:sz w:val="34"/>
          <w:szCs w:val="34"/>
          <w:rtl w:val="0"/>
        </w:rPr>
        <w:t xml:space="preserve">具体的なトレード手法と理論</w:t>
      </w:r>
    </w:p>
    <w:p w:rsidR="00000000" w:rsidDel="00000000" w:rsidP="00000000" w:rsidRDefault="00000000" w:rsidRPr="00000000" w14:paraId="00000040">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BTCを活用したレバレッジ戦略</w:t>
      </w:r>
    </w:p>
    <w:p w:rsidR="00000000" w:rsidDel="00000000" w:rsidP="00000000" w:rsidRDefault="00000000" w:rsidRPr="00000000" w14:paraId="00000041">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ブロックチェーン技術の活用: BTCを担保にしてUSDTなどのステーブルコインを借り入れることが可能。</w:t>
      </w:r>
    </w:p>
    <w:p w:rsidR="00000000" w:rsidDel="00000000" w:rsidP="00000000" w:rsidRDefault="00000000" w:rsidRPr="00000000" w14:paraId="00000042">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仕組み: 例えば、100万円分のBTCを取引所（例：Bybit）に預けることで、最大100万円分のUSDTを借りることができる。</w:t>
      </w:r>
    </w:p>
    <w:p w:rsidR="00000000" w:rsidDel="00000000" w:rsidP="00000000" w:rsidRDefault="00000000" w:rsidRPr="00000000" w14:paraId="00000043">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利点: 元本であるBTCを売却することなく、新たな投資資金を生み出せる。これにより、BTCの値上がりを待ちながら、別の投資機会を追求できる選択肢が増える。これは株式投資にはない「二次元にレバレッジが効く」と表現される大きな利点である。</w:t>
      </w:r>
    </w:p>
    <w:p w:rsidR="00000000" w:rsidDel="00000000" w:rsidP="00000000" w:rsidRDefault="00000000" w:rsidRPr="00000000" w14:paraId="00000044">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アルトコイン取引の性質</w:t>
      </w:r>
    </w:p>
    <w:p w:rsidR="00000000" w:rsidDel="00000000" w:rsidP="00000000" w:rsidRDefault="00000000" w:rsidRPr="00000000" w14:paraId="00000045">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特徴: アルトコインはボラティリティ（価格変動）が非常に大きく、短期間で大きな利益を狙える可能性がある。</w:t>
      </w:r>
    </w:p>
    <w:p w:rsidR="00000000" w:rsidDel="00000000" w:rsidP="00000000" w:rsidRDefault="00000000" w:rsidRPr="00000000" w14:paraId="00000046">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リスクと教訓（実例）:</w:t>
      </w:r>
    </w:p>
    <w:p w:rsidR="00000000" w:rsidDel="00000000" w:rsidP="00000000" w:rsidRDefault="00000000" w:rsidRPr="00000000" w14:paraId="00000047">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成功例: 2000万円を元手にレバレッジを最大にかけたアルトコイン取引で、3日後に約2.5億円の利益を上げた。</w:t>
      </w:r>
    </w:p>
    <w:p w:rsidR="00000000" w:rsidDel="00000000" w:rsidP="00000000" w:rsidRDefault="00000000" w:rsidRPr="00000000" w14:paraId="00000048">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失敗例: さらなる利益を追求し、ポジションを保有したまま3時間睡眠したところ、その間に価格が急落しロスカット。結果として利益をすべて失った。</w:t>
      </w:r>
    </w:p>
    <w:p w:rsidR="00000000" w:rsidDel="00000000" w:rsidP="00000000" w:rsidRDefault="00000000" w:rsidRPr="00000000" w14:paraId="00000049">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教訓: アルトコイン取引では、その高いボラティリティから生じる「欲望を抑える」ことが極めて重要となる。</w:t>
      </w:r>
    </w:p>
    <w:p w:rsidR="00000000" w:rsidDel="00000000" w:rsidP="00000000" w:rsidRDefault="00000000" w:rsidRPr="00000000" w14:paraId="0000004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新しいトレーディング用語「アース(ATH)」の概念</w:t>
      </w:r>
    </w:p>
    <w:p w:rsidR="00000000" w:rsidDel="00000000" w:rsidP="00000000" w:rsidRDefault="00000000" w:rsidRPr="00000000" w14:paraId="0000004B">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定義と背景</w:t>
      </w:r>
    </w:p>
    <w:p w:rsidR="00000000" w:rsidDel="00000000" w:rsidP="00000000" w:rsidRDefault="00000000" w:rsidRPr="00000000" w14:paraId="0000004C">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用語: 「アース」は「オールタイムハイ（All-Time High）」の頭文字ATHに由来する俗語。</w:t>
      </w:r>
    </w:p>
    <w:p w:rsidR="00000000" w:rsidDel="00000000" w:rsidP="00000000" w:rsidRDefault="00000000" w:rsidRPr="00000000" w14:paraId="0000004D">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意味: 過去最高値、史上最高値を更新した状態を指す。</w:t>
      </w:r>
    </w:p>
    <w:p w:rsidR="00000000" w:rsidDel="00000000" w:rsidP="00000000" w:rsidRDefault="00000000" w:rsidRPr="00000000" w14:paraId="0000004E">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使用例:</w:t>
      </w:r>
    </w:p>
    <w:p w:rsidR="00000000" w:rsidDel="00000000" w:rsidP="00000000" w:rsidRDefault="00000000" w:rsidRPr="00000000" w14:paraId="0000004F">
      <w:pPr>
        <w:numPr>
          <w:ilvl w:val="3"/>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特定の暗号資産に対して使用。「今日ビットコインアースしそう」</w:t>
      </w:r>
    </w:p>
    <w:p w:rsidR="00000000" w:rsidDel="00000000" w:rsidP="00000000" w:rsidRDefault="00000000" w:rsidRPr="00000000" w14:paraId="00000050">
      <w:pPr>
        <w:numPr>
          <w:ilvl w:val="3"/>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個人の総資産に対して使用。「あの資産アースした」</w:t>
      </w:r>
    </w:p>
    <w:p w:rsidR="00000000" w:rsidDel="00000000" w:rsidP="00000000" w:rsidRDefault="00000000" w:rsidRPr="00000000" w14:paraId="00000051">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投資指標としての「アース」</w:t>
      </w:r>
    </w:p>
    <w:p w:rsidR="00000000" w:rsidDel="00000000" w:rsidP="00000000" w:rsidRDefault="00000000" w:rsidRPr="00000000" w14:paraId="00000052">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個別のトレードの勝率（的中率）よりも、総資産が最高値を更新する「アースの回数」を重視する考え方。</w:t>
      </w:r>
    </w:p>
    <w:p w:rsidR="00000000" w:rsidDel="00000000" w:rsidP="00000000" w:rsidRDefault="00000000" w:rsidRPr="00000000" w14:paraId="00000053">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考え方: ポジションに含み損がある状態でも、最終的に総資産が最高値を更新（アース）すれば良いとされる。</w:t>
      </w:r>
    </w:p>
    <w:p w:rsidR="00000000" w:rsidDel="00000000" w:rsidP="00000000" w:rsidRDefault="00000000" w:rsidRPr="00000000" w14:paraId="00000054">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状態の把握: 「しばらくアースしてない」は「しばらく資産が増えていない」ことを意味し、トレーダー間の近況報告として機能する。</w:t>
      </w:r>
    </w:p>
    <w:p w:rsidR="00000000" w:rsidDel="00000000" w:rsidP="00000000" w:rsidRDefault="00000000" w:rsidRPr="00000000" w14:paraId="00000055">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ローンチ動画で提唱するトレーディング理論の方向性</w:t>
      </w:r>
    </w:p>
    <w:p w:rsidR="00000000" w:rsidDel="00000000" w:rsidP="00000000" w:rsidRDefault="00000000" w:rsidRPr="00000000" w14:paraId="00000056">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中心概念：「逆欲トレード理論」</w:t>
      </w:r>
    </w:p>
    <w:p w:rsidR="00000000" w:rsidDel="00000000" w:rsidP="00000000" w:rsidRDefault="00000000" w:rsidRPr="00000000" w14:paraId="00000057">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理論: 人間の「安く買って高く売りたい」という欲望に逆らい、機械的にトレードを行う手法。</w:t>
      </w:r>
    </w:p>
    <w:p w:rsidR="00000000" w:rsidDel="00000000" w:rsidP="00000000" w:rsidRDefault="00000000" w:rsidRPr="00000000" w14:paraId="00000058">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背景: 多くのトレーダーが欲を出すことで「高値掴み」や「底値売り」に陥りがちであるため、その感情を抑制することが重要。</w:t>
      </w:r>
    </w:p>
    <w:p w:rsidR="00000000" w:rsidDel="00000000" w:rsidP="00000000" w:rsidRDefault="00000000" w:rsidRPr="00000000" w14:paraId="00000059">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評価: 実行が難しいからこそ、実現できれば強力なロジックになると考えられている。</w:t>
      </w:r>
    </w:p>
    <w:p w:rsidR="00000000" w:rsidDel="00000000" w:rsidP="00000000" w:rsidRDefault="00000000" w:rsidRPr="00000000" w14:paraId="0000005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共有された具体的なトレード手法</w:t>
      </w:r>
    </w:p>
    <w:p w:rsidR="00000000" w:rsidDel="00000000" w:rsidP="00000000" w:rsidRDefault="00000000" w:rsidRPr="00000000" w14:paraId="0000005B">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手法に固有の名称を付けるアイデアは、エンタメ性があり非常に良いと評価された。</w:t>
      </w:r>
    </w:p>
    <w:p w:rsidR="00000000" w:rsidDel="00000000" w:rsidP="00000000" w:rsidRDefault="00000000" w:rsidRPr="00000000" w14:paraId="0000005C">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手法1：アルトグロー (Alt Grow)</w:t>
      </w:r>
    </w:p>
    <w:p w:rsidR="00000000" w:rsidDel="00000000" w:rsidP="00000000" w:rsidRDefault="00000000" w:rsidRPr="00000000" w14:paraId="0000005D">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定義: 自己規律のための「資産の育成枠」と位置付けられる長期投資手法。</w:t>
      </w:r>
    </w:p>
    <w:p w:rsidR="00000000" w:rsidDel="00000000" w:rsidP="00000000" w:rsidRDefault="00000000" w:rsidRPr="00000000" w14:paraId="0000005E">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手法: アルトコインを長期的な視点で、低いレバレッジをかけて保有し続ける。</w:t>
      </w:r>
    </w:p>
    <w:p w:rsidR="00000000" w:rsidDel="00000000" w:rsidP="00000000" w:rsidRDefault="00000000" w:rsidRPr="00000000" w14:paraId="0000005F">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具体例: イーサリアム（ETH）を</w:t>
      </w:r>
      <w:r w:rsidDel="00000000" w:rsidR="00000000" w:rsidRPr="00000000">
        <w:rPr>
          <w:rFonts w:ascii="Courier New" w:cs="Courier New" w:eastAsia="Courier New" w:hAnsi="Courier New"/>
          <w:color w:val="24292e"/>
          <w:sz w:val="20"/>
          <w:szCs w:val="20"/>
          <w:rtl w:val="0"/>
        </w:rPr>
        <w:t xml:space="preserve">1500</w:t>
      </w:r>
      <w:r w:rsidDel="00000000" w:rsidR="00000000" w:rsidRPr="00000000">
        <w:rPr>
          <w:rFonts w:ascii="Arial Unicode MS" w:cs="Arial Unicode MS" w:eastAsia="Arial Unicode MS" w:hAnsi="Arial Unicode MS"/>
          <w:color w:val="24292e"/>
          <w:sz w:val="24"/>
          <w:szCs w:val="24"/>
          <w:rtl w:val="0"/>
        </w:rPr>
        <w:t xml:space="preserve">ドル付近からロングポジションで保有。ロスカットラインを</w:t>
      </w:r>
      <w:r w:rsidDel="00000000" w:rsidR="00000000" w:rsidRPr="00000000">
        <w:rPr>
          <w:rFonts w:ascii="Courier New" w:cs="Courier New" w:eastAsia="Courier New" w:hAnsi="Courier New"/>
          <w:color w:val="24292e"/>
          <w:sz w:val="20"/>
          <w:szCs w:val="20"/>
          <w:rtl w:val="0"/>
        </w:rPr>
        <w:t xml:space="preserve">600</w:t>
      </w:r>
      <w:r w:rsidDel="00000000" w:rsidR="00000000" w:rsidRPr="00000000">
        <w:rPr>
          <w:rFonts w:ascii="Arial Unicode MS" w:cs="Arial Unicode MS" w:eastAsia="Arial Unicode MS" w:hAnsi="Arial Unicode MS"/>
          <w:color w:val="24292e"/>
          <w:sz w:val="24"/>
          <w:szCs w:val="24"/>
          <w:rtl w:val="0"/>
        </w:rPr>
        <w:t xml:space="preserve">ドルと非常に低く設定し、利確目標は</w:t>
      </w:r>
      <w:r w:rsidDel="00000000" w:rsidR="00000000" w:rsidRPr="00000000">
        <w:rPr>
          <w:rFonts w:ascii="Courier New" w:cs="Courier New" w:eastAsia="Courier New" w:hAnsi="Courier New"/>
          <w:color w:val="24292e"/>
          <w:sz w:val="20"/>
          <w:szCs w:val="20"/>
          <w:rtl w:val="0"/>
        </w:rPr>
        <w:t xml:space="preserve">6000</w:t>
      </w:r>
      <w:r w:rsidDel="00000000" w:rsidR="00000000" w:rsidRPr="00000000">
        <w:rPr>
          <w:rFonts w:ascii="Arial Unicode MS" w:cs="Arial Unicode MS" w:eastAsia="Arial Unicode MS" w:hAnsi="Arial Unicode MS"/>
          <w:color w:val="24292e"/>
          <w:sz w:val="24"/>
          <w:szCs w:val="24"/>
          <w:rtl w:val="0"/>
        </w:rPr>
        <w:t xml:space="preserve">ドルに置くなど、短期的な値動きでは決済しない。</w:t>
      </w:r>
    </w:p>
    <w:p w:rsidR="00000000" w:rsidDel="00000000" w:rsidP="00000000" w:rsidRDefault="00000000" w:rsidRPr="00000000" w14:paraId="00000060">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目的: ポジションを取る際に「これはアルトグローか？」と自問することで、衝動的なトレードを防ぐ。</w:t>
      </w:r>
    </w:p>
    <w:p w:rsidR="00000000" w:rsidDel="00000000" w:rsidP="00000000" w:rsidRDefault="00000000" w:rsidRPr="00000000" w14:paraId="00000061">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手法2：シャドーロング (Shadow Long)</w:t>
      </w:r>
    </w:p>
    <w:p w:rsidR="00000000" w:rsidDel="00000000" w:rsidP="00000000" w:rsidRDefault="00000000" w:rsidRPr="00000000" w14:paraId="00000062">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定義: メインのトレード手法であり、「隠れたロング（Long）」を狙う戦略。</w:t>
      </w:r>
    </w:p>
    <w:p w:rsidR="00000000" w:rsidDel="00000000" w:rsidP="00000000" w:rsidRDefault="00000000" w:rsidRPr="00000000" w14:paraId="00000063">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手法:</w:t>
      </w:r>
    </w:p>
    <w:p w:rsidR="00000000" w:rsidDel="00000000" w:rsidP="00000000" w:rsidRDefault="00000000" w:rsidRPr="00000000" w14:paraId="00000064">
      <w:pPr>
        <w:numPr>
          <w:ilvl w:val="3"/>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明確な上昇相場の日（「今日調子ええやん」という日）に、ロングとショートのポジションを同時にエントリーする。</w:t>
      </w:r>
    </w:p>
    <w:p w:rsidR="00000000" w:rsidDel="00000000" w:rsidP="00000000" w:rsidRDefault="00000000" w:rsidRPr="00000000" w14:paraId="00000065">
      <w:pPr>
        <w:numPr>
          <w:ilvl w:val="3"/>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相場が一時的に下落したタイミングで、ショートポジションを利確する。</w:t>
      </w:r>
    </w:p>
    <w:p w:rsidR="00000000" w:rsidDel="00000000" w:rsidP="00000000" w:rsidRDefault="00000000" w:rsidRPr="00000000" w14:paraId="00000066">
      <w:pPr>
        <w:numPr>
          <w:ilvl w:val="3"/>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ロングポジションは含み損から回復後、トレーリングストップ（自動利確設定）を用いて利益を最大限に伸ばす。</w:t>
      </w:r>
    </w:p>
    <w:p w:rsidR="00000000" w:rsidDel="00000000" w:rsidP="00000000" w:rsidRDefault="00000000" w:rsidRPr="00000000" w14:paraId="00000067">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メリット: 上昇相場でいきなり大きなロングポジションを持つという欲を抑え、短期的な下落からも利益を確保しつつ、本来の目的であるロングでの大きな利益を狙うことができる。</w:t>
      </w:r>
    </w:p>
    <w:p w:rsidR="00000000" w:rsidDel="00000000" w:rsidP="00000000" w:rsidRDefault="00000000" w:rsidRPr="00000000" w14:paraId="00000068">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独自トレード手法の概要</w:t>
      </w:r>
    </w:p>
    <w:p w:rsidR="00000000" w:rsidDel="00000000" w:rsidP="00000000" w:rsidRDefault="00000000" w:rsidRPr="00000000" w14:paraId="00000069">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説明: 自身の性格や相場の状況に応じて、複数の独自トレード手法を使い分けている。</w:t>
      </w:r>
    </w:p>
    <w:p w:rsidR="00000000" w:rsidDel="00000000" w:rsidP="00000000" w:rsidRDefault="00000000" w:rsidRPr="00000000" w14:paraId="0000006A">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手法に当てはまらない衝動的なトレード（ポジポジ病）は、「クズな行為」として自己洗脳し、厳しく律している。</w:t>
      </w:r>
    </w:p>
    <w:p w:rsidR="00000000" w:rsidDel="00000000" w:rsidP="00000000" w:rsidRDefault="00000000" w:rsidRPr="00000000" w14:paraId="0000006B">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手法の分類: 主に以下の3つの必殺技と、長期育成戦略が存在する。</w:t>
      </w:r>
    </w:p>
    <w:p w:rsidR="00000000" w:rsidDel="00000000" w:rsidP="00000000" w:rsidRDefault="00000000" w:rsidRPr="00000000" w14:paraId="0000006C">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シャドーロング (Shadow Long)</w:t>
      </w:r>
    </w:p>
    <w:p w:rsidR="00000000" w:rsidDel="00000000" w:rsidP="00000000" w:rsidRDefault="00000000" w:rsidRPr="00000000" w14:paraId="0000006D">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リバウンドファング (Rebound Fang)</w:t>
      </w:r>
    </w:p>
    <w:p w:rsidR="00000000" w:rsidDel="00000000" w:rsidP="00000000" w:rsidRDefault="00000000" w:rsidRPr="00000000" w14:paraId="0000006E">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アルトストーム (Alt Storm)</w:t>
      </w:r>
    </w:p>
    <w:p w:rsidR="00000000" w:rsidDel="00000000" w:rsidP="00000000" w:rsidRDefault="00000000" w:rsidRPr="00000000" w14:paraId="0000006F">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アルトグロース (長期育成)</w:t>
      </w:r>
    </w:p>
    <w:p w:rsidR="00000000" w:rsidDel="00000000" w:rsidP="00000000" w:rsidRDefault="00000000" w:rsidRPr="00000000" w14:paraId="00000070">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シャドーロング (Shadow Long) 戦略</w:t>
      </w:r>
    </w:p>
    <w:p w:rsidR="00000000" w:rsidDel="00000000" w:rsidP="00000000" w:rsidRDefault="00000000" w:rsidRPr="00000000" w14:paraId="00000071">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目的: 上昇トレンドが明確な日に、短期的な価格の上下動を利用して確実に利益を積み重ねる手法。常にポジションを持ちたいという「ポジポジ病」を抑制する役割も担う。</w:t>
      </w:r>
    </w:p>
    <w:p w:rsidR="00000000" w:rsidDel="00000000" w:rsidP="00000000" w:rsidRDefault="00000000" w:rsidRPr="00000000" w14:paraId="00000072">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基本概念: 天井付近でロングとショートの両建てポジションを同時に持つことで、価格がどちらに動いても損失が出ない状態を作り出し、短期的な下落を狙って利益を確定させる。</w:t>
      </w:r>
    </w:p>
    <w:p w:rsidR="00000000" w:rsidDel="00000000" w:rsidP="00000000" w:rsidRDefault="00000000" w:rsidRPr="00000000" w14:paraId="00000073">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用語: 両建てとは、同じ銘柄に対して同額の買い（ロング）と売り（ショート）のポジションを同時に保有すること。この状態では価格が変動しても損益はゼロ（金利・手数料を除く）となる。</w:t>
      </w:r>
    </w:p>
    <w:p w:rsidR="00000000" w:rsidDel="00000000" w:rsidP="00000000" w:rsidRDefault="00000000" w:rsidRPr="00000000" w14:paraId="00000074">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前提条件: ビットコインやイーサリアムなど、長期的には上昇が見込まれる主要な銘柄での実践が推奨される。上昇トレンドの日に行うことで、理論上負けることはない（レバレッジのかけすぎによるロスカットを除く）。</w:t>
      </w:r>
    </w:p>
    <w:p w:rsidR="00000000" w:rsidDel="00000000" w:rsidP="00000000" w:rsidRDefault="00000000" w:rsidRPr="00000000" w14:paraId="00000075">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具体的な手順</w:t>
      </w:r>
    </w:p>
    <w:p w:rsidR="00000000" w:rsidDel="00000000" w:rsidP="00000000" w:rsidRDefault="00000000" w:rsidRPr="00000000" w14:paraId="00000076">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エントリー: 上昇トレンドの日に、天井と思われる価格帯で両建てポジションを取る。天井を正確に予測する必要はない。</w:t>
      </w:r>
    </w:p>
    <w:p w:rsidR="00000000" w:rsidDel="00000000" w:rsidP="00000000" w:rsidRDefault="00000000" w:rsidRPr="00000000" w14:paraId="00000077">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価格がさらに上昇した場合: 一旦両方のポジションを決済し、より高い価格で再度両建てで入り直す。これにより、より有利なポジションを確保できる。</w:t>
      </w:r>
    </w:p>
    <w:p w:rsidR="00000000" w:rsidDel="00000000" w:rsidP="00000000" w:rsidRDefault="00000000" w:rsidRPr="00000000" w14:paraId="00000078">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価格が下落した場合: ショートポジションのみを利確し、利益を確定させる。この時点でロングポジションは含み損を抱えている。</w:t>
      </w:r>
    </w:p>
    <w:p w:rsidR="00000000" w:rsidDel="00000000" w:rsidP="00000000" w:rsidRDefault="00000000" w:rsidRPr="00000000" w14:paraId="00000079">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利益確定: 価格が再び上昇し、最初にエントリーした価格帯まで回復するのを待つ。ロングポジションの含み損がゼロになった時点で、先に確定したショートポジションの利益分が全体の利益となる。ロングポジションはさらに価格が伸びるのを待ってから利確することも可能。</w:t>
      </w:r>
    </w:p>
    <w:p w:rsidR="00000000" w:rsidDel="00000000" w:rsidP="00000000" w:rsidRDefault="00000000" w:rsidRPr="00000000" w14:paraId="0000007A">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実践例と派生手法</w:t>
      </w:r>
    </w:p>
    <w:p w:rsidR="00000000" w:rsidDel="00000000" w:rsidP="00000000" w:rsidRDefault="00000000" w:rsidRPr="00000000" w14:paraId="0000007B">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実践例: イーサリアムが</w:t>
      </w:r>
      <w:r w:rsidDel="00000000" w:rsidR="00000000" w:rsidRPr="00000000">
        <w:rPr>
          <w:rFonts w:ascii="Courier New" w:cs="Courier New" w:eastAsia="Courier New" w:hAnsi="Courier New"/>
          <w:color w:val="24292e"/>
          <w:sz w:val="20"/>
          <w:szCs w:val="20"/>
          <w:rtl w:val="0"/>
        </w:rPr>
        <w:t xml:space="preserve">3200</w:t>
      </w:r>
      <w:r w:rsidDel="00000000" w:rsidR="00000000" w:rsidRPr="00000000">
        <w:rPr>
          <w:rFonts w:ascii="Arial Unicode MS" w:cs="Arial Unicode MS" w:eastAsia="Arial Unicode MS" w:hAnsi="Arial Unicode MS"/>
          <w:color w:val="24292e"/>
          <w:sz w:val="24"/>
          <w:szCs w:val="24"/>
          <w:rtl w:val="0"/>
        </w:rPr>
        <w:t xml:space="preserve">ドルの時に両建てでエントリー。</w:t>
      </w:r>
    </w:p>
    <w:p w:rsidR="00000000" w:rsidDel="00000000" w:rsidP="00000000" w:rsidRDefault="00000000" w:rsidRPr="00000000" w14:paraId="0000007C">
      <w:pPr>
        <w:numPr>
          <w:ilvl w:val="3"/>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価格が</w:t>
      </w:r>
      <w:r w:rsidDel="00000000" w:rsidR="00000000" w:rsidRPr="00000000">
        <w:rPr>
          <w:rFonts w:ascii="Courier New" w:cs="Courier New" w:eastAsia="Courier New" w:hAnsi="Courier New"/>
          <w:color w:val="24292e"/>
          <w:sz w:val="20"/>
          <w:szCs w:val="20"/>
          <w:rtl w:val="0"/>
        </w:rPr>
        <w:t xml:space="preserve">2000</w:t>
      </w:r>
      <w:r w:rsidDel="00000000" w:rsidR="00000000" w:rsidRPr="00000000">
        <w:rPr>
          <w:rFonts w:ascii="Arial Unicode MS" w:cs="Arial Unicode MS" w:eastAsia="Arial Unicode MS" w:hAnsi="Arial Unicode MS"/>
          <w:color w:val="24292e"/>
          <w:sz w:val="24"/>
          <w:szCs w:val="24"/>
          <w:rtl w:val="0"/>
        </w:rPr>
        <w:t xml:space="preserve">ドルまで急落した際にショートを利確し、大きな利益を確保。</w:t>
      </w:r>
    </w:p>
    <w:p w:rsidR="00000000" w:rsidDel="00000000" w:rsidP="00000000" w:rsidRDefault="00000000" w:rsidRPr="00000000" w14:paraId="0000007D">
      <w:pPr>
        <w:numPr>
          <w:ilvl w:val="3"/>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その後、価格は</w:t>
      </w:r>
      <w:r w:rsidDel="00000000" w:rsidR="00000000" w:rsidRPr="00000000">
        <w:rPr>
          <w:rFonts w:ascii="Courier New" w:cs="Courier New" w:eastAsia="Courier New" w:hAnsi="Courier New"/>
          <w:color w:val="24292e"/>
          <w:sz w:val="20"/>
          <w:szCs w:val="20"/>
          <w:rtl w:val="0"/>
        </w:rPr>
        <w:t xml:space="preserve">1300</w:t>
      </w:r>
      <w:r w:rsidDel="00000000" w:rsidR="00000000" w:rsidRPr="00000000">
        <w:rPr>
          <w:rFonts w:ascii="Arial Unicode MS" w:cs="Arial Unicode MS" w:eastAsia="Arial Unicode MS" w:hAnsi="Arial Unicode MS"/>
          <w:color w:val="24292e"/>
          <w:sz w:val="24"/>
          <w:szCs w:val="24"/>
          <w:rtl w:val="0"/>
        </w:rPr>
        <w:t xml:space="preserve">ドルまで下落したが、ロスカットされずに耐え（</w:t>
      </w:r>
      <w:r w:rsidDel="00000000" w:rsidR="00000000" w:rsidRPr="00000000">
        <w:rPr>
          <w:rFonts w:ascii="Courier New" w:cs="Courier New" w:eastAsia="Courier New" w:hAnsi="Courier New"/>
          <w:color w:val="24292e"/>
          <w:sz w:val="20"/>
          <w:szCs w:val="20"/>
          <w:rtl w:val="0"/>
        </w:rPr>
        <w:t xml:space="preserve">1100</w:t>
      </w:r>
      <w:r w:rsidDel="00000000" w:rsidR="00000000" w:rsidRPr="00000000">
        <w:rPr>
          <w:rFonts w:ascii="Arial Unicode MS" w:cs="Arial Unicode MS" w:eastAsia="Arial Unicode MS" w:hAnsi="Arial Unicode MS"/>
          <w:color w:val="24292e"/>
          <w:sz w:val="24"/>
          <w:szCs w:val="24"/>
          <w:rtl w:val="0"/>
        </w:rPr>
        <w:t xml:space="preserve">ドルまで耐えられる設定）、現在</w:t>
      </w:r>
      <w:r w:rsidDel="00000000" w:rsidR="00000000" w:rsidRPr="00000000">
        <w:rPr>
          <w:rFonts w:ascii="Courier New" w:cs="Courier New" w:eastAsia="Courier New" w:hAnsi="Courier New"/>
          <w:color w:val="24292e"/>
          <w:sz w:val="20"/>
          <w:szCs w:val="20"/>
          <w:rtl w:val="0"/>
        </w:rPr>
        <w:t xml:space="preserve">2500</w:t>
      </w:r>
      <w:r w:rsidDel="00000000" w:rsidR="00000000" w:rsidRPr="00000000">
        <w:rPr>
          <w:rFonts w:ascii="Arial Unicode MS" w:cs="Arial Unicode MS" w:eastAsia="Arial Unicode MS" w:hAnsi="Arial Unicode MS"/>
          <w:color w:val="24292e"/>
          <w:sz w:val="24"/>
          <w:szCs w:val="24"/>
          <w:rtl w:val="0"/>
        </w:rPr>
        <w:t xml:space="preserve">ドルまで回復。</w:t>
      </w:r>
    </w:p>
    <w:p w:rsidR="00000000" w:rsidDel="00000000" w:rsidP="00000000" w:rsidRDefault="00000000" w:rsidRPr="00000000" w14:paraId="0000007E">
      <w:pPr>
        <w:numPr>
          <w:ilvl w:val="3"/>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あと</w:t>
      </w:r>
      <w:r w:rsidDel="00000000" w:rsidR="00000000" w:rsidRPr="00000000">
        <w:rPr>
          <w:rFonts w:ascii="Courier New" w:cs="Courier New" w:eastAsia="Courier New" w:hAnsi="Courier New"/>
          <w:color w:val="24292e"/>
          <w:sz w:val="20"/>
          <w:szCs w:val="20"/>
          <w:rtl w:val="0"/>
        </w:rPr>
        <w:t xml:space="preserve">500</w:t>
      </w:r>
      <w:r w:rsidDel="00000000" w:rsidR="00000000" w:rsidRPr="00000000">
        <w:rPr>
          <w:rFonts w:ascii="Arial Unicode MS" w:cs="Arial Unicode MS" w:eastAsia="Arial Unicode MS" w:hAnsi="Arial Unicode MS"/>
          <w:color w:val="24292e"/>
          <w:sz w:val="24"/>
          <w:szCs w:val="24"/>
          <w:rtl w:val="0"/>
        </w:rPr>
        <w:t xml:space="preserve">ドル上昇して</w:t>
      </w:r>
      <w:r w:rsidDel="00000000" w:rsidR="00000000" w:rsidRPr="00000000">
        <w:rPr>
          <w:rFonts w:ascii="Courier New" w:cs="Courier New" w:eastAsia="Courier New" w:hAnsi="Courier New"/>
          <w:color w:val="24292e"/>
          <w:sz w:val="20"/>
          <w:szCs w:val="20"/>
          <w:rtl w:val="0"/>
        </w:rPr>
        <w:t xml:space="preserve">3000</w:t>
      </w:r>
      <w:r w:rsidDel="00000000" w:rsidR="00000000" w:rsidRPr="00000000">
        <w:rPr>
          <w:rFonts w:ascii="Arial Unicode MS" w:cs="Arial Unicode MS" w:eastAsia="Arial Unicode MS" w:hAnsi="Arial Unicode MS"/>
          <w:color w:val="24292e"/>
          <w:sz w:val="24"/>
          <w:szCs w:val="24"/>
          <w:rtl w:val="0"/>
        </w:rPr>
        <w:t xml:space="preserve">ドルに達すれば、ショートで得た利益が完全に確定するため、</w:t>
      </w:r>
      <w:r w:rsidDel="00000000" w:rsidR="00000000" w:rsidRPr="00000000">
        <w:rPr>
          <w:rFonts w:ascii="Gungsuh" w:cs="Gungsuh" w:eastAsia="Gungsuh" w:hAnsi="Gungsuh"/>
          <w:color w:val="24292e"/>
          <w:sz w:val="20"/>
          <w:szCs w:val="20"/>
          <w:rtl w:val="0"/>
        </w:rPr>
        <w:t xml:space="preserve">3、4ヶ月</w:t>
      </w:r>
      <w:r w:rsidDel="00000000" w:rsidR="00000000" w:rsidRPr="00000000">
        <w:rPr>
          <w:rFonts w:ascii="Arial Unicode MS" w:cs="Arial Unicode MS" w:eastAsia="Arial Unicode MS" w:hAnsi="Arial Unicode MS"/>
          <w:color w:val="24292e"/>
          <w:sz w:val="24"/>
          <w:szCs w:val="24"/>
          <w:rtl w:val="0"/>
        </w:rPr>
        <w:t xml:space="preserve">間待機中。</w:t>
      </w:r>
    </w:p>
    <w:p w:rsidR="00000000" w:rsidDel="00000000" w:rsidP="00000000" w:rsidRDefault="00000000" w:rsidRPr="00000000" w14:paraId="0000007F">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派生手法: シャドーロングスキャル</w:t>
      </w:r>
    </w:p>
    <w:p w:rsidR="00000000" w:rsidDel="00000000" w:rsidP="00000000" w:rsidRDefault="00000000" w:rsidRPr="00000000" w14:paraId="00000080">
      <w:pPr>
        <w:numPr>
          <w:ilvl w:val="3"/>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説明: 相場が非常に活発な日に、極めて短い時間軸でシャドーロングを繰り返し、小さな利益を積み重ねる手法。</w:t>
      </w:r>
    </w:p>
    <w:p w:rsidR="00000000" w:rsidDel="00000000" w:rsidP="00000000" w:rsidRDefault="00000000" w:rsidRPr="00000000" w14:paraId="00000081">
      <w:pPr>
        <w:numPr>
          <w:ilvl w:val="3"/>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実績: 1日で</w:t>
      </w:r>
      <w:r w:rsidDel="00000000" w:rsidR="00000000" w:rsidRPr="00000000">
        <w:rPr>
          <w:rFonts w:ascii="Courier New" w:cs="Courier New" w:eastAsia="Courier New" w:hAnsi="Courier New"/>
          <w:color w:val="24292e"/>
          <w:sz w:val="20"/>
          <w:szCs w:val="20"/>
          <w:rtl w:val="0"/>
        </w:rPr>
        <w:t xml:space="preserve">400</w:t>
      </w:r>
      <w:r w:rsidDel="00000000" w:rsidR="00000000" w:rsidRPr="00000000">
        <w:rPr>
          <w:rFonts w:ascii="Arial Unicode MS" w:cs="Arial Unicode MS" w:eastAsia="Arial Unicode MS" w:hAnsi="Arial Unicode MS"/>
          <w:color w:val="24292e"/>
          <w:sz w:val="24"/>
          <w:szCs w:val="24"/>
          <w:rtl w:val="0"/>
        </w:rPr>
        <w:t xml:space="preserve">回ほどの利確を行い、</w:t>
      </w:r>
      <w:r w:rsidDel="00000000" w:rsidR="00000000" w:rsidRPr="00000000">
        <w:rPr>
          <w:rFonts w:ascii="Gungsuh" w:cs="Gungsuh" w:eastAsia="Gungsuh" w:hAnsi="Gungsuh"/>
          <w:color w:val="24292e"/>
          <w:sz w:val="20"/>
          <w:szCs w:val="20"/>
          <w:rtl w:val="0"/>
        </w:rPr>
        <w:t xml:space="preserve">500万</w:t>
      </w:r>
      <w:r w:rsidDel="00000000" w:rsidR="00000000" w:rsidRPr="00000000">
        <w:rPr>
          <w:rFonts w:ascii="Arial Unicode MS" w:cs="Arial Unicode MS" w:eastAsia="Arial Unicode MS" w:hAnsi="Arial Unicode MS"/>
          <w:color w:val="24292e"/>
          <w:sz w:val="24"/>
          <w:szCs w:val="24"/>
          <w:rtl w:val="0"/>
        </w:rPr>
        <w:t xml:space="preserve">程度の資金で利益を上げた経験がある。</w:t>
      </w:r>
    </w:p>
    <w:p w:rsidR="00000000" w:rsidDel="00000000" w:rsidP="00000000" w:rsidRDefault="00000000" w:rsidRPr="00000000" w14:paraId="00000082">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リバウンドファング (Rebound Fang) 戦略</w:t>
      </w:r>
    </w:p>
    <w:p w:rsidR="00000000" w:rsidDel="00000000" w:rsidP="00000000" w:rsidRDefault="00000000" w:rsidRPr="00000000" w14:paraId="00000083">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目的: 相場が急落した際のリバウンド（反発）のみを狙う、勝率の高い手法。</w:t>
      </w:r>
    </w:p>
    <w:p w:rsidR="00000000" w:rsidDel="00000000" w:rsidP="00000000" w:rsidRDefault="00000000" w:rsidRPr="00000000" w14:paraId="00000084">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実行方法:</w:t>
      </w:r>
    </w:p>
    <w:p w:rsidR="00000000" w:rsidDel="00000000" w:rsidP="00000000" w:rsidRDefault="00000000" w:rsidRPr="00000000" w14:paraId="00000085">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市場が大きく下落するのをひたすら待ち続ける。</w:t>
      </w:r>
    </w:p>
    <w:p w:rsidR="00000000" w:rsidDel="00000000" w:rsidP="00000000" w:rsidRDefault="00000000" w:rsidRPr="00000000" w14:paraId="00000086">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急落後、ダブルボトムが形成されると予測されるタイミングでロングポジションを持つ。</w:t>
      </w:r>
    </w:p>
    <w:p w:rsidR="00000000" w:rsidDel="00000000" w:rsidP="00000000" w:rsidRDefault="00000000" w:rsidRPr="00000000" w14:paraId="00000087">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損切り: 最初に付けた底値（ダブルボトムの1つ目の底）を下回った場合は、即座にロスカットする。</w:t>
      </w:r>
    </w:p>
    <w:p w:rsidR="00000000" w:rsidDel="00000000" w:rsidP="00000000" w:rsidRDefault="00000000" w:rsidRPr="00000000" w14:paraId="00000088">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課題: 最大の課題は「待つこと」。多くのトレーダーはチャンスを待ちきれずに他の不要なトレードをしてしまうため、この手法のみで勝ち続けるのは精神的に難しい。</w:t>
      </w:r>
    </w:p>
    <w:p w:rsidR="00000000" w:rsidDel="00000000" w:rsidP="00000000" w:rsidRDefault="00000000" w:rsidRPr="00000000" w14:paraId="00000089">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対策: この戦略専用の口座を用意し、資金を入れておくことで、他のトレードと切り離し、ひたすら待つ環境を整える。</w:t>
      </w:r>
    </w:p>
    <w:p w:rsidR="00000000" w:rsidDel="00000000" w:rsidP="00000000" w:rsidRDefault="00000000" w:rsidRPr="00000000" w14:paraId="0000008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アルトストーム (Alt Storm) 戦略</w:t>
      </w:r>
    </w:p>
    <w:p w:rsidR="00000000" w:rsidDel="00000000" w:rsidP="00000000" w:rsidRDefault="00000000" w:rsidRPr="00000000" w14:paraId="0000008B">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目的: 一撃必殺で非常に大きなリターンを狙うハイリスク・ハイリターンな手法。</w:t>
      </w:r>
    </w:p>
    <w:p w:rsidR="00000000" w:rsidDel="00000000" w:rsidP="00000000" w:rsidRDefault="00000000" w:rsidRPr="00000000" w14:paraId="0000008C">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実行方法:</w:t>
      </w:r>
    </w:p>
    <w:p w:rsidR="00000000" w:rsidDel="00000000" w:rsidP="00000000" w:rsidRDefault="00000000" w:rsidRPr="00000000" w14:paraId="0000008D">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重要なファンダメンタルズ発表（経済指標、プロジェクトの大型アップデートなど）のタイミングを狙う。</w:t>
      </w:r>
    </w:p>
    <w:p w:rsidR="00000000" w:rsidDel="00000000" w:rsidP="00000000" w:rsidRDefault="00000000" w:rsidRPr="00000000" w14:paraId="0000008E">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発表前に、将来性のある</w:t>
      </w:r>
      <w:r w:rsidDel="00000000" w:rsidR="00000000" w:rsidRPr="00000000">
        <w:rPr>
          <w:rFonts w:ascii="Courier New" w:cs="Courier New" w:eastAsia="Courier New" w:hAnsi="Courier New"/>
          <w:color w:val="24292e"/>
          <w:sz w:val="20"/>
          <w:szCs w:val="20"/>
          <w:rtl w:val="0"/>
        </w:rPr>
        <w:t xml:space="preserve">30</w:t>
      </w:r>
      <w:r w:rsidDel="00000000" w:rsidR="00000000" w:rsidRPr="00000000">
        <w:rPr>
          <w:rFonts w:ascii="Arial Unicode MS" w:cs="Arial Unicode MS" w:eastAsia="Arial Unicode MS" w:hAnsi="Arial Unicode MS"/>
          <w:color w:val="24292e"/>
          <w:sz w:val="24"/>
          <w:szCs w:val="24"/>
          <w:rtl w:val="0"/>
        </w:rPr>
        <w:t xml:space="preserve">から</w:t>
      </w:r>
      <w:r w:rsidDel="00000000" w:rsidR="00000000" w:rsidRPr="00000000">
        <w:rPr>
          <w:rFonts w:ascii="Courier New" w:cs="Courier New" w:eastAsia="Courier New" w:hAnsi="Courier New"/>
          <w:color w:val="24292e"/>
          <w:sz w:val="20"/>
          <w:szCs w:val="20"/>
          <w:rtl w:val="0"/>
        </w:rPr>
        <w:t xml:space="preserve">50</w:t>
      </w:r>
      <w:r w:rsidDel="00000000" w:rsidR="00000000" w:rsidRPr="00000000">
        <w:rPr>
          <w:rFonts w:ascii="Arial Unicode MS" w:cs="Arial Unicode MS" w:eastAsia="Arial Unicode MS" w:hAnsi="Arial Unicode MS"/>
          <w:color w:val="24292e"/>
          <w:sz w:val="24"/>
          <w:szCs w:val="24"/>
          <w:rtl w:val="0"/>
        </w:rPr>
        <w:t xml:space="preserve">のアルトコイン銘柄に、レバレッジを最大にして分散ロングポジションを仕込む。</w:t>
      </w:r>
    </w:p>
    <w:p w:rsidR="00000000" w:rsidDel="00000000" w:rsidP="00000000" w:rsidRDefault="00000000" w:rsidRPr="00000000" w14:paraId="0000008F">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発表後、予測通りに市場全体が上昇すれば、</w:t>
      </w:r>
      <w:r w:rsidDel="00000000" w:rsidR="00000000" w:rsidRPr="00000000">
        <w:rPr>
          <w:rFonts w:ascii="Gungsuh" w:cs="Gungsuh" w:eastAsia="Gungsuh" w:hAnsi="Gungsuh"/>
          <w:color w:val="24292e"/>
          <w:sz w:val="20"/>
          <w:szCs w:val="20"/>
          <w:rtl w:val="0"/>
        </w:rPr>
        <w:t xml:space="preserve">5日間</w:t>
      </w:r>
      <w:r w:rsidDel="00000000" w:rsidR="00000000" w:rsidRPr="00000000">
        <w:rPr>
          <w:rFonts w:ascii="Arial Unicode MS" w:cs="Arial Unicode MS" w:eastAsia="Arial Unicode MS" w:hAnsi="Arial Unicode MS"/>
          <w:color w:val="24292e"/>
          <w:sz w:val="24"/>
          <w:szCs w:val="24"/>
          <w:rtl w:val="0"/>
        </w:rPr>
        <w:t xml:space="preserve">ほど続くこともある上昇トレンドに乗り、莫大な利益を得る。</w:t>
      </w:r>
    </w:p>
    <w:p w:rsidR="00000000" w:rsidDel="00000000" w:rsidP="00000000" w:rsidRDefault="00000000" w:rsidRPr="00000000" w14:paraId="00000090">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実績:</w:t>
      </w:r>
    </w:p>
    <w:p w:rsidR="00000000" w:rsidDel="00000000" w:rsidP="00000000" w:rsidRDefault="00000000" w:rsidRPr="00000000" w14:paraId="00000091">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この手法により、</w:t>
      </w:r>
      <w:r w:rsidDel="00000000" w:rsidR="00000000" w:rsidRPr="00000000">
        <w:rPr>
          <w:rFonts w:ascii="Gungsuh" w:cs="Gungsuh" w:eastAsia="Gungsuh" w:hAnsi="Gungsuh"/>
          <w:color w:val="24292e"/>
          <w:sz w:val="20"/>
          <w:szCs w:val="20"/>
          <w:rtl w:val="0"/>
        </w:rPr>
        <w:t xml:space="preserve">2000万</w:t>
      </w:r>
      <w:r w:rsidDel="00000000" w:rsidR="00000000" w:rsidRPr="00000000">
        <w:rPr>
          <w:rFonts w:ascii="Arial Unicode MS" w:cs="Arial Unicode MS" w:eastAsia="Arial Unicode MS" w:hAnsi="Arial Unicode MS"/>
          <w:color w:val="24292e"/>
          <w:sz w:val="24"/>
          <w:szCs w:val="24"/>
          <w:rtl w:val="0"/>
        </w:rPr>
        <w:t xml:space="preserve">の資金が</w:t>
      </w:r>
      <w:r w:rsidDel="00000000" w:rsidR="00000000" w:rsidRPr="00000000">
        <w:rPr>
          <w:rFonts w:ascii="Gungsuh" w:cs="Gungsuh" w:eastAsia="Gungsuh" w:hAnsi="Gungsuh"/>
          <w:color w:val="24292e"/>
          <w:sz w:val="20"/>
          <w:szCs w:val="20"/>
          <w:rtl w:val="0"/>
        </w:rPr>
        <w:t xml:space="preserve">2.5億</w:t>
      </w:r>
      <w:r w:rsidDel="00000000" w:rsidR="00000000" w:rsidRPr="00000000">
        <w:rPr>
          <w:rFonts w:ascii="Arial Unicode MS" w:cs="Arial Unicode MS" w:eastAsia="Arial Unicode MS" w:hAnsi="Arial Unicode MS"/>
          <w:color w:val="24292e"/>
          <w:sz w:val="24"/>
          <w:szCs w:val="24"/>
          <w:rtl w:val="0"/>
        </w:rPr>
        <w:t xml:space="preserve">になったことがある。</w:t>
      </w:r>
    </w:p>
    <w:p w:rsidR="00000000" w:rsidDel="00000000" w:rsidP="00000000" w:rsidRDefault="00000000" w:rsidRPr="00000000" w14:paraId="00000092">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前回のトランプ大統領選の際には、</w:t>
      </w:r>
      <w:r w:rsidDel="00000000" w:rsidR="00000000" w:rsidRPr="00000000">
        <w:rPr>
          <w:rFonts w:ascii="Gungsuh" w:cs="Gungsuh" w:eastAsia="Gungsuh" w:hAnsi="Gungsuh"/>
          <w:color w:val="24292e"/>
          <w:sz w:val="20"/>
          <w:szCs w:val="20"/>
          <w:rtl w:val="0"/>
        </w:rPr>
        <w:t xml:space="preserve">2000万</w:t>
      </w:r>
      <w:r w:rsidDel="00000000" w:rsidR="00000000" w:rsidRPr="00000000">
        <w:rPr>
          <w:rFonts w:ascii="Arial Unicode MS" w:cs="Arial Unicode MS" w:eastAsia="Arial Unicode MS" w:hAnsi="Arial Unicode MS"/>
          <w:color w:val="24292e"/>
          <w:sz w:val="24"/>
          <w:szCs w:val="24"/>
          <w:rtl w:val="0"/>
        </w:rPr>
        <w:t xml:space="preserve">が</w:t>
      </w:r>
      <w:r w:rsidDel="00000000" w:rsidR="00000000" w:rsidRPr="00000000">
        <w:rPr>
          <w:rFonts w:ascii="Gungsuh" w:cs="Gungsuh" w:eastAsia="Gungsuh" w:hAnsi="Gungsuh"/>
          <w:color w:val="24292e"/>
          <w:sz w:val="20"/>
          <w:szCs w:val="20"/>
          <w:rtl w:val="0"/>
        </w:rPr>
        <w:t xml:space="preserve">8.5億</w:t>
      </w:r>
      <w:r w:rsidDel="00000000" w:rsidR="00000000" w:rsidRPr="00000000">
        <w:rPr>
          <w:rFonts w:ascii="Arial Unicode MS" w:cs="Arial Unicode MS" w:eastAsia="Arial Unicode MS" w:hAnsi="Arial Unicode MS"/>
          <w:color w:val="24292e"/>
          <w:sz w:val="24"/>
          <w:szCs w:val="24"/>
          <w:rtl w:val="0"/>
        </w:rPr>
        <w:t xml:space="preserve">になった。</w:t>
      </w:r>
    </w:p>
    <w:p w:rsidR="00000000" w:rsidDel="00000000" w:rsidP="00000000" w:rsidRDefault="00000000" w:rsidRPr="00000000" w14:paraId="00000093">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長期育成戦略 (アルトグロース)</w:t>
      </w:r>
    </w:p>
    <w:p w:rsidR="00000000" w:rsidDel="00000000" w:rsidP="00000000" w:rsidRDefault="00000000" w:rsidRPr="00000000" w14:paraId="00000094">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目的: 将来的に大きく成長すると見込まれるアルトコインを、長期的に保有して育てる。</w:t>
      </w:r>
    </w:p>
    <w:p w:rsidR="00000000" w:rsidDel="00000000" w:rsidP="00000000" w:rsidRDefault="00000000" w:rsidRPr="00000000" w14:paraId="00000095">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実行方法:</w:t>
      </w:r>
    </w:p>
    <w:p w:rsidR="00000000" w:rsidDel="00000000" w:rsidP="00000000" w:rsidRDefault="00000000" w:rsidRPr="00000000" w14:paraId="00000096">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将来性のある銘柄に、少額のロングポジションを持つ。</w:t>
      </w:r>
    </w:p>
    <w:p w:rsidR="00000000" w:rsidDel="00000000" w:rsidP="00000000" w:rsidRDefault="00000000" w:rsidRPr="00000000" w14:paraId="00000097">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半年から1年といった長期的なスパンで保有し続ける。</w:t>
      </w:r>
    </w:p>
    <w:p w:rsidR="00000000" w:rsidDel="00000000" w:rsidP="00000000" w:rsidRDefault="00000000" w:rsidRPr="00000000" w14:paraId="00000098">
      <w:pPr>
        <w:numPr>
          <w:ilvl w:val="2"/>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例: エナ（Ena）のような銘柄。</w:t>
      </w:r>
    </w:p>
    <w:p w:rsidR="00000000" w:rsidDel="00000000" w:rsidP="00000000" w:rsidRDefault="00000000" w:rsidRPr="00000000" w14:paraId="00000099">
      <w:pPr>
        <w:numPr>
          <w:ilvl w:val="3"/>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データ: 現在価格は</w:t>
      </w:r>
      <w:r w:rsidDel="00000000" w:rsidR="00000000" w:rsidRPr="00000000">
        <w:rPr>
          <w:rFonts w:ascii="Courier New" w:cs="Courier New" w:eastAsia="Courier New" w:hAnsi="Courier New"/>
          <w:color w:val="24292e"/>
          <w:sz w:val="20"/>
          <w:szCs w:val="20"/>
          <w:rtl w:val="0"/>
        </w:rPr>
        <w:t xml:space="preserve">0.28</w:t>
      </w:r>
      <w:r w:rsidDel="00000000" w:rsidR="00000000" w:rsidRPr="00000000">
        <w:rPr>
          <w:rFonts w:ascii="Arial Unicode MS" w:cs="Arial Unicode MS" w:eastAsia="Arial Unicode MS" w:hAnsi="Arial Unicode MS"/>
          <w:color w:val="24292e"/>
          <w:sz w:val="24"/>
          <w:szCs w:val="24"/>
          <w:rtl w:val="0"/>
        </w:rPr>
        <w:t xml:space="preserve">ドル前後。</w:t>
      </w:r>
    </w:p>
    <w:p w:rsidR="00000000" w:rsidDel="00000000" w:rsidP="00000000" w:rsidRDefault="00000000" w:rsidRPr="00000000" w14:paraId="0000009A">
      <w:pPr>
        <w:numPr>
          <w:ilvl w:val="3"/>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予測: 年内に</w:t>
      </w:r>
      <w:r w:rsidDel="00000000" w:rsidR="00000000" w:rsidRPr="00000000">
        <w:rPr>
          <w:rFonts w:ascii="Courier New" w:cs="Courier New" w:eastAsia="Courier New" w:hAnsi="Courier New"/>
          <w:color w:val="24292e"/>
          <w:sz w:val="20"/>
          <w:szCs w:val="20"/>
          <w:rtl w:val="0"/>
        </w:rPr>
        <w:t xml:space="preserve">1.5</w:t>
      </w:r>
      <w:r w:rsidDel="00000000" w:rsidR="00000000" w:rsidRPr="00000000">
        <w:rPr>
          <w:rFonts w:ascii="Arial Unicode MS" w:cs="Arial Unicode MS" w:eastAsia="Arial Unicode MS" w:hAnsi="Arial Unicode MS"/>
          <w:color w:val="24292e"/>
          <w:sz w:val="24"/>
          <w:szCs w:val="24"/>
          <w:rtl w:val="0"/>
        </w:rPr>
        <w:t xml:space="preserve">ドルから</w:t>
      </w:r>
      <w:r w:rsidDel="00000000" w:rsidR="00000000" w:rsidRPr="00000000">
        <w:rPr>
          <w:rFonts w:ascii="Courier New" w:cs="Courier New" w:eastAsia="Courier New" w:hAnsi="Courier New"/>
          <w:color w:val="24292e"/>
          <w:sz w:val="20"/>
          <w:szCs w:val="20"/>
          <w:rtl w:val="0"/>
        </w:rPr>
        <w:t xml:space="preserve">3</w:t>
      </w:r>
      <w:r w:rsidDel="00000000" w:rsidR="00000000" w:rsidRPr="00000000">
        <w:rPr>
          <w:rFonts w:ascii="Arial Unicode MS" w:cs="Arial Unicode MS" w:eastAsia="Arial Unicode MS" w:hAnsi="Arial Unicode MS"/>
          <w:color w:val="24292e"/>
          <w:sz w:val="24"/>
          <w:szCs w:val="24"/>
          <w:rtl w:val="0"/>
        </w:rPr>
        <w:t xml:space="preserve">ドルまで上昇する可能性があると見ている。</w:t>
      </w:r>
    </w:p>
    <w:p w:rsidR="00000000" w:rsidDel="00000000" w:rsidP="00000000" w:rsidRDefault="00000000" w:rsidRPr="00000000" w14:paraId="0000009B">
      <w:pPr>
        <w:numPr>
          <w:ilvl w:val="1"/>
          <w:numId w:val="2"/>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注意点: この戦略も他のトレードと混同しないよう、専用のアカウントで管理することが推奨される。</w:t>
      </w:r>
    </w:p>
    <w:p w:rsidR="00000000" w:rsidDel="00000000" w:rsidP="00000000" w:rsidRDefault="00000000" w:rsidRPr="00000000" w14:paraId="0000009C">
      <w:pPr>
        <w:pStyle w:val="Heading2"/>
        <w:keepNext w:val="0"/>
        <w:keepLines w:val="0"/>
        <w:pBdr>
          <w:top w:color="auto" w:space="0" w:sz="0" w:val="none"/>
          <w:left w:color="auto" w:space="0" w:sz="0" w:val="none"/>
          <w:bottom w:color="eaecef" w:space="5" w:sz="4" w:val="single"/>
          <w:right w:color="auto" w:space="0" w:sz="0" w:val="none"/>
        </w:pBdr>
        <w:shd w:fill="ffffff" w:val="clear"/>
        <w:spacing w:after="240" w:line="300" w:lineRule="auto"/>
        <w:rPr>
          <w:b w:val="1"/>
          <w:bCs w:val="1"/>
          <w:color w:val="24292e"/>
          <w:sz w:val="34"/>
          <w:szCs w:val="34"/>
        </w:rPr>
      </w:pPr>
      <w:bookmarkStart w:colFirst="0" w:colLast="0" w:name="_hdol32ky4wzw" w:id="1"/>
      <w:bookmarkEnd w:id="1"/>
      <w:r w:rsidDel="00000000" w:rsidR="00000000" w:rsidRPr="00000000">
        <w:rPr>
          <w:rFonts w:ascii="Arial Unicode MS" w:cs="Arial Unicode MS" w:eastAsia="Arial Unicode MS" w:hAnsi="Arial Unicode MS"/>
          <w:b w:val="1"/>
          <w:bCs w:val="1"/>
          <w:color w:val="24292e"/>
          <w:sz w:val="34"/>
          <w:szCs w:val="34"/>
          <w:rtl w:val="0"/>
        </w:rPr>
        <w:t xml:space="preserve">Bybitの活用戦略と関連事項</w:t>
      </w:r>
    </w:p>
    <w:p w:rsidR="00000000" w:rsidDel="00000000" w:rsidP="00000000" w:rsidRDefault="00000000" w:rsidRPr="00000000" w14:paraId="0000009D">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ビットコイン担保ローンの仕組みとメリット</w:t>
      </w:r>
    </w:p>
    <w:p w:rsidR="00000000" w:rsidDel="00000000" w:rsidP="00000000" w:rsidRDefault="00000000" w:rsidRPr="00000000" w14:paraId="0000009E">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概要: Bybitでは、保有するビットコインを担保に資金（例: USDT）を借り入れることが可能。これは今後の大きなトレンドになると予測される。</w:t>
      </w:r>
    </w:p>
    <w:p w:rsidR="00000000" w:rsidDel="00000000" w:rsidP="00000000" w:rsidRDefault="00000000" w:rsidRPr="00000000" w14:paraId="0000009F">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資金効率の最大化:</w:t>
      </w:r>
    </w:p>
    <w:p w:rsidR="00000000" w:rsidDel="00000000" w:rsidP="00000000" w:rsidRDefault="00000000" w:rsidRPr="00000000" w14:paraId="000000A0">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具体例: 会社で銀行から2000万円を借りてビットコインに換え、それを担保にさらに1000万USDTを借りてビットコインに投資する、というサイクルで資産を増やす「無限ループ」のような戦略が可能。</w:t>
      </w:r>
    </w:p>
    <w:p w:rsidR="00000000" w:rsidDel="00000000" w:rsidP="00000000" w:rsidRDefault="00000000" w:rsidRPr="00000000" w14:paraId="000000A1">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背景: 銀行の利子が非常に低いため、ビットコイン価格の上昇率が利子を上回り、利益が生まれる構造。</w:t>
      </w:r>
    </w:p>
    <w:p w:rsidR="00000000" w:rsidDel="00000000" w:rsidP="00000000" w:rsidRDefault="00000000" w:rsidRPr="00000000" w14:paraId="000000A2">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貸付の形式:</w:t>
      </w:r>
    </w:p>
    <w:p w:rsidR="00000000" w:rsidDel="00000000" w:rsidP="00000000" w:rsidRDefault="00000000" w:rsidRPr="00000000" w14:paraId="000000A3">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説明: Bybitは貸し手（余剰資金を持つ個人）と借り手をつなぐP2P（ピアツーピア）のプラットフォームとして機能し、その仲介手数料で収益を得ている。</w:t>
      </w:r>
    </w:p>
    <w:p w:rsidR="00000000" w:rsidDel="00000000" w:rsidP="00000000" w:rsidRDefault="00000000" w:rsidRPr="00000000" w14:paraId="000000A4">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プロセス:</w:t>
      </w:r>
    </w:p>
    <w:p w:rsidR="00000000" w:rsidDel="00000000" w:rsidP="00000000" w:rsidRDefault="00000000" w:rsidRPr="00000000" w14:paraId="000000A5">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貸し手が希望金利（例: 1%）と共に貸付可能額（例: 1000万円）をプラットフォームに提示。</w:t>
      </w:r>
    </w:p>
    <w:p w:rsidR="00000000" w:rsidDel="00000000" w:rsidP="00000000" w:rsidRDefault="00000000" w:rsidRPr="00000000" w14:paraId="000000A6">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借り手は、借入額に相当するBTCをBybitのウォレットに預け入れ、それが担保となる。</w:t>
      </w:r>
    </w:p>
    <w:p w:rsidR="00000000" w:rsidDel="00000000" w:rsidP="00000000" w:rsidRDefault="00000000" w:rsidRPr="00000000" w14:paraId="000000A7">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Bybitが担保を確認後、貸し手から借り手へ資金が送金される。</w:t>
      </w:r>
    </w:p>
    <w:p w:rsidR="00000000" w:rsidDel="00000000" w:rsidP="00000000" w:rsidRDefault="00000000" w:rsidRPr="00000000" w14:paraId="000000A8">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返済が完了するまで、借り手は担保のBTCを引き出すことはできない。</w:t>
      </w:r>
    </w:p>
    <w:p w:rsidR="00000000" w:rsidDel="00000000" w:rsidP="00000000" w:rsidRDefault="00000000" w:rsidRPr="00000000" w14:paraId="000000A9">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投資家心理:</w:t>
      </w:r>
    </w:p>
    <w:p w:rsidR="00000000" w:rsidDel="00000000" w:rsidP="00000000" w:rsidRDefault="00000000" w:rsidRPr="00000000" w14:paraId="000000AA">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ビットコイン価格の上昇を期待しない投資家は、年利5%や10%といった確実なリターンを求めて資金を貸し出す。</w:t>
      </w:r>
    </w:p>
    <w:p w:rsidR="00000000" w:rsidDel="00000000" w:rsidP="00000000" w:rsidRDefault="00000000" w:rsidRPr="00000000" w14:paraId="000000AB">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価格上昇（例: 年間20%、30%）を期待する投資家は、資金を借り入れてでもビットコインを保有しようとする。</w:t>
      </w:r>
    </w:p>
    <w:p w:rsidR="00000000" w:rsidDel="00000000" w:rsidP="00000000" w:rsidRDefault="00000000" w:rsidRPr="00000000" w14:paraId="000000AC">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分散投資: 例えば5000万円の資産のうち、2000万円を貸し付けに回して安定利息を得つつ、残り3000万円でビットコインを保有するなどの戦略も可能。</w:t>
      </w:r>
    </w:p>
    <w:p w:rsidR="00000000" w:rsidDel="00000000" w:rsidP="00000000" w:rsidRDefault="00000000" w:rsidRPr="00000000" w14:paraId="000000AD">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リスクと安全性</w:t>
      </w:r>
    </w:p>
    <w:p w:rsidR="00000000" w:rsidDel="00000000" w:rsidP="00000000" w:rsidRDefault="00000000" w:rsidRPr="00000000" w14:paraId="000000AE">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担保の保証: 借り手が返済不能になった場合、預けられた担保のビットコインが貸し手に渡る仕組み。借り手は保有する資産額以上の借入はできないため、貸し手のリスクは限定的。</w:t>
      </w:r>
    </w:p>
    <w:p w:rsidR="00000000" w:rsidDel="00000000" w:rsidP="00000000" w:rsidRDefault="00000000" w:rsidRPr="00000000" w14:paraId="000000AF">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取引所リスク:</w:t>
      </w:r>
    </w:p>
    <w:p w:rsidR="00000000" w:rsidDel="00000000" w:rsidP="00000000" w:rsidRDefault="00000000" w:rsidRPr="00000000" w14:paraId="000000B0">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説明: 最大のリスクはBybit自体が破綻、またはハッキングされること。Bybitが存続する限り、資産がなくなる可能性は極めて低い（99%ではなく、ほぼ100%に近い信頼性）。</w:t>
      </w:r>
    </w:p>
    <w:p w:rsidR="00000000" w:rsidDel="00000000" w:rsidP="00000000" w:rsidRDefault="00000000" w:rsidRPr="00000000" w14:paraId="000000B1">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内部の裏切りなどを除けば、全ての金庫が同時に盗まれることは考えにくい。</w:t>
      </w:r>
    </w:p>
    <w:p w:rsidR="00000000" w:rsidDel="00000000" w:rsidP="00000000" w:rsidRDefault="00000000" w:rsidRPr="00000000" w14:paraId="000000B2">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実績: 過去に2500億円規模のハッキング被害があった際、Bybitは自己のキャッシュ（3ヶ月分の利益に相当）で数日以内に全額を補填した実績があり、高い資金力と信頼性を示している。</w:t>
      </w:r>
    </w:p>
    <w:p w:rsidR="00000000" w:rsidDel="00000000" w:rsidP="00000000" w:rsidRDefault="00000000" w:rsidRPr="00000000" w14:paraId="000000B3">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トレードへの直接的な応用</w:t>
      </w:r>
    </w:p>
    <w:p w:rsidR="00000000" w:rsidDel="00000000" w:rsidP="00000000" w:rsidRDefault="00000000" w:rsidRPr="00000000" w14:paraId="000000B4">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統合取引アカウントの機能:</w:t>
      </w:r>
    </w:p>
    <w:p w:rsidR="00000000" w:rsidDel="00000000" w:rsidP="00000000" w:rsidRDefault="00000000" w:rsidRPr="00000000" w14:paraId="000000B5">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説明: トレード目的の場合、より簡単な方法が提供されている。保有するビットコインやイーサリアムなどの主要銘柄を「担保にする」ボタンを押すだけで、その資産を担保にUSDT換算でトレードのポジションを取ることができる。</w:t>
      </w:r>
    </w:p>
    <w:p w:rsidR="00000000" w:rsidDel="00000000" w:rsidP="00000000" w:rsidRDefault="00000000" w:rsidRPr="00000000" w14:paraId="000000B6">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利便性: 資金を別途借り入れる手続きが不要で、ウォレット内の資産をシームレスに取引証拠金として利用できる画期的な機能。ただし、ロスカットされた場合は担保のビットコインを失うリスクは伴う。</w:t>
      </w:r>
    </w:p>
    <w:p w:rsidR="00000000" w:rsidDel="00000000" w:rsidP="00000000" w:rsidRDefault="00000000" w:rsidRPr="00000000" w14:paraId="000000B7">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用途による使い分け:</w:t>
      </w:r>
    </w:p>
    <w:p w:rsidR="00000000" w:rsidDel="00000000" w:rsidP="00000000" w:rsidRDefault="00000000" w:rsidRPr="00000000" w14:paraId="000000B8">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Bybit内でのトレードが目的ならば、統合取引アカウントの担保機能が便利。</w:t>
      </w:r>
    </w:p>
    <w:p w:rsidR="00000000" w:rsidDel="00000000" w:rsidP="00000000" w:rsidRDefault="00000000" w:rsidRPr="00000000" w14:paraId="000000B9">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借りた資金をBybit外に移動させて別の用途で使いたい場合は、P2Pの貸付プラットフォームを利用する（上級者向け）。</w:t>
      </w:r>
    </w:p>
    <w:p w:rsidR="00000000" w:rsidDel="00000000" w:rsidP="00000000" w:rsidRDefault="00000000" w:rsidRPr="00000000" w14:paraId="000000BA">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Bybit利用に関する規制と動画での表現方法</w:t>
      </w:r>
    </w:p>
    <w:p w:rsidR="00000000" w:rsidDel="00000000" w:rsidP="00000000" w:rsidRDefault="00000000" w:rsidRPr="00000000" w14:paraId="000000BB">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金融庁のスタンスと法的背景</w:t>
      </w:r>
    </w:p>
    <w:p w:rsidR="00000000" w:rsidDel="00000000" w:rsidP="00000000" w:rsidRDefault="00000000" w:rsidRPr="00000000" w14:paraId="000000BC">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原則: 金融庁は、日本国内の暗号資産交換業の免許を持つ取引所の利用を推奨している。Bybitは日本の免許を持っていないため、公式には推奨されていない。</w:t>
      </w:r>
    </w:p>
    <w:p w:rsidR="00000000" w:rsidDel="00000000" w:rsidP="00000000" w:rsidRDefault="00000000" w:rsidRPr="00000000" w14:paraId="000000BD">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利用者側の立場: 個人が自主的に海外のサイトにアクセスして取引すること自体を直接禁止する法律はない。</w:t>
      </w:r>
    </w:p>
    <w:p w:rsidR="00000000" w:rsidDel="00000000" w:rsidP="00000000" w:rsidRDefault="00000000" w:rsidRPr="00000000" w14:paraId="000000BE">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Bybit側の主張: Bybitは日本国内で積極的に営業活動はしておらず、「日本人が勝手にアクセスしてきている」というスタンス。</w:t>
      </w:r>
    </w:p>
    <w:p w:rsidR="00000000" w:rsidDel="00000000" w:rsidP="00000000" w:rsidRDefault="00000000" w:rsidRPr="00000000" w14:paraId="000000BF">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国の意図: 国民保護の観点と、海外への資金流出を防ぎたい（国益を守りたい）という意図がある。Bybitの利用で損失が出ても、国は一切責任を負わないという立場。</w:t>
      </w:r>
    </w:p>
    <w:p w:rsidR="00000000" w:rsidDel="00000000" w:rsidP="00000000" w:rsidRDefault="00000000" w:rsidRPr="00000000" w14:paraId="000000C0">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動画コンテンツにおける注意点</w:t>
      </w:r>
    </w:p>
    <w:p w:rsidR="00000000" w:rsidDel="00000000" w:rsidP="00000000" w:rsidRDefault="00000000" w:rsidRPr="00000000" w14:paraId="000000C1">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「勧誘行為」の定義:</w:t>
      </w:r>
    </w:p>
    <w:p w:rsidR="00000000" w:rsidDel="00000000" w:rsidP="00000000" w:rsidRDefault="00000000" w:rsidRPr="00000000" w14:paraId="000000C2">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許容範囲: 「（配信者が）Bybitを使っている」と事実を述べることは問題ない。</w:t>
      </w:r>
    </w:p>
    <w:p w:rsidR="00000000" w:rsidDel="00000000" w:rsidP="00000000" w:rsidRDefault="00000000" w:rsidRPr="00000000" w14:paraId="000000C3">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グレーゾーン: 「興味がある方は概要欄のリンクから登録してください」といった直接的な登録を促す行為は、金融免許のない者による「勧誘行為」と見なされ、リスクが高い。</w:t>
      </w:r>
    </w:p>
    <w:p w:rsidR="00000000" w:rsidDel="00000000" w:rsidP="00000000" w:rsidRDefault="00000000" w:rsidRPr="00000000" w14:paraId="000000C4">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表現の工夫:</w:t>
      </w:r>
    </w:p>
    <w:p w:rsidR="00000000" w:rsidDel="00000000" w:rsidP="00000000" w:rsidRDefault="00000000" w:rsidRPr="00000000" w14:paraId="000000C5">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取引所名を「B取引所」のようにぼかして表現する方が安全。</w:t>
      </w:r>
    </w:p>
    <w:p w:rsidR="00000000" w:rsidDel="00000000" w:rsidP="00000000" w:rsidRDefault="00000000" w:rsidRPr="00000000" w14:paraId="000000C6">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アフィリエイトリンクの掲載は、厳密には推奨されないが、多くの人が行っているのが現状。</w:t>
      </w:r>
    </w:p>
    <w:p w:rsidR="00000000" w:rsidDel="00000000" w:rsidP="00000000" w:rsidRDefault="00000000" w:rsidRPr="00000000" w14:paraId="000000C7">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リスク管理: 現状、明確な罰則規定はないが、金融庁が問題視した場合、勧誘行為を理由に何らかの措置を取られる可能性はゼロではない。チャンネル規模が大きくなった際に問題視されるリスクを考慮すべき。</w:t>
      </w:r>
    </w:p>
    <w:p w:rsidR="00000000" w:rsidDel="00000000" w:rsidP="00000000" w:rsidRDefault="00000000" w:rsidRPr="00000000" w14:paraId="000000C8">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Bybitアフィリエイト報酬最大化に向けた戦略</w:t>
      </w:r>
    </w:p>
    <w:p w:rsidR="00000000" w:rsidDel="00000000" w:rsidP="00000000" w:rsidRDefault="00000000" w:rsidRPr="00000000" w14:paraId="000000C9">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現状の課題とターゲット</w:t>
      </w:r>
    </w:p>
    <w:p w:rsidR="00000000" w:rsidDel="00000000" w:rsidP="00000000" w:rsidRDefault="00000000" w:rsidRPr="00000000" w14:paraId="000000CA">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トレードスクールの個別相談に至らない、あるいは成約しなかったリスト層へのアプローチが重要課題。</w:t>
      </w:r>
    </w:p>
    <w:p w:rsidR="00000000" w:rsidDel="00000000" w:rsidP="00000000" w:rsidRDefault="00000000" w:rsidRPr="00000000" w14:paraId="000000CB">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目標は、これらのリスト層に対し、提供する情報を通じてBybitでの自己トレードを促し、アフィリエイト報酬を最大化すること。</w:t>
      </w:r>
    </w:p>
    <w:p w:rsidR="00000000" w:rsidDel="00000000" w:rsidP="00000000" w:rsidRDefault="00000000" w:rsidRPr="00000000" w14:paraId="000000CC">
      <w:pPr>
        <w:numPr>
          <w:ilvl w:val="1"/>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施策案（オンライン・オフライン）</w:t>
      </w:r>
    </w:p>
    <w:p w:rsidR="00000000" w:rsidDel="00000000" w:rsidP="00000000" w:rsidRDefault="00000000" w:rsidRPr="00000000" w14:paraId="000000CD">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オンライン施策</w:t>
      </w:r>
    </w:p>
    <w:p w:rsidR="00000000" w:rsidDel="00000000" w:rsidP="00000000" w:rsidRDefault="00000000" w:rsidRPr="00000000" w14:paraId="000000CE">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LINEオープンチャットを開設し、定期的なZoom勉強会を実施する。</w:t>
      </w:r>
    </w:p>
    <w:p w:rsidR="00000000" w:rsidDel="00000000" w:rsidP="00000000" w:rsidRDefault="00000000" w:rsidRPr="00000000" w14:paraId="000000CF">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口座開設でつまずくユーザー向けに、手順を解説する動画を作成する。（例：GMOコイン開設 → Bybitへの送金・設定方法）</w:t>
      </w:r>
    </w:p>
    <w:p w:rsidR="00000000" w:rsidDel="00000000" w:rsidP="00000000" w:rsidRDefault="00000000" w:rsidRPr="00000000" w14:paraId="000000D0">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市場が活発な日（「今日暑いよみたいな日」）にニュースを配信し、ユーザーの取引意欲を喚起する。</w:t>
      </w:r>
    </w:p>
    <w:p w:rsidR="00000000" w:rsidDel="00000000" w:rsidP="00000000" w:rsidRDefault="00000000" w:rsidRPr="00000000" w14:paraId="000000D1">
      <w:pPr>
        <w:numPr>
          <w:ilvl w:val="2"/>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オフライン施策の提案</w:t>
      </w:r>
    </w:p>
    <w:p w:rsidR="00000000" w:rsidDel="00000000" w:rsidP="00000000" w:rsidRDefault="00000000" w:rsidRPr="00000000" w14:paraId="000000D2">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Bybitバーの活用</w:t>
      </w:r>
    </w:p>
    <w:p w:rsidR="00000000" w:rsidDel="00000000" w:rsidP="00000000" w:rsidRDefault="00000000" w:rsidRPr="00000000" w14:paraId="000000D3">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3600" w:hanging="360"/>
      </w:pPr>
      <w:r w:rsidDel="00000000" w:rsidR="00000000" w:rsidRPr="00000000">
        <w:rPr>
          <w:rFonts w:ascii="Arial Unicode MS" w:cs="Arial Unicode MS" w:eastAsia="Arial Unicode MS" w:hAnsi="Arial Unicode MS"/>
          <w:color w:val="24292e"/>
          <w:sz w:val="24"/>
          <w:szCs w:val="24"/>
          <w:rtl w:val="0"/>
        </w:rPr>
        <w:t xml:space="preserve">東日本橋で運営している会員制のバー（現在はスクール生限定）を、オープンチャット参加者など一定の条件を満たしたユーザーに開放する。</w:t>
      </w:r>
    </w:p>
    <w:p w:rsidR="00000000" w:rsidDel="00000000" w:rsidP="00000000" w:rsidRDefault="00000000" w:rsidRPr="00000000" w14:paraId="000000D4">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3600" w:hanging="360"/>
      </w:pPr>
      <w:r w:rsidDel="00000000" w:rsidR="00000000" w:rsidRPr="00000000">
        <w:rPr>
          <w:rFonts w:ascii="Arial Unicode MS" w:cs="Arial Unicode MS" w:eastAsia="Arial Unicode MS" w:hAnsi="Arial Unicode MS"/>
          <w:color w:val="24292e"/>
          <w:sz w:val="24"/>
          <w:szCs w:val="24"/>
          <w:rtl w:val="0"/>
        </w:rPr>
        <w:t xml:space="preserve">オフラインでの交流を通じて、スクールへの入会を促進する動線としての活用が期待される。</w:t>
      </w:r>
    </w:p>
    <w:p w:rsidR="00000000" w:rsidDel="00000000" w:rsidP="00000000" w:rsidRDefault="00000000" w:rsidRPr="00000000" w14:paraId="000000D5">
      <w:pPr>
        <w:numPr>
          <w:ilvl w:val="3"/>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Bybit社員によるセミナー開催</w:t>
      </w:r>
    </w:p>
    <w:p w:rsidR="00000000" w:rsidDel="00000000" w:rsidP="00000000" w:rsidRDefault="00000000" w:rsidRPr="00000000" w14:paraId="000000D6">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3600" w:hanging="360"/>
      </w:pPr>
      <w:r w:rsidDel="00000000" w:rsidR="00000000" w:rsidRPr="00000000">
        <w:rPr>
          <w:rFonts w:ascii="Arial Unicode MS" w:cs="Arial Unicode MS" w:eastAsia="Arial Unicode MS" w:hAnsi="Arial Unicode MS"/>
          <w:color w:val="24292e"/>
          <w:sz w:val="24"/>
          <w:szCs w:val="24"/>
          <w:rtl w:val="0"/>
        </w:rPr>
        <w:t xml:space="preserve">Bybitの担当社員（シンガポール在住、日本語堪能な女性）を講師として招き、公式の説明会やセミナーを実施することが可能。</w:t>
      </w:r>
    </w:p>
    <w:p w:rsidR="00000000" w:rsidDel="00000000" w:rsidP="00000000" w:rsidRDefault="00000000" w:rsidRPr="00000000" w14:paraId="000000D7">
      <w:pPr>
        <w:numPr>
          <w:ilvl w:val="4"/>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3600" w:hanging="360"/>
      </w:pPr>
      <w:r w:rsidDel="00000000" w:rsidR="00000000" w:rsidRPr="00000000">
        <w:rPr>
          <w:rFonts w:ascii="Arial Unicode MS" w:cs="Arial Unicode MS" w:eastAsia="Arial Unicode MS" w:hAnsi="Arial Unicode MS"/>
          <w:color w:val="24292e"/>
          <w:sz w:val="24"/>
          <w:szCs w:val="24"/>
          <w:rtl w:val="0"/>
        </w:rPr>
        <w:t xml:space="preserve">【メリット】公式からの情報提供により、参加者に強い安心感を与え、高い集客効果が見込める。</w:t>
      </w:r>
    </w:p>
    <w:p w:rsidR="00000000" w:rsidDel="00000000" w:rsidP="00000000" w:rsidRDefault="00000000" w:rsidRPr="00000000" w14:paraId="000000D8">
      <w:pPr>
        <w:numPr>
          <w:ilvl w:val="4"/>
          <w:numId w:val="3"/>
        </w:numPr>
        <w:pBdr>
          <w:top w:color="auto" w:space="0" w:sz="0" w:val="none"/>
          <w:bottom w:color="auto" w:space="0" w:sz="0" w:val="none"/>
          <w:right w:color="auto" w:space="0" w:sz="0" w:val="none"/>
          <w:between w:color="auto" w:space="0" w:sz="0" w:val="none"/>
        </w:pBdr>
        <w:spacing w:after="240" w:before="0" w:beforeAutospacing="0" w:lineRule="auto"/>
        <w:ind w:left="3600" w:hanging="360"/>
      </w:pPr>
      <w:r w:rsidDel="00000000" w:rsidR="00000000" w:rsidRPr="00000000">
        <w:rPr>
          <w:rFonts w:ascii="Arial Unicode MS" w:cs="Arial Unicode MS" w:eastAsia="Arial Unicode MS" w:hAnsi="Arial Unicode MS"/>
          <w:color w:val="24292e"/>
          <w:sz w:val="24"/>
          <w:szCs w:val="24"/>
          <w:rtl w:val="0"/>
        </w:rPr>
        <w:t xml:space="preserve">【特典の可能性】セミナー参加者がその場でBybitに登録した場合、特典（例：100USDT）を提供してもらえる可能性がある。</w:t>
      </w:r>
    </w:p>
    <w:p w:rsidR="00000000" w:rsidDel="00000000" w:rsidP="00000000" w:rsidRDefault="00000000" w:rsidRPr="00000000" w14:paraId="000000D9">
      <w:pPr>
        <w:pStyle w:val="Heading2"/>
        <w:keepNext w:val="0"/>
        <w:keepLines w:val="0"/>
        <w:pBdr>
          <w:top w:color="auto" w:space="0" w:sz="0" w:val="none"/>
          <w:left w:color="auto" w:space="0" w:sz="0" w:val="none"/>
          <w:bottom w:color="eaecef" w:space="5" w:sz="4" w:val="single"/>
          <w:right w:color="auto" w:space="0" w:sz="0" w:val="none"/>
        </w:pBdr>
        <w:shd w:fill="ffffff" w:val="clear"/>
        <w:spacing w:after="240" w:line="300" w:lineRule="auto"/>
        <w:rPr>
          <w:b w:val="1"/>
          <w:bCs w:val="1"/>
          <w:color w:val="24292e"/>
          <w:sz w:val="34"/>
          <w:szCs w:val="34"/>
        </w:rPr>
      </w:pPr>
      <w:bookmarkStart w:colFirst="0" w:colLast="0" w:name="_r47d5hjww836" w:id="2"/>
      <w:bookmarkEnd w:id="2"/>
      <w:r w:rsidDel="00000000" w:rsidR="00000000" w:rsidRPr="00000000">
        <w:rPr>
          <w:rFonts w:ascii="Arial Unicode MS" w:cs="Arial Unicode MS" w:eastAsia="Arial Unicode MS" w:hAnsi="Arial Unicode MS"/>
          <w:b w:val="1"/>
          <w:bCs w:val="1"/>
          <w:color w:val="24292e"/>
          <w:sz w:val="34"/>
          <w:szCs w:val="34"/>
          <w:rtl w:val="0"/>
        </w:rPr>
        <w:t xml:space="preserve">トレードスクールの構想とマーケティング</w:t>
      </w:r>
    </w:p>
    <w:p w:rsidR="00000000" w:rsidDel="00000000" w:rsidP="00000000" w:rsidRDefault="00000000" w:rsidRPr="00000000" w14:paraId="000000D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動画コンテンツのコンセプトとキャッチフレーズ</w:t>
      </w:r>
    </w:p>
    <w:p w:rsidR="00000000" w:rsidDel="00000000" w:rsidP="00000000" w:rsidRDefault="00000000" w:rsidRPr="00000000" w14:paraId="000000DB">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抽象度の高いコンセプトの重要性</w:t>
      </w:r>
    </w:p>
    <w:p w:rsidR="00000000" w:rsidDel="00000000" w:rsidP="00000000" w:rsidRDefault="00000000" w:rsidRPr="00000000" w14:paraId="000000DC">
      <w:pPr>
        <w:numPr>
          <w:ilvl w:val="2"/>
          <w:numId w:val="1"/>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成功例: 競馬において「的中率じゃなくて回収率だよ」というフレーズは、一般的な「いかに当てるか」という常識を覆し、本質を突くため視聴者に響きやすい。</w:t>
      </w:r>
    </w:p>
    <w:p w:rsidR="00000000" w:rsidDel="00000000" w:rsidP="00000000" w:rsidRDefault="00000000" w:rsidRPr="00000000" w14:paraId="000000DD">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目標: このように、視聴者の常識を覆すような、端的で抽象度の高い結論（コンセプト）を打ち出せると非常に効果的。</w:t>
      </w:r>
    </w:p>
    <w:p w:rsidR="00000000" w:rsidDel="00000000" w:rsidP="00000000" w:rsidRDefault="00000000" w:rsidRPr="00000000" w14:paraId="000000DE">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新しい用語・ミームの提案</w:t>
      </w:r>
    </w:p>
    <w:p w:rsidR="00000000" w:rsidDel="00000000" w:rsidP="00000000" w:rsidRDefault="00000000" w:rsidRPr="00000000" w14:paraId="000000DF">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用語: 「資産アース」</w:t>
      </w:r>
    </w:p>
    <w:p w:rsidR="00000000" w:rsidDel="00000000" w:rsidP="00000000" w:rsidRDefault="00000000" w:rsidRPr="00000000" w14:paraId="000000E0">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意味: 自身の総資産額が過去最高値を更新すること（例: 資産1000万円が1001万円になった瞬間）。</w:t>
      </w:r>
    </w:p>
    <w:p w:rsidR="00000000" w:rsidDel="00000000" w:rsidP="00000000" w:rsidRDefault="00000000" w:rsidRPr="00000000" w14:paraId="000000E1">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狙い: トレードコミュニティ内で使われるミーム的な言葉を導入することで、初心者にも分かりやすい目標となり、エンゲージメントを高める効果が期待できる。</w:t>
      </w:r>
    </w:p>
    <w:p w:rsidR="00000000" w:rsidDel="00000000" w:rsidP="00000000" w:rsidRDefault="00000000" w:rsidRPr="00000000" w14:paraId="000000E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仮想通貨トレードにおけるテクニカル分析の位置づけ</w:t>
      </w:r>
    </w:p>
    <w:p w:rsidR="00000000" w:rsidDel="00000000" w:rsidP="00000000" w:rsidRDefault="00000000" w:rsidRPr="00000000" w14:paraId="000000E3">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株/FX手法の応用可能性</w:t>
      </w:r>
    </w:p>
    <w:p w:rsidR="00000000" w:rsidDel="00000000" w:rsidP="00000000" w:rsidRDefault="00000000" w:rsidRPr="00000000" w14:paraId="000000E4">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株やFXのデイトレード、スキャルピングで用いられるテクニカル分析の手法は、仮想通貨トレードにも応用可能。</w:t>
      </w:r>
    </w:p>
    <w:p w:rsidR="00000000" w:rsidDel="00000000" w:rsidP="00000000" w:rsidRDefault="00000000" w:rsidRPr="00000000" w14:paraId="000000E5">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「株/FXで使える手法で仮想通貨でも稼げる」という訴求は有効なアプローチとなり得る。</w:t>
      </w:r>
    </w:p>
    <w:p w:rsidR="00000000" w:rsidDel="00000000" w:rsidP="00000000" w:rsidRDefault="00000000" w:rsidRPr="00000000" w14:paraId="000000E6">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仮想通貨市場特有のリスクとテクニカルの限界</w:t>
      </w:r>
    </w:p>
    <w:p w:rsidR="00000000" w:rsidDel="00000000" w:rsidP="00000000" w:rsidRDefault="00000000" w:rsidRPr="00000000" w14:paraId="000000E7">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テクニカル分析を過信することには複数のリスクが存在するため、テクニカル一辺倒の訴求は推奨されない。</w:t>
      </w:r>
    </w:p>
    <w:p w:rsidR="00000000" w:rsidDel="00000000" w:rsidP="00000000" w:rsidRDefault="00000000" w:rsidRPr="00000000" w14:paraId="000000E8">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ボットの存在: プロは人間には不可能な超高頻度取引（例：1日何十万回）を行うボットを多用しており、単純なテクニカル分析が通用しにくくなっている。</w:t>
      </w:r>
    </w:p>
    <w:p w:rsidR="00000000" w:rsidDel="00000000" w:rsidP="00000000" w:rsidRDefault="00000000" w:rsidRPr="00000000" w14:paraId="000000E9">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クジラの存在: 市場の流動性が低いため、大口投資家（クジラ）が意図的に価格を操作することが可能。トレーダーのテクニカル心理を逆手に取った「狙い撃ち」をされる危険性がある。</w:t>
      </w:r>
    </w:p>
    <w:p w:rsidR="00000000" w:rsidDel="00000000" w:rsidP="00000000" w:rsidRDefault="00000000" w:rsidRPr="00000000" w14:paraId="000000EA">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その他のリスク: 株と比較してインサイダー規制が緩く、他人のポジションが可視化されている。また、流動性が突如枯渇する「ラグプル」のリスクも存在する。</w:t>
      </w:r>
    </w:p>
    <w:p w:rsidR="00000000" w:rsidDel="00000000" w:rsidP="00000000" w:rsidRDefault="00000000" w:rsidRPr="00000000" w14:paraId="000000EB">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スクールで推奨するトレード手法</w:t>
      </w:r>
    </w:p>
    <w:p w:rsidR="00000000" w:rsidDel="00000000" w:rsidP="00000000" w:rsidRDefault="00000000" w:rsidRPr="00000000" w14:paraId="000000EC">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基本戦略：現物トレード</w:t>
      </w:r>
    </w:p>
    <w:p w:rsidR="00000000" w:rsidDel="00000000" w:rsidP="00000000" w:rsidRDefault="00000000" w:rsidRPr="00000000" w14:paraId="000000ED">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スクーールの基本は、BTCなどの現物トレードとする。</w:t>
      </w:r>
    </w:p>
    <w:p w:rsidR="00000000" w:rsidDel="00000000" w:rsidP="00000000" w:rsidRDefault="00000000" w:rsidRPr="00000000" w14:paraId="000000EE">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日々の細かな値動きに一喜一憂せず、「買った時より高値で売る」というシンプルな原則を徹底する。</w:t>
      </w:r>
    </w:p>
    <w:p w:rsidR="00000000" w:rsidDel="00000000" w:rsidP="00000000" w:rsidRDefault="00000000" w:rsidRPr="00000000" w14:paraId="000000EF">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長期的な価格上昇を前提としつつも、保有し続ける（ガチホ）より細かく利益確定を繰り返す方が、最終的な利益が大きくなる可能性を教える。</w:t>
      </w:r>
    </w:p>
    <w:p w:rsidR="00000000" w:rsidDel="00000000" w:rsidP="00000000" w:rsidRDefault="00000000" w:rsidRPr="00000000" w14:paraId="000000F0">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応用手法：「シャドーロング」</w:t>
      </w:r>
    </w:p>
    <w:p w:rsidR="00000000" w:rsidDel="00000000" w:rsidP="00000000" w:rsidRDefault="00000000" w:rsidRPr="00000000" w14:paraId="000000F1">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【手法】相場が上昇している局面で、あえて短期的な下落を狙って利益を得る手法。現物買いとショート（空売り）を同時に行う。</w:t>
      </w:r>
    </w:p>
    <w:p w:rsidR="00000000" w:rsidDel="00000000" w:rsidP="00000000" w:rsidRDefault="00000000" w:rsidRPr="00000000" w14:paraId="000000F2">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【実績例】過去にこの手法で「1回あたり3万円ぐらいの利確を400回ぐらい」行い、「2000万近かった」利益を上げた実績がある。</w:t>
      </w:r>
    </w:p>
    <w:p w:rsidR="00000000" w:rsidDel="00000000" w:rsidP="00000000" w:rsidRDefault="00000000" w:rsidRPr="00000000" w14:paraId="000000F3">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【難易度】ある程度の器用さや感覚値が求められる。特に、感情に流されずにルール通りに取引を終了させる判断が重要であり、初心者には難しい可能性がある。</w:t>
      </w:r>
    </w:p>
    <w:p w:rsidR="00000000" w:rsidDel="00000000" w:rsidP="00000000" w:rsidRDefault="00000000" w:rsidRPr="00000000" w14:paraId="000000F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現物トレードを主軸とした手法</w:t>
      </w:r>
    </w:p>
    <w:p w:rsidR="00000000" w:rsidDel="00000000" w:rsidP="00000000" w:rsidRDefault="00000000" w:rsidRPr="00000000" w14:paraId="000000F5">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対象: ビットコインやイーサリアムの現物トレード。</w:t>
      </w:r>
    </w:p>
    <w:p w:rsidR="00000000" w:rsidDel="00000000" w:rsidP="00000000" w:rsidRDefault="00000000" w:rsidRPr="00000000" w14:paraId="000000F6">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特徴: 「塩漬け」になる期間は発生する可能性があるものの、元本を失うリスクが極めて低く、「負けない」戦い方が可能。資金が増えるスピードは市場状況による。</w:t>
      </w:r>
    </w:p>
    <w:p w:rsidR="00000000" w:rsidDel="00000000" w:rsidP="00000000" w:rsidRDefault="00000000" w:rsidRPr="00000000" w14:paraId="000000F7">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資金提供の仕組み（業務委託モデル）</w:t>
      </w:r>
    </w:p>
    <w:p w:rsidR="00000000" w:rsidDel="00000000" w:rsidP="00000000" w:rsidRDefault="00000000" w:rsidRPr="00000000" w14:paraId="000000F8">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法的スキーム：海外法人からの業務委託</w:t>
      </w:r>
    </w:p>
    <w:p w:rsidR="00000000" w:rsidDel="00000000" w:rsidP="00000000" w:rsidRDefault="00000000" w:rsidRPr="00000000" w14:paraId="000000F9">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「原資提供」という言葉は法的にグレーゾーンとなるため、実態としては海外法人からスクール生へトレード業務を委託する契約形態を取っている。</w:t>
      </w:r>
    </w:p>
    <w:p w:rsidR="00000000" w:rsidDel="00000000" w:rsidP="00000000" w:rsidRDefault="00000000" w:rsidRPr="00000000" w14:paraId="000000FA">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説明: スクール生はトレードスキルを習得後、フリーランストレーダーとして海外法人の資金を運用する仕事を受ける、という立て付け。これにより、手持ち資金がなくてもトレードを開始できる。</w:t>
      </w:r>
    </w:p>
    <w:p w:rsidR="00000000" w:rsidDel="00000000" w:rsidP="00000000" w:rsidRDefault="00000000" w:rsidRPr="00000000" w14:paraId="000000FB">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補足: この仕組みがあるため、一定のスキルを証明するためのテストが存在する。</w:t>
      </w:r>
    </w:p>
    <w:p w:rsidR="00000000" w:rsidDel="00000000" w:rsidP="00000000" w:rsidRDefault="00000000" w:rsidRPr="00000000" w14:paraId="000000FC">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ビジネスモデルの類似例</w:t>
      </w:r>
    </w:p>
    <w:p w:rsidR="00000000" w:rsidDel="00000000" w:rsidP="00000000" w:rsidRDefault="00000000" w:rsidRPr="00000000" w14:paraId="000000FD">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証券会社が自己資金を社員（プロトレーダー）に運用させて利益を上げるモデルと類似している。</w:t>
      </w:r>
    </w:p>
    <w:p w:rsidR="00000000" w:rsidDel="00000000" w:rsidP="00000000" w:rsidRDefault="00000000" w:rsidRPr="00000000" w14:paraId="000000FE">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事例: 講演者が投資するシンガポールの会社では、会社の原資（去年か一昨年は600億ぐらいの利益）をトレーダーが運用している。個人の手持ち資金が50万しかなくても、スキルがあれば大きな資金を動かす機会が得られる。</w:t>
      </w:r>
    </w:p>
    <w:p w:rsidR="00000000" w:rsidDel="00000000" w:rsidP="00000000" w:rsidRDefault="00000000" w:rsidRPr="00000000" w14:paraId="000000F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スクールの収益構造とコース内容</w:t>
      </w:r>
    </w:p>
    <w:p w:rsidR="00000000" w:rsidDel="00000000" w:rsidP="00000000" w:rsidRDefault="00000000" w:rsidRPr="00000000" w14:paraId="00000100">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スクールのリスクヘッジと利益配分</w:t>
      </w:r>
    </w:p>
    <w:p w:rsidR="00000000" w:rsidDel="00000000" w:rsidP="00000000" w:rsidRDefault="00000000" w:rsidRPr="00000000" w14:paraId="00000101">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スクール生の受講料（フィー）が、提供する資金のリスクヘッジの一部として機能している。</w:t>
      </w:r>
    </w:p>
    <w:p w:rsidR="00000000" w:rsidDel="00000000" w:rsidP="00000000" w:rsidRDefault="00000000" w:rsidRPr="00000000" w14:paraId="00000102">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利益配分: トレーダー（スクール生）の利益取り分が約8割、スクール側の取り分が約20パーと、トレーダーにとって有利な配分になっている。</w:t>
      </w:r>
    </w:p>
    <w:p w:rsidR="00000000" w:rsidDel="00000000" w:rsidP="00000000" w:rsidRDefault="00000000" w:rsidRPr="00000000" w14:paraId="00000103">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プロコースの特典</w:t>
      </w:r>
    </w:p>
    <w:p w:rsidR="00000000" w:rsidDel="00000000" w:rsidP="00000000" w:rsidRDefault="00000000" w:rsidRPr="00000000" w14:paraId="00000104">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スキルが認められたトレーダーには、最大で1000万の運用資金を提供。</w:t>
      </w:r>
    </w:p>
    <w:p w:rsidR="00000000" w:rsidDel="00000000" w:rsidP="00000000" w:rsidRDefault="00000000" w:rsidRPr="00000000" w14:paraId="00000105">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収益シミュレーション: 1000万の資金で月利10パーを達成すれば100万円の利益となり、そのうち2〜3割（月30万）がトレーダーの収入となる。</w:t>
      </w:r>
    </w:p>
    <w:p w:rsidR="00000000" w:rsidDel="00000000" w:rsidP="00000000" w:rsidRDefault="00000000" w:rsidRPr="00000000" w14:paraId="00000106">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参加のしやすさ: ローンでの参加も可能なため、自己資金がなくてもプロトレーダーとして稼げる可能性がある。</w:t>
      </w:r>
    </w:p>
    <w:p w:rsidR="00000000" w:rsidDel="00000000" w:rsidP="00000000" w:rsidRDefault="00000000" w:rsidRPr="00000000" w14:paraId="00000107">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コースのアップグレード</w:t>
      </w:r>
    </w:p>
    <w:p w:rsidR="00000000" w:rsidDel="00000000" w:rsidP="00000000" w:rsidRDefault="00000000" w:rsidRPr="00000000" w14:paraId="00000108">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途中で下位コースから上位コースへのアップグレードは可能。</w:t>
      </w:r>
    </w:p>
    <w:p w:rsidR="00000000" w:rsidDel="00000000" w:rsidP="00000000" w:rsidRDefault="00000000" w:rsidRPr="00000000" w14:paraId="00000109">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最終的には最も無敵に勝てるとされるが難易度の高い「オプショントレード」まで教えるカリキュラムとなっている。</w:t>
      </w:r>
    </w:p>
    <w:p w:rsidR="00000000" w:rsidDel="00000000" w:rsidP="00000000" w:rsidRDefault="00000000" w:rsidRPr="00000000" w14:paraId="0000010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ターゲット層とマーケティング戦略</w:t>
      </w:r>
    </w:p>
    <w:p w:rsidR="00000000" w:rsidDel="00000000" w:rsidP="00000000" w:rsidRDefault="00000000" w:rsidRPr="00000000" w14:paraId="0000010B">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メインターゲット：学歴のある20代後半〜30代の女性</w:t>
      </w:r>
    </w:p>
    <w:p w:rsidR="00000000" w:rsidDel="00000000" w:rsidP="00000000" w:rsidRDefault="00000000" w:rsidRPr="00000000" w14:paraId="0000010C">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ターゲット選定の理由</w:t>
      </w:r>
    </w:p>
    <w:p w:rsidR="00000000" w:rsidDel="00000000" w:rsidP="00000000" w:rsidRDefault="00000000" w:rsidRPr="00000000" w14:paraId="0000010D">
      <w:pPr>
        <w:numPr>
          <w:ilvl w:val="3"/>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市場の存在: 「クリプト女子」と呼ばれる層は一定数存在し、学歴が高い傾向がある。</w:t>
      </w:r>
    </w:p>
    <w:p w:rsidR="00000000" w:rsidDel="00000000" w:rsidP="00000000" w:rsidRDefault="00000000" w:rsidRPr="00000000" w14:paraId="0000010E">
      <w:pPr>
        <w:numPr>
          <w:ilvl w:val="3"/>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適性: 女性は感情に流されず「待つ」ことができるため、頻繁にポジションをいじりたくなる男性よりも、現物トレードの必勝法である「待つ」戦略に向いている。</w:t>
      </w:r>
    </w:p>
    <w:p w:rsidR="00000000" w:rsidDel="00000000" w:rsidP="00000000" w:rsidRDefault="00000000" w:rsidRPr="00000000" w14:paraId="0000010F">
      <w:pPr>
        <w:numPr>
          <w:ilvl w:val="3"/>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訴求ポイント: 「忙しい」「画面を見たくない」という人ほど、設定だけして放置できる現物トレードは適している。</w:t>
      </w:r>
    </w:p>
    <w:p w:rsidR="00000000" w:rsidDel="00000000" w:rsidP="00000000" w:rsidRDefault="00000000" w:rsidRPr="00000000" w14:paraId="00000110">
      <w:pPr>
        <w:numPr>
          <w:ilvl w:val="3"/>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波及効果: スクールに女性が多いと、男性も自然と集まりやすくなる（最大のメリット）。</w:t>
      </w:r>
    </w:p>
    <w:p w:rsidR="00000000" w:rsidDel="00000000" w:rsidP="00000000" w:rsidRDefault="00000000" w:rsidRPr="00000000" w14:paraId="00000111">
      <w:pPr>
        <w:numPr>
          <w:ilvl w:val="3"/>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880" w:hanging="360"/>
      </w:pPr>
      <w:r w:rsidDel="00000000" w:rsidR="00000000" w:rsidRPr="00000000">
        <w:rPr>
          <w:rFonts w:ascii="Arial Unicode MS" w:cs="Arial Unicode MS" w:eastAsia="Arial Unicode MS" w:hAnsi="Arial Unicode MS"/>
          <w:color w:val="24292e"/>
          <w:sz w:val="24"/>
          <w:szCs w:val="24"/>
          <w:rtl w:val="0"/>
        </w:rPr>
        <w:t xml:space="preserve">ターゲット具体例: 貯金があり元手資金も多いと想定される「丸の内女子」など。</w:t>
      </w:r>
    </w:p>
    <w:p w:rsidR="00000000" w:rsidDel="00000000" w:rsidP="00000000" w:rsidRDefault="00000000" w:rsidRPr="00000000" w14:paraId="00000112">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現状の生徒層と集客チャネル</w:t>
      </w:r>
    </w:p>
    <w:p w:rsidR="00000000" w:rsidDel="00000000" w:rsidP="00000000" w:rsidRDefault="00000000" w:rsidRPr="00000000" w14:paraId="00000113">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現在の生徒層: 20代後半から30代前半が中心のイメージだが、現状は年齢・経歴ともにバラバラで多様な人が参加している。</w:t>
      </w:r>
    </w:p>
    <w:p w:rsidR="00000000" w:rsidDel="00000000" w:rsidP="00000000" w:rsidRDefault="00000000" w:rsidRPr="00000000" w14:paraId="00000114">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集客方法: 現在はウェブサイト経由での申し込みはほぼなく、ほとんどが紹介によるもの。</w:t>
      </w:r>
    </w:p>
    <w:p w:rsidR="00000000" w:rsidDel="00000000" w:rsidP="00000000" w:rsidRDefault="00000000" w:rsidRPr="00000000" w14:paraId="00000115">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参加者の動機: 元々、株やFXに興味がなかった層も多く参加している。</w:t>
      </w:r>
    </w:p>
    <w:p w:rsidR="00000000" w:rsidDel="00000000" w:rsidP="00000000" w:rsidRDefault="00000000" w:rsidRPr="00000000" w14:paraId="00000116">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4292e"/>
          <w:sz w:val="24"/>
          <w:szCs w:val="24"/>
          <w:rtl w:val="0"/>
        </w:rPr>
        <w:t xml:space="preserve">今後のコンテンツ制作と参考事例</w:t>
      </w:r>
    </w:p>
    <w:p w:rsidR="00000000" w:rsidDel="00000000" w:rsidP="00000000" w:rsidRDefault="00000000" w:rsidRPr="00000000" w14:paraId="00000117">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キャラクター戦略と方向性</w:t>
      </w:r>
    </w:p>
    <w:p w:rsidR="00000000" w:rsidDel="00000000" w:rsidP="00000000" w:rsidRDefault="00000000" w:rsidRPr="00000000" w14:paraId="00000118">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現在、バフェットダオのような新しい女性キャラクターを考案中。</w:t>
      </w:r>
    </w:p>
    <w:p w:rsidR="00000000" w:rsidDel="00000000" w:rsidP="00000000" w:rsidRDefault="00000000" w:rsidRPr="00000000" w14:paraId="00000119">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女性が代表を務めることで、ターゲットである学歴のある女性を集めやすくなるのではないかという仮説がある。</w:t>
      </w:r>
    </w:p>
    <w:p w:rsidR="00000000" w:rsidDel="00000000" w:rsidP="00000000" w:rsidRDefault="00000000" w:rsidRPr="00000000" w14:paraId="0000011A">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既存のチャンネルとは異なるアプローチで、女性層の獲得を狙う。</w:t>
      </w:r>
    </w:p>
    <w:p w:rsidR="00000000" w:rsidDel="00000000" w:rsidP="00000000" w:rsidRDefault="00000000" w:rsidRPr="00000000" w14:paraId="0000011B">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24292e"/>
          <w:sz w:val="24"/>
          <w:szCs w:val="24"/>
          <w:rtl w:val="0"/>
        </w:rPr>
        <w:t xml:space="preserve">参考事例：Instagramアカウント「nanaco」（7_money_）</w:t>
      </w:r>
    </w:p>
    <w:p w:rsidR="00000000" w:rsidDel="00000000" w:rsidP="00000000" w:rsidRDefault="00000000" w:rsidRPr="00000000" w14:paraId="0000011C">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実績: スクール販売のローンチで約4億円を売り上げた実績を持つ。</w:t>
      </w:r>
    </w:p>
    <w:p w:rsidR="00000000" w:rsidDel="00000000" w:rsidP="00000000" w:rsidRDefault="00000000" w:rsidRPr="00000000" w14:paraId="0000011D">
      <w:pPr>
        <w:numPr>
          <w:ilvl w:val="2"/>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プロフィール: 「株を始めて6年で資産5300万円達成」「20代で資産5300万円」といった具体的な数字を提示し、顔出しもしている。</w:t>
      </w:r>
    </w:p>
    <w:p w:rsidR="00000000" w:rsidDel="00000000" w:rsidP="00000000" w:rsidRDefault="00000000" w:rsidRPr="00000000" w14:paraId="0000011E">
      <w:pPr>
        <w:numPr>
          <w:ilvl w:val="2"/>
          <w:numId w:val="1"/>
        </w:numPr>
        <w:pBdr>
          <w:top w:color="auto" w:space="0" w:sz="0" w:val="none"/>
          <w:bottom w:color="auto" w:space="0" w:sz="0" w:val="none"/>
          <w:right w:color="auto" w:space="0" w:sz="0" w:val="none"/>
          <w:between w:color="auto" w:space="0" w:sz="0" w:val="none"/>
        </w:pBdr>
        <w:spacing w:after="240" w:before="0" w:beforeAutospacing="0" w:lineRule="auto"/>
        <w:ind w:left="2160" w:hanging="360"/>
      </w:pPr>
      <w:r w:rsidDel="00000000" w:rsidR="00000000" w:rsidRPr="00000000">
        <w:rPr>
          <w:rFonts w:ascii="Arial Unicode MS" w:cs="Arial Unicode MS" w:eastAsia="Arial Unicode MS" w:hAnsi="Arial Unicode MS"/>
          <w:color w:val="24292e"/>
          <w:sz w:val="24"/>
          <w:szCs w:val="24"/>
          <w:rtl w:val="0"/>
        </w:rPr>
        <w:t xml:space="preserve">分析: 「育児の間に」といった女性向けの共感トークや、5300万円という絶妙な金額感が成功要因と考えられる。このアカウントは講座生に女性が非常に多い。</w:t>
      </w:r>
    </w:p>
    <w:p w:rsidR="00000000" w:rsidDel="00000000" w:rsidP="00000000" w:rsidRDefault="00000000" w:rsidRPr="00000000" w14:paraId="000001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rFonts w:ascii="Arial" w:cs="Arial" w:eastAsia="Arial" w:hAnsi="Arial"/>
        <w:color w:val="24292e"/>
        <w:sz w:val="24"/>
        <w:szCs w:val="24"/>
        <w:u w:val="none"/>
      </w:rPr>
    </w:lvl>
    <w:lvl w:ilvl="2">
      <w:start w:val="1"/>
      <w:numFmt w:val="bullet"/>
      <w:lvlText w:val="■"/>
      <w:lvlJc w:val="left"/>
      <w:pPr>
        <w:ind w:left="2160" w:hanging="360"/>
      </w:pPr>
      <w:rPr>
        <w:rFonts w:ascii="Arial" w:cs="Arial" w:eastAsia="Arial" w:hAnsi="Arial"/>
        <w:color w:val="24292e"/>
        <w:sz w:val="24"/>
        <w:szCs w:val="24"/>
        <w:u w:val="none"/>
      </w:rPr>
    </w:lvl>
    <w:lvl w:ilvl="3">
      <w:start w:val="1"/>
      <w:numFmt w:val="bullet"/>
      <w:lvlText w:val="■"/>
      <w:lvlJc w:val="left"/>
      <w:pPr>
        <w:ind w:left="2880" w:hanging="360"/>
      </w:pPr>
      <w:rPr>
        <w:rFonts w:ascii="Arial" w:cs="Arial" w:eastAsia="Arial" w:hAnsi="Arial"/>
        <w:color w:val="24292e"/>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rFonts w:ascii="Arial" w:cs="Arial" w:eastAsia="Arial" w:hAnsi="Arial"/>
        <w:color w:val="24292e"/>
        <w:sz w:val="24"/>
        <w:szCs w:val="24"/>
        <w:u w:val="none"/>
      </w:rPr>
    </w:lvl>
    <w:lvl w:ilvl="2">
      <w:start w:val="1"/>
      <w:numFmt w:val="bullet"/>
      <w:lvlText w:val="■"/>
      <w:lvlJc w:val="left"/>
      <w:pPr>
        <w:ind w:left="2160" w:hanging="360"/>
      </w:pPr>
      <w:rPr>
        <w:rFonts w:ascii="Arial" w:cs="Arial" w:eastAsia="Arial" w:hAnsi="Arial"/>
        <w:color w:val="24292e"/>
        <w:sz w:val="24"/>
        <w:szCs w:val="24"/>
        <w:u w:val="none"/>
      </w:rPr>
    </w:lvl>
    <w:lvl w:ilvl="3">
      <w:start w:val="1"/>
      <w:numFmt w:val="bullet"/>
      <w:lvlText w:val="■"/>
      <w:lvlJc w:val="left"/>
      <w:pPr>
        <w:ind w:left="2880" w:hanging="360"/>
      </w:pPr>
      <w:rPr>
        <w:rFonts w:ascii="Arial" w:cs="Arial" w:eastAsia="Arial" w:hAnsi="Arial"/>
        <w:color w:val="24292e"/>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rFonts w:ascii="Arial" w:cs="Arial" w:eastAsia="Arial" w:hAnsi="Arial"/>
        <w:color w:val="24292e"/>
        <w:sz w:val="24"/>
        <w:szCs w:val="24"/>
        <w:u w:val="none"/>
      </w:rPr>
    </w:lvl>
    <w:lvl w:ilvl="2">
      <w:start w:val="1"/>
      <w:numFmt w:val="bullet"/>
      <w:lvlText w:val="■"/>
      <w:lvlJc w:val="left"/>
      <w:pPr>
        <w:ind w:left="2160" w:hanging="360"/>
      </w:pPr>
      <w:rPr>
        <w:rFonts w:ascii="Arial" w:cs="Arial" w:eastAsia="Arial" w:hAnsi="Arial"/>
        <w:color w:val="24292e"/>
        <w:sz w:val="24"/>
        <w:szCs w:val="24"/>
        <w:u w:val="none"/>
      </w:rPr>
    </w:lvl>
    <w:lvl w:ilvl="3">
      <w:start w:val="1"/>
      <w:numFmt w:val="bullet"/>
      <w:lvlText w:val="■"/>
      <w:lvlJc w:val="left"/>
      <w:pPr>
        <w:ind w:left="2880" w:hanging="360"/>
      </w:pPr>
      <w:rPr>
        <w:rFonts w:ascii="Arial" w:cs="Arial" w:eastAsia="Arial" w:hAnsi="Arial"/>
        <w:color w:val="24292e"/>
        <w:sz w:val="24"/>
        <w:szCs w:val="24"/>
        <w:u w:val="none"/>
      </w:rPr>
    </w:lvl>
    <w:lvl w:ilvl="4">
      <w:start w:val="1"/>
      <w:numFmt w:val="bullet"/>
      <w:lvlText w:val="■"/>
      <w:lvlJc w:val="left"/>
      <w:pPr>
        <w:ind w:left="3600" w:hanging="360"/>
      </w:pPr>
      <w:rPr>
        <w:rFonts w:ascii="Arial" w:cs="Arial" w:eastAsia="Arial" w:hAnsi="Arial"/>
        <w:color w:val="24292e"/>
        <w:sz w:val="24"/>
        <w:szCs w:val="24"/>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rFonts w:ascii="Arial" w:cs="Arial" w:eastAsia="Arial" w:hAnsi="Arial"/>
        <w:color w:val="24292e"/>
        <w:sz w:val="24"/>
        <w:szCs w:val="24"/>
        <w:u w:val="none"/>
      </w:rPr>
    </w:lvl>
    <w:lvl w:ilvl="2">
      <w:start w:val="1"/>
      <w:numFmt w:val="bullet"/>
      <w:lvlText w:val="■"/>
      <w:lvlJc w:val="left"/>
      <w:pPr>
        <w:ind w:left="2160" w:hanging="360"/>
      </w:pPr>
      <w:rPr>
        <w:rFonts w:ascii="Arial" w:cs="Arial" w:eastAsia="Arial" w:hAnsi="Arial"/>
        <w:color w:val="24292e"/>
        <w:sz w:val="24"/>
        <w:szCs w:val="24"/>
        <w:u w:val="none"/>
      </w:rPr>
    </w:lvl>
    <w:lvl w:ilvl="3">
      <w:start w:val="1"/>
      <w:numFmt w:val="bullet"/>
      <w:lvlText w:val="■"/>
      <w:lvlJc w:val="left"/>
      <w:pPr>
        <w:ind w:left="2880" w:hanging="360"/>
      </w:pPr>
      <w:rPr>
        <w:rFonts w:ascii="Arial" w:cs="Arial" w:eastAsia="Arial" w:hAnsi="Arial"/>
        <w:color w:val="24292e"/>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