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INFR3120 – Web and Scripting Programming</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Project Part 1 – First Release</w:t>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Due: 14th November 2025</w:t>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Value: 7%</w:t>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jc w:val="left"/>
        <w:rPr>
          <w:b w:val="1"/>
          <w:bCs w:val="1"/>
          <w:sz w:val="24"/>
          <w:szCs w:val="24"/>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t xml:space="preserve">We are making a car insurance incident report site that will allow customers to create incident reports online. These incident reports include scenarios such as hit and runs, idle car accidents, damaged/stolen car parts, and other similar situations. Our site’s landing page will include the name of the site, </w:t>
      </w:r>
      <w:r w:rsidDel="00000000" w:rsidR="00000000" w:rsidRPr="00000000">
        <w:rPr>
          <w:i w:val="1"/>
          <w:iCs w:val="1"/>
          <w:rtl w:val="0"/>
        </w:rPr>
        <w:t xml:space="preserve">Diamond Auto Insurance</w:t>
      </w:r>
      <w:r w:rsidDel="00000000" w:rsidR="00000000" w:rsidRPr="00000000">
        <w:rPr>
          <w:rtl w:val="0"/>
        </w:rPr>
        <w:t xml:space="preserve">, as well as our team’s logo (we will create a logo for this through a third party photoshop app). Our landing page will include a link that allows users to create incident records (the object) and a link that allows users to view active incident records in a dashboard format. This site will allow the user to create, read, update, and delete operations on the incident records and any other data relevant to the site.</w:t>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sz w:val="24"/>
          <w:szCs w:val="24"/>
        </w:rPr>
      </w:pPr>
      <w:r w:rsidDel="00000000" w:rsidR="00000000" w:rsidRPr="00000000">
        <w:rPr>
          <w:rtl w:val="0"/>
        </w:rPr>
        <w:t xml:space="preserve">At this stage of the site, we are focused on the functionality instead of the styling aspects. After deploying our site on our chosen cloud provider, users will be able to successfully navigate our site and fill out, update, and delete any incident records that may be created. </w:t>
      </w:r>
      <w:r w:rsidDel="00000000" w:rsidR="00000000" w:rsidRPr="00000000">
        <w:rPr>
          <w:rtl w:val="0"/>
        </w:rPr>
      </w:r>
    </w:p>
    <w:p w:rsidR="00000000" w:rsidDel="00000000" w:rsidP="00000000" w:rsidRDefault="00000000" w:rsidRPr="00000000" w14:paraId="0000000D">
      <w:pPr>
        <w:jc w:val="left"/>
        <w:rPr>
          <w:sz w:val="24"/>
          <w:szCs w:val="24"/>
        </w:rPr>
      </w:pPr>
      <w:r w:rsidDel="00000000" w:rsidR="00000000" w:rsidRPr="00000000">
        <w:rPr>
          <w:rtl w:val="0"/>
        </w:rPr>
      </w:r>
    </w:p>
    <w:p w:rsidR="00000000" w:rsidDel="00000000" w:rsidP="00000000" w:rsidRDefault="00000000" w:rsidRPr="00000000" w14:paraId="0000000E">
      <w:pPr>
        <w:jc w:val="left"/>
        <w:rPr>
          <w:sz w:val="24"/>
          <w:szCs w:val="24"/>
        </w:rPr>
      </w:pPr>
      <w:r w:rsidDel="00000000" w:rsidR="00000000" w:rsidRPr="00000000">
        <w:rPr>
          <w:rtl w:val="0"/>
        </w:rPr>
      </w:r>
    </w:p>
    <w:p w:rsidR="00000000" w:rsidDel="00000000" w:rsidP="00000000" w:rsidRDefault="00000000" w:rsidRPr="00000000" w14:paraId="0000000F">
      <w:pPr>
        <w:jc w:val="center"/>
        <w:rPr>
          <w:b w:val="1"/>
          <w:bCs w:val="1"/>
          <w:sz w:val="24"/>
          <w:szCs w:val="24"/>
        </w:rPr>
      </w:pPr>
      <w:r w:rsidDel="00000000" w:rsidR="00000000" w:rsidRPr="00000000">
        <w:rPr>
          <w:b w:val="1"/>
          <w:bCs w:val="1"/>
          <w:sz w:val="24"/>
          <w:szCs w:val="24"/>
          <w:rtl w:val="0"/>
        </w:rPr>
        <w:t xml:space="preserve">Member Contribution Table</w:t>
      </w:r>
    </w:p>
    <w:p w:rsidR="00000000" w:rsidDel="00000000" w:rsidP="00000000" w:rsidRDefault="00000000" w:rsidRPr="00000000" w14:paraId="00000010">
      <w:pPr>
        <w:jc w:val="left"/>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GitHub 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Haneen Al-musowi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haneen-ontech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Landing page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 and D (CRUD)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Areeba Alam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Contact page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 and R (CRUD)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Zahra Mirza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waebuuu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Nav Bars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About us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Creating Logo</w:t>
            </w:r>
          </w:p>
        </w:tc>
      </w:tr>
    </w:tbl>
    <w:p w:rsidR="00000000" w:rsidDel="00000000" w:rsidP="00000000" w:rsidRDefault="00000000" w:rsidRPr="00000000" w14:paraId="00000021">
      <w:pPr>
        <w:jc w:val="left"/>
        <w:rPr>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