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8E16" w14:textId="0F3BE8C1" w:rsidR="00C12AC6" w:rsidRDefault="00C12AC6" w:rsidP="00C12AC6">
      <w:pPr>
        <w:jc w:val="center"/>
        <w:rPr>
          <w:b/>
          <w:sz w:val="36"/>
          <w:szCs w:val="36"/>
        </w:rPr>
      </w:pPr>
      <w:r>
        <w:rPr>
          <w:b/>
          <w:sz w:val="36"/>
          <w:szCs w:val="36"/>
        </w:rPr>
        <w:t>CS 567 Final Project</w:t>
      </w:r>
    </w:p>
    <w:p w14:paraId="4B2FFC49" w14:textId="62FA825D" w:rsidR="00C12AC6" w:rsidRPr="00C12AC6" w:rsidRDefault="00C12AC6" w:rsidP="00C12AC6">
      <w:pPr>
        <w:jc w:val="center"/>
        <w:rPr>
          <w:b/>
          <w:sz w:val="24"/>
          <w:szCs w:val="24"/>
        </w:rPr>
      </w:pPr>
      <w:r>
        <w:rPr>
          <w:b/>
          <w:sz w:val="24"/>
          <w:szCs w:val="24"/>
        </w:rPr>
        <w:t>Venkata Susai Haneesh Vallamkonda (vv474)</w:t>
      </w:r>
    </w:p>
    <w:p w14:paraId="26051E3C" w14:textId="2A730953" w:rsidR="006A50FA" w:rsidRPr="0031273A" w:rsidRDefault="006A50FA" w:rsidP="00E34721">
      <w:pPr>
        <w:rPr>
          <w:b/>
          <w:sz w:val="36"/>
          <w:szCs w:val="36"/>
        </w:rPr>
      </w:pPr>
      <w:proofErr w:type="spellStart"/>
      <w:r w:rsidRPr="0031273A">
        <w:rPr>
          <w:b/>
          <w:sz w:val="36"/>
          <w:szCs w:val="36"/>
        </w:rPr>
        <w:t>ToDoList</w:t>
      </w:r>
      <w:proofErr w:type="spellEnd"/>
      <w:r w:rsidRPr="0031273A">
        <w:rPr>
          <w:b/>
          <w:sz w:val="36"/>
          <w:szCs w:val="36"/>
        </w:rPr>
        <w:t xml:space="preserve"> Manager Testing Report</w:t>
      </w:r>
    </w:p>
    <w:p w14:paraId="47C242EB" w14:textId="77777777" w:rsidR="00A4388E" w:rsidRPr="00A4388E" w:rsidRDefault="006A50FA" w:rsidP="00E34721">
      <w:pPr>
        <w:rPr>
          <w:b/>
          <w:bCs/>
          <w:sz w:val="28"/>
          <w:szCs w:val="28"/>
        </w:rPr>
      </w:pPr>
      <w:r w:rsidRPr="00A4388E">
        <w:rPr>
          <w:b/>
          <w:bCs/>
          <w:sz w:val="28"/>
          <w:szCs w:val="28"/>
        </w:rPr>
        <w:t>Introduction:</w:t>
      </w:r>
    </w:p>
    <w:p w14:paraId="2D65B2FF" w14:textId="251F95CB" w:rsidR="006A50FA" w:rsidRPr="00A4388E" w:rsidRDefault="006A50FA" w:rsidP="00E34721">
      <w:pPr>
        <w:rPr>
          <w:sz w:val="20"/>
          <w:szCs w:val="20"/>
        </w:rPr>
      </w:pPr>
      <w:r w:rsidRPr="00A4388E">
        <w:rPr>
          <w:sz w:val="20"/>
          <w:szCs w:val="20"/>
        </w:rPr>
        <w:t xml:space="preserve"> This report presents a thorough analysis of the testing activities conducted on the </w:t>
      </w:r>
      <w:proofErr w:type="spellStart"/>
      <w:r w:rsidRPr="00A4388E">
        <w:rPr>
          <w:sz w:val="20"/>
          <w:szCs w:val="20"/>
        </w:rPr>
        <w:t>ToDoList</w:t>
      </w:r>
      <w:proofErr w:type="spellEnd"/>
      <w:r w:rsidRPr="00A4388E">
        <w:rPr>
          <w:sz w:val="20"/>
          <w:szCs w:val="20"/>
        </w:rPr>
        <w:t xml:space="preserve"> Manager. The manager consists of functionalities to add, remove, mark as done, view, search, set due dates, and save/load tasks. The primary focus of testing was on unit testing using Python's </w:t>
      </w:r>
      <w:proofErr w:type="spellStart"/>
      <w:r w:rsidRPr="00A4388E">
        <w:rPr>
          <w:sz w:val="20"/>
          <w:szCs w:val="20"/>
        </w:rPr>
        <w:t>unittest</w:t>
      </w:r>
      <w:proofErr w:type="spellEnd"/>
      <w:r w:rsidRPr="00A4388E">
        <w:rPr>
          <w:sz w:val="20"/>
          <w:szCs w:val="20"/>
        </w:rPr>
        <w:t xml:space="preserve"> framework.</w:t>
      </w:r>
    </w:p>
    <w:p w14:paraId="13BFB4AF" w14:textId="77777777" w:rsidR="00A4388E" w:rsidRDefault="00A4388E" w:rsidP="00A4388E">
      <w:r>
        <w:rPr>
          <w:b/>
          <w:bCs/>
        </w:rPr>
        <w:t>Test Environment</w:t>
      </w:r>
    </w:p>
    <w:p w14:paraId="3C834BF5" w14:textId="77777777" w:rsidR="00A4388E" w:rsidRDefault="00A4388E" w:rsidP="00A4388E">
      <w:pPr>
        <w:numPr>
          <w:ilvl w:val="0"/>
          <w:numId w:val="6"/>
        </w:numPr>
      </w:pPr>
      <w:r>
        <w:rPr>
          <w:b/>
          <w:bCs/>
        </w:rPr>
        <w:t>Operating System</w:t>
      </w:r>
      <w:r>
        <w:t>: Windows</w:t>
      </w:r>
    </w:p>
    <w:p w14:paraId="1405BA31" w14:textId="77777777" w:rsidR="00A4388E" w:rsidRDefault="00A4388E" w:rsidP="00A4388E">
      <w:pPr>
        <w:numPr>
          <w:ilvl w:val="0"/>
          <w:numId w:val="6"/>
        </w:numPr>
      </w:pPr>
      <w:r>
        <w:rPr>
          <w:b/>
          <w:bCs/>
        </w:rPr>
        <w:t>Programming Language</w:t>
      </w:r>
      <w:r>
        <w:t>: Python</w:t>
      </w:r>
    </w:p>
    <w:p w14:paraId="3AC4A884" w14:textId="77777777" w:rsidR="00A4388E" w:rsidRDefault="00A4388E" w:rsidP="00A4388E">
      <w:pPr>
        <w:numPr>
          <w:ilvl w:val="0"/>
          <w:numId w:val="6"/>
        </w:numPr>
      </w:pPr>
      <w:r>
        <w:rPr>
          <w:b/>
          <w:bCs/>
        </w:rPr>
        <w:t>Testing Tools Used</w:t>
      </w:r>
      <w:r>
        <w:t xml:space="preserve">: </w:t>
      </w:r>
      <w:proofErr w:type="spellStart"/>
      <w:r>
        <w:t>Unittest.py,Coverage.py</w:t>
      </w:r>
      <w:proofErr w:type="spellEnd"/>
      <w:r>
        <w:t>, universalmutator.py</w:t>
      </w:r>
    </w:p>
    <w:p w14:paraId="03FF2A84" w14:textId="77777777" w:rsidR="002604FD" w:rsidRDefault="006A50FA" w:rsidP="00AE30B6">
      <w:pPr>
        <w:rPr>
          <w:b/>
          <w:bCs/>
          <w:sz w:val="24"/>
          <w:szCs w:val="24"/>
        </w:rPr>
      </w:pPr>
      <w:r w:rsidRPr="002604FD">
        <w:rPr>
          <w:b/>
          <w:bCs/>
          <w:sz w:val="24"/>
          <w:szCs w:val="24"/>
        </w:rPr>
        <w:t>Unit Testing:</w:t>
      </w:r>
    </w:p>
    <w:p w14:paraId="3AE11C31" w14:textId="54921A13" w:rsidR="006A50FA" w:rsidRPr="002604FD" w:rsidRDefault="006A50FA" w:rsidP="00AE30B6">
      <w:pPr>
        <w:rPr>
          <w:sz w:val="20"/>
          <w:szCs w:val="20"/>
        </w:rPr>
      </w:pPr>
      <w:r w:rsidRPr="002604FD">
        <w:rPr>
          <w:sz w:val="20"/>
          <w:szCs w:val="20"/>
        </w:rPr>
        <w:t xml:space="preserve"> The </w:t>
      </w:r>
      <w:proofErr w:type="spellStart"/>
      <w:r w:rsidRPr="002604FD">
        <w:rPr>
          <w:sz w:val="20"/>
          <w:szCs w:val="20"/>
        </w:rPr>
        <w:t>ToDoList</w:t>
      </w:r>
      <w:proofErr w:type="spellEnd"/>
      <w:r w:rsidRPr="002604FD">
        <w:rPr>
          <w:sz w:val="20"/>
          <w:szCs w:val="20"/>
        </w:rPr>
        <w:t xml:space="preserve"> Manager underwent extensive unit testing to ensure the reliability and correctness of its functionalities. The unit tests cover various scenarios, including adding tasks, marking them as done, setting due dates, searching for tasks, and saving/loading tasks. Each unit test is designed to validate the expected behavior of the corresponding function.</w:t>
      </w:r>
    </w:p>
    <w:p w14:paraId="6903673A" w14:textId="77777777" w:rsidR="006A50FA" w:rsidRPr="006A50FA" w:rsidRDefault="006A50FA" w:rsidP="006A50FA">
      <w:pPr>
        <w:ind w:left="360"/>
        <w:rPr>
          <w:b/>
          <w:bCs/>
        </w:rPr>
      </w:pPr>
      <w:r w:rsidRPr="006A50FA">
        <w:rPr>
          <w:b/>
          <w:bCs/>
        </w:rPr>
        <w:t>Unit Test Cases:</w:t>
      </w:r>
    </w:p>
    <w:p w14:paraId="429C1DB2" w14:textId="6F0EB4BC" w:rsidR="006A50FA" w:rsidRPr="002604FD" w:rsidRDefault="006A50FA" w:rsidP="002604FD">
      <w:pPr>
        <w:pStyle w:val="ListParagraph"/>
        <w:numPr>
          <w:ilvl w:val="0"/>
          <w:numId w:val="7"/>
        </w:numPr>
        <w:rPr>
          <w:b/>
          <w:bCs/>
        </w:rPr>
      </w:pPr>
      <w:proofErr w:type="spellStart"/>
      <w:r w:rsidRPr="002604FD">
        <w:rPr>
          <w:b/>
          <w:bCs/>
        </w:rPr>
        <w:t>test_add_task</w:t>
      </w:r>
      <w:proofErr w:type="spellEnd"/>
      <w:r w:rsidRPr="002604FD">
        <w:rPr>
          <w:b/>
          <w:bCs/>
        </w:rPr>
        <w:t xml:space="preserve">: </w:t>
      </w:r>
    </w:p>
    <w:p w14:paraId="7A2C18A4" w14:textId="223885A3" w:rsidR="006A50FA" w:rsidRPr="002604FD" w:rsidRDefault="006A50FA" w:rsidP="002604FD">
      <w:pPr>
        <w:pStyle w:val="ListParagraph"/>
        <w:numPr>
          <w:ilvl w:val="0"/>
          <w:numId w:val="7"/>
        </w:numPr>
        <w:rPr>
          <w:b/>
          <w:bCs/>
        </w:rPr>
      </w:pPr>
      <w:proofErr w:type="spellStart"/>
      <w:r w:rsidRPr="002604FD">
        <w:rPr>
          <w:b/>
          <w:bCs/>
        </w:rPr>
        <w:t>test_remove_task</w:t>
      </w:r>
      <w:proofErr w:type="spellEnd"/>
      <w:r w:rsidRPr="002604FD">
        <w:rPr>
          <w:b/>
          <w:bCs/>
        </w:rPr>
        <w:t>:</w:t>
      </w:r>
    </w:p>
    <w:p w14:paraId="08BA49C3" w14:textId="6D6B8312" w:rsidR="006A50FA" w:rsidRPr="002604FD" w:rsidRDefault="006A50FA" w:rsidP="002604FD">
      <w:pPr>
        <w:pStyle w:val="ListParagraph"/>
        <w:numPr>
          <w:ilvl w:val="0"/>
          <w:numId w:val="7"/>
        </w:numPr>
        <w:rPr>
          <w:b/>
          <w:bCs/>
        </w:rPr>
      </w:pPr>
      <w:proofErr w:type="spellStart"/>
      <w:r w:rsidRPr="002604FD">
        <w:rPr>
          <w:b/>
          <w:bCs/>
        </w:rPr>
        <w:t>test_mark_as_done</w:t>
      </w:r>
      <w:proofErr w:type="spellEnd"/>
      <w:r w:rsidRPr="002604FD">
        <w:rPr>
          <w:b/>
          <w:bCs/>
        </w:rPr>
        <w:t>:</w:t>
      </w:r>
    </w:p>
    <w:p w14:paraId="6DAC6CD1" w14:textId="509046F8" w:rsidR="006A50FA" w:rsidRPr="002604FD" w:rsidRDefault="006A50FA" w:rsidP="002604FD">
      <w:pPr>
        <w:pStyle w:val="ListParagraph"/>
        <w:numPr>
          <w:ilvl w:val="0"/>
          <w:numId w:val="7"/>
        </w:numPr>
        <w:rPr>
          <w:b/>
          <w:bCs/>
        </w:rPr>
      </w:pPr>
      <w:proofErr w:type="spellStart"/>
      <w:r w:rsidRPr="002604FD">
        <w:rPr>
          <w:b/>
          <w:bCs/>
        </w:rPr>
        <w:t>test_view_all_tasks</w:t>
      </w:r>
      <w:proofErr w:type="spellEnd"/>
      <w:r w:rsidRPr="002604FD">
        <w:rPr>
          <w:b/>
          <w:bCs/>
        </w:rPr>
        <w:t xml:space="preserve">: </w:t>
      </w:r>
    </w:p>
    <w:p w14:paraId="0AD789DC" w14:textId="49FF74A1" w:rsidR="006A50FA" w:rsidRPr="002604FD" w:rsidRDefault="006A50FA" w:rsidP="002604FD">
      <w:pPr>
        <w:pStyle w:val="ListParagraph"/>
        <w:numPr>
          <w:ilvl w:val="0"/>
          <w:numId w:val="7"/>
        </w:numPr>
        <w:rPr>
          <w:b/>
          <w:bCs/>
        </w:rPr>
      </w:pPr>
      <w:proofErr w:type="spellStart"/>
      <w:r w:rsidRPr="002604FD">
        <w:rPr>
          <w:b/>
          <w:bCs/>
        </w:rPr>
        <w:t>test_view_pending_tasks</w:t>
      </w:r>
      <w:proofErr w:type="spellEnd"/>
      <w:r w:rsidRPr="002604FD">
        <w:rPr>
          <w:b/>
          <w:bCs/>
        </w:rPr>
        <w:t xml:space="preserve">: </w:t>
      </w:r>
    </w:p>
    <w:p w14:paraId="09D0812F" w14:textId="682A2AD7" w:rsidR="006A50FA" w:rsidRPr="002604FD" w:rsidRDefault="006A50FA" w:rsidP="002604FD">
      <w:pPr>
        <w:pStyle w:val="ListParagraph"/>
        <w:numPr>
          <w:ilvl w:val="0"/>
          <w:numId w:val="7"/>
        </w:numPr>
        <w:rPr>
          <w:b/>
          <w:bCs/>
        </w:rPr>
      </w:pPr>
      <w:proofErr w:type="spellStart"/>
      <w:r w:rsidRPr="002604FD">
        <w:rPr>
          <w:b/>
          <w:bCs/>
        </w:rPr>
        <w:t>test_view_completed_tasks</w:t>
      </w:r>
      <w:proofErr w:type="spellEnd"/>
      <w:r w:rsidRPr="002604FD">
        <w:rPr>
          <w:b/>
          <w:bCs/>
        </w:rPr>
        <w:t xml:space="preserve">: </w:t>
      </w:r>
    </w:p>
    <w:p w14:paraId="1EF8ADC3" w14:textId="34BA5897" w:rsidR="006A50FA" w:rsidRPr="002604FD" w:rsidRDefault="006A50FA" w:rsidP="002604FD">
      <w:pPr>
        <w:pStyle w:val="ListParagraph"/>
        <w:numPr>
          <w:ilvl w:val="0"/>
          <w:numId w:val="7"/>
        </w:numPr>
        <w:rPr>
          <w:b/>
          <w:bCs/>
        </w:rPr>
      </w:pPr>
      <w:proofErr w:type="spellStart"/>
      <w:r w:rsidRPr="002604FD">
        <w:rPr>
          <w:b/>
          <w:bCs/>
        </w:rPr>
        <w:t>test_set_due_date</w:t>
      </w:r>
      <w:proofErr w:type="spellEnd"/>
    </w:p>
    <w:p w14:paraId="452EC278" w14:textId="6BE57491" w:rsidR="006A50FA" w:rsidRPr="002604FD" w:rsidRDefault="006A50FA" w:rsidP="002604FD">
      <w:pPr>
        <w:pStyle w:val="ListParagraph"/>
        <w:numPr>
          <w:ilvl w:val="0"/>
          <w:numId w:val="7"/>
        </w:numPr>
        <w:rPr>
          <w:b/>
          <w:bCs/>
        </w:rPr>
      </w:pPr>
      <w:proofErr w:type="spellStart"/>
      <w:r w:rsidRPr="002604FD">
        <w:rPr>
          <w:b/>
          <w:bCs/>
        </w:rPr>
        <w:t>test_search_tasks</w:t>
      </w:r>
      <w:proofErr w:type="spellEnd"/>
      <w:r w:rsidRPr="002604FD">
        <w:rPr>
          <w:b/>
          <w:bCs/>
        </w:rPr>
        <w:t xml:space="preserve">: </w:t>
      </w:r>
    </w:p>
    <w:p w14:paraId="2DE74B03" w14:textId="5CB5C51A" w:rsidR="006A50FA" w:rsidRPr="002604FD" w:rsidRDefault="006A50FA" w:rsidP="002604FD">
      <w:pPr>
        <w:pStyle w:val="ListParagraph"/>
        <w:numPr>
          <w:ilvl w:val="0"/>
          <w:numId w:val="7"/>
        </w:numPr>
        <w:rPr>
          <w:b/>
          <w:bCs/>
        </w:rPr>
      </w:pPr>
      <w:proofErr w:type="spellStart"/>
      <w:r w:rsidRPr="002604FD">
        <w:rPr>
          <w:b/>
          <w:bCs/>
        </w:rPr>
        <w:t>test_save_and_load_tasks</w:t>
      </w:r>
      <w:proofErr w:type="spellEnd"/>
      <w:r w:rsidRPr="002604FD">
        <w:rPr>
          <w:b/>
          <w:bCs/>
        </w:rPr>
        <w:t xml:space="preserve">: </w:t>
      </w:r>
    </w:p>
    <w:p w14:paraId="3DAFE732" w14:textId="3847C1D4" w:rsidR="00200968" w:rsidRDefault="00AB7FA9" w:rsidP="00051DCB">
      <w:pPr>
        <w:ind w:left="360"/>
      </w:pPr>
      <w:r>
        <w:rPr>
          <w:noProof/>
        </w:rPr>
        <w:lastRenderedPageBreak/>
        <w:drawing>
          <wp:inline distT="0" distB="0" distL="0" distR="0" wp14:anchorId="33E3C034" wp14:editId="67EDC018">
            <wp:extent cx="5772150" cy="1428750"/>
            <wp:effectExtent l="0" t="0" r="0" b="0"/>
            <wp:docPr id="78216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69014" name="Picture 782169014"/>
                    <pic:cNvPicPr/>
                  </pic:nvPicPr>
                  <pic:blipFill>
                    <a:blip r:embed="rId5">
                      <a:extLst>
                        <a:ext uri="{28A0092B-C50C-407E-A947-70E740481C1C}">
                          <a14:useLocalDpi xmlns:a14="http://schemas.microsoft.com/office/drawing/2010/main" val="0"/>
                        </a:ext>
                      </a:extLst>
                    </a:blip>
                    <a:stretch>
                      <a:fillRect/>
                    </a:stretch>
                  </pic:blipFill>
                  <pic:spPr>
                    <a:xfrm>
                      <a:off x="0" y="0"/>
                      <a:ext cx="5772453" cy="1428825"/>
                    </a:xfrm>
                    <a:prstGeom prst="rect">
                      <a:avLst/>
                    </a:prstGeom>
                  </pic:spPr>
                </pic:pic>
              </a:graphicData>
            </a:graphic>
          </wp:inline>
        </w:drawing>
      </w:r>
    </w:p>
    <w:p w14:paraId="1A31E2D8" w14:textId="77777777" w:rsidR="00FB4EF5" w:rsidRDefault="00FB4EF5" w:rsidP="00051DCB">
      <w:pPr>
        <w:ind w:left="360"/>
      </w:pPr>
    </w:p>
    <w:p w14:paraId="24EBCB54" w14:textId="77777777" w:rsidR="00FB4EF5" w:rsidRPr="00200968" w:rsidRDefault="00FB4EF5" w:rsidP="00051DCB">
      <w:pPr>
        <w:ind w:left="360"/>
      </w:pPr>
    </w:p>
    <w:p w14:paraId="20453C09" w14:textId="77777777" w:rsidR="00200968" w:rsidRPr="00200968" w:rsidRDefault="00200968" w:rsidP="00200968">
      <w:r w:rsidRPr="00200968">
        <w:rPr>
          <w:b/>
          <w:bCs/>
        </w:rPr>
        <w:t>Coverage Analysis</w:t>
      </w:r>
    </w:p>
    <w:p w14:paraId="1B1CFB11" w14:textId="77777777" w:rsidR="00200968" w:rsidRDefault="00200968" w:rsidP="00200968">
      <w:r w:rsidRPr="00200968">
        <w:t xml:space="preserve">A coverage analysis was performed using </w:t>
      </w:r>
      <w:r w:rsidRPr="00200968">
        <w:rPr>
          <w:b/>
          <w:bCs/>
        </w:rPr>
        <w:t>coverage.py</w:t>
      </w:r>
      <w:r w:rsidRPr="00200968">
        <w:t>. The results are as follows:</w:t>
      </w:r>
    </w:p>
    <w:p w14:paraId="2FC23505" w14:textId="2B853B5C" w:rsidR="00811921" w:rsidRPr="00200968" w:rsidRDefault="00365FA5" w:rsidP="00200968">
      <w:r>
        <w:rPr>
          <w:noProof/>
        </w:rPr>
        <w:drawing>
          <wp:inline distT="0" distB="0" distL="0" distR="0" wp14:anchorId="3143151C" wp14:editId="3CAF6D90">
            <wp:extent cx="6438900" cy="1238250"/>
            <wp:effectExtent l="0" t="0" r="0" b="0"/>
            <wp:docPr id="2095112593" name="Picture 2"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12593" name="Picture 2" descr="A close up of a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39243" cy="1238316"/>
                    </a:xfrm>
                    <a:prstGeom prst="rect">
                      <a:avLst/>
                    </a:prstGeom>
                  </pic:spPr>
                </pic:pic>
              </a:graphicData>
            </a:graphic>
          </wp:inline>
        </w:drawing>
      </w:r>
    </w:p>
    <w:p w14:paraId="41D86DD4" w14:textId="6F0A5741" w:rsidR="00200968" w:rsidRPr="00200968" w:rsidRDefault="00200968" w:rsidP="00200968">
      <w:pPr>
        <w:numPr>
          <w:ilvl w:val="0"/>
          <w:numId w:val="2"/>
        </w:numPr>
      </w:pPr>
      <w:r w:rsidRPr="00200968">
        <w:rPr>
          <w:b/>
          <w:bCs/>
        </w:rPr>
        <w:t>Total Statements</w:t>
      </w:r>
      <w:r w:rsidRPr="00200968">
        <w:t>: 1</w:t>
      </w:r>
      <w:r w:rsidR="006D6C54">
        <w:t>24</w:t>
      </w:r>
    </w:p>
    <w:p w14:paraId="26FA2FC4" w14:textId="466494EE" w:rsidR="00200968" w:rsidRPr="00200968" w:rsidRDefault="00200968" w:rsidP="00200968">
      <w:pPr>
        <w:numPr>
          <w:ilvl w:val="0"/>
          <w:numId w:val="2"/>
        </w:numPr>
      </w:pPr>
      <w:r w:rsidRPr="00200968">
        <w:rPr>
          <w:b/>
          <w:bCs/>
        </w:rPr>
        <w:t>Missed Statements</w:t>
      </w:r>
      <w:r w:rsidRPr="00200968">
        <w:t xml:space="preserve">: </w:t>
      </w:r>
      <w:r w:rsidR="006D6C54">
        <w:t>9</w:t>
      </w:r>
    </w:p>
    <w:p w14:paraId="67072C32" w14:textId="73B1FE85" w:rsidR="00200968" w:rsidRPr="00200968" w:rsidRDefault="00200968" w:rsidP="00200968">
      <w:pPr>
        <w:numPr>
          <w:ilvl w:val="0"/>
          <w:numId w:val="2"/>
        </w:numPr>
      </w:pPr>
      <w:r w:rsidRPr="00200968">
        <w:rPr>
          <w:b/>
          <w:bCs/>
        </w:rPr>
        <w:t>Overall Coverage</w:t>
      </w:r>
      <w:r w:rsidRPr="00200968">
        <w:t xml:space="preserve">: </w:t>
      </w:r>
      <w:r w:rsidR="006D6C54">
        <w:t>93</w:t>
      </w:r>
      <w:r w:rsidRPr="00200968">
        <w:t>%</w:t>
      </w:r>
    </w:p>
    <w:p w14:paraId="19376AA2" w14:textId="1BA9325E" w:rsidR="00200968" w:rsidRPr="00200968" w:rsidRDefault="00200968" w:rsidP="00200968">
      <w:r w:rsidRPr="00200968">
        <w:t xml:space="preserve">The coverage report indicates that </w:t>
      </w:r>
      <w:r w:rsidR="008456C8">
        <w:t>10</w:t>
      </w:r>
      <w:r w:rsidRPr="00200968">
        <w:t xml:space="preserve"> statements within </w:t>
      </w:r>
      <w:r w:rsidR="00296CED">
        <w:rPr>
          <w:b/>
          <w:bCs/>
        </w:rPr>
        <w:t>main</w:t>
      </w:r>
      <w:r w:rsidRPr="00200968">
        <w:rPr>
          <w:b/>
          <w:bCs/>
        </w:rPr>
        <w:t>.py</w:t>
      </w:r>
      <w:r w:rsidRPr="00200968">
        <w:t xml:space="preserve"> and </w:t>
      </w:r>
      <w:r w:rsidR="007F38FC">
        <w:t>0</w:t>
      </w:r>
      <w:r w:rsidRPr="00200968">
        <w:t xml:space="preserve"> statement within </w:t>
      </w:r>
      <w:r w:rsidR="00296CED" w:rsidRPr="00296CED">
        <w:rPr>
          <w:b/>
          <w:bCs/>
        </w:rPr>
        <w:t>main_</w:t>
      </w:r>
      <w:r w:rsidRPr="00200968">
        <w:rPr>
          <w:b/>
          <w:bCs/>
        </w:rPr>
        <w:t>test.py</w:t>
      </w:r>
      <w:r w:rsidRPr="00200968">
        <w:t xml:space="preserve"> were not executed during testing. The missed statements in </w:t>
      </w:r>
      <w:r w:rsidR="00296CED">
        <w:rPr>
          <w:b/>
          <w:bCs/>
        </w:rPr>
        <w:t>main</w:t>
      </w:r>
      <w:r w:rsidRPr="00200968">
        <w:rPr>
          <w:b/>
          <w:bCs/>
        </w:rPr>
        <w:t>.py</w:t>
      </w:r>
      <w:r w:rsidRPr="00200968">
        <w:t xml:space="preserve"> correspond to lines</w:t>
      </w:r>
      <w:r w:rsidR="008456C8">
        <w:t>18,25,47,48,50,67-70</w:t>
      </w:r>
      <w:r w:rsidRPr="00200968">
        <w:t xml:space="preserve">. </w:t>
      </w:r>
    </w:p>
    <w:p w14:paraId="441A29A4" w14:textId="38D0C120" w:rsidR="00200968" w:rsidRPr="00200968" w:rsidRDefault="00200968" w:rsidP="00200968">
      <w:r w:rsidRPr="00200968">
        <w:t>These uncovered lines suggest potential areas where additional tests may be necessary to ensure comprehensive evaluation of all code paths.</w:t>
      </w:r>
    </w:p>
    <w:p w14:paraId="3ABC44EE" w14:textId="77777777" w:rsidR="00200968" w:rsidRPr="00200968" w:rsidRDefault="00200968" w:rsidP="00200968">
      <w:r w:rsidRPr="00200968">
        <w:rPr>
          <w:b/>
          <w:bCs/>
        </w:rPr>
        <w:t>Mutation Testing</w:t>
      </w:r>
    </w:p>
    <w:p w14:paraId="63AD3BD2" w14:textId="1B4B44A0" w:rsidR="00200968" w:rsidRDefault="00200968" w:rsidP="00200968">
      <w:r w:rsidRPr="00200968">
        <w:t>The mutation test results were as follows</w:t>
      </w:r>
      <w:r w:rsidR="00C12AC6">
        <w:t xml:space="preserve"> using universal mutator</w:t>
      </w:r>
      <w:r w:rsidRPr="00200968">
        <w:t>:</w:t>
      </w:r>
    </w:p>
    <w:p w14:paraId="7DB2C44F" w14:textId="2C2F29A3" w:rsidR="00DD5626" w:rsidRPr="00FD7110" w:rsidRDefault="00DD5626" w:rsidP="00200968">
      <w:pPr>
        <w:rPr>
          <w:b/>
          <w:bCs/>
          <w:u w:val="single"/>
        </w:rPr>
      </w:pPr>
      <w:r w:rsidRPr="00FD7110">
        <w:rPr>
          <w:b/>
          <w:bCs/>
          <w:u w:val="single"/>
        </w:rPr>
        <w:t>Mutant Test for Main.py</w:t>
      </w:r>
      <w:r w:rsidR="00FD7110">
        <w:rPr>
          <w:b/>
          <w:bCs/>
          <w:u w:val="single"/>
        </w:rPr>
        <w:t>:</w:t>
      </w:r>
    </w:p>
    <w:p w14:paraId="21EA08BA" w14:textId="5A4F42C6" w:rsidR="007E45CA" w:rsidRPr="00AE08EF" w:rsidRDefault="004F4047" w:rsidP="00200968">
      <w:pPr>
        <w:rPr>
          <w:b/>
          <w:bCs/>
          <w:u w:val="single"/>
        </w:rPr>
      </w:pPr>
      <w:r>
        <w:rPr>
          <w:b/>
          <w:bCs/>
          <w:noProof/>
          <w:u w:val="single"/>
        </w:rPr>
        <w:lastRenderedPageBreak/>
        <w:drawing>
          <wp:inline distT="0" distB="0" distL="0" distR="0" wp14:anchorId="2DC183F7" wp14:editId="250A5C9E">
            <wp:extent cx="6280150" cy="1752600"/>
            <wp:effectExtent l="0" t="0" r="6350" b="0"/>
            <wp:docPr id="1311901280" name="Picture 4" descr="A list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01280" name="Picture 4" descr="A list of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80483" cy="1752693"/>
                    </a:xfrm>
                    <a:prstGeom prst="rect">
                      <a:avLst/>
                    </a:prstGeom>
                  </pic:spPr>
                </pic:pic>
              </a:graphicData>
            </a:graphic>
          </wp:inline>
        </w:drawing>
      </w:r>
    </w:p>
    <w:p w14:paraId="6AEF58B8" w14:textId="77777777" w:rsidR="00903A19" w:rsidRDefault="005661AF" w:rsidP="00200968">
      <w:r>
        <w:t>The Score is 100%</w:t>
      </w:r>
    </w:p>
    <w:p w14:paraId="1F08A0A2" w14:textId="77777777" w:rsidR="00886EEA" w:rsidRDefault="00886EEA" w:rsidP="00200968"/>
    <w:p w14:paraId="650C9E89" w14:textId="087D65B0" w:rsidR="00B0420F" w:rsidRDefault="00B0420F" w:rsidP="00B0420F">
      <w:r w:rsidRPr="00B0420F">
        <w:rPr>
          <w:b/>
          <w:bCs/>
          <w:sz w:val="32"/>
          <w:szCs w:val="32"/>
        </w:rPr>
        <w:t>Discussion:</w:t>
      </w:r>
    </w:p>
    <w:p w14:paraId="7E8172FE" w14:textId="77777777" w:rsidR="00FD5445" w:rsidRDefault="00B0420F" w:rsidP="00B0420F">
      <w:r>
        <w:t xml:space="preserve">The </w:t>
      </w:r>
      <w:proofErr w:type="spellStart"/>
      <w:r>
        <w:t>ToDoList</w:t>
      </w:r>
      <w:proofErr w:type="spellEnd"/>
      <w:r>
        <w:t xml:space="preserve"> Manager exhibits a commendable 93% overall coverage, demonstrating robust unit testing. However, 9 missed statements in key areas highlight potential gaps. In contrast, a flawless 100% mutation score emphasizes the suite's effectiveness in detecting and rectifying faults. This discrepancy underscores the importance of a balanced testing strategy, combining extensive coverage with mutation testing for comprehensive fault detection. The </w:t>
      </w:r>
      <w:proofErr w:type="spellStart"/>
      <w:r>
        <w:t>ToDoList</w:t>
      </w:r>
      <w:proofErr w:type="spellEnd"/>
      <w:r>
        <w:t xml:space="preserve"> Manager's approach ensures both reliability and robustness.</w:t>
      </w:r>
    </w:p>
    <w:p w14:paraId="4F39AD39" w14:textId="557EBA30" w:rsidR="005C53D8" w:rsidRPr="005C53D8" w:rsidRDefault="00AE1515" w:rsidP="005C53D8">
      <w:pPr>
        <w:rPr>
          <w:b/>
          <w:bCs/>
          <w:sz w:val="28"/>
          <w:szCs w:val="28"/>
        </w:rPr>
      </w:pPr>
      <w:r>
        <w:rPr>
          <w:b/>
          <w:bCs/>
          <w:sz w:val="28"/>
          <w:szCs w:val="28"/>
        </w:rPr>
        <w:t xml:space="preserve"> </w:t>
      </w:r>
      <w:r w:rsidR="005C53D8" w:rsidRPr="00F96AE3">
        <w:rPr>
          <w:b/>
          <w:bCs/>
          <w:sz w:val="32"/>
          <w:szCs w:val="32"/>
        </w:rPr>
        <w:t>Recommendations:</w:t>
      </w:r>
      <w:r w:rsidRPr="00F96AE3">
        <w:rPr>
          <w:b/>
          <w:bCs/>
          <w:sz w:val="32"/>
          <w:szCs w:val="32"/>
        </w:rPr>
        <w:t xml:space="preserve"> </w:t>
      </w:r>
    </w:p>
    <w:p w14:paraId="78E98ABD" w14:textId="50C16F59" w:rsidR="005C53D8" w:rsidRPr="005C53D8" w:rsidRDefault="005C53D8" w:rsidP="005C53D8">
      <w:pPr>
        <w:rPr>
          <w:b/>
          <w:bCs/>
          <w:sz w:val="28"/>
          <w:szCs w:val="28"/>
        </w:rPr>
      </w:pPr>
      <w:r w:rsidRPr="005C53D8">
        <w:rPr>
          <w:b/>
          <w:bCs/>
          <w:sz w:val="28"/>
          <w:szCs w:val="28"/>
        </w:rPr>
        <w:t xml:space="preserve">1. </w:t>
      </w:r>
      <w:r w:rsidR="00AE1515">
        <w:rPr>
          <w:b/>
          <w:bCs/>
          <w:sz w:val="28"/>
          <w:szCs w:val="28"/>
        </w:rPr>
        <w:t xml:space="preserve"> </w:t>
      </w:r>
      <w:r w:rsidRPr="005C53D8">
        <w:rPr>
          <w:b/>
          <w:bCs/>
          <w:sz w:val="28"/>
          <w:szCs w:val="28"/>
        </w:rPr>
        <w:t>Enhance Test Cases:</w:t>
      </w:r>
      <w:r w:rsidR="00AE1515">
        <w:rPr>
          <w:b/>
          <w:bCs/>
          <w:sz w:val="28"/>
          <w:szCs w:val="28"/>
        </w:rPr>
        <w:t xml:space="preserve"> </w:t>
      </w:r>
      <w:r w:rsidRPr="005C53D8">
        <w:rPr>
          <w:b/>
          <w:bCs/>
          <w:sz w:val="28"/>
          <w:szCs w:val="28"/>
        </w:rPr>
        <w:t xml:space="preserve"> </w:t>
      </w:r>
      <w:r w:rsidRPr="00D04B64">
        <w:t>Address the 9 missed statements identified in the coverage report by crafting new tests, ensuring comprehensive coverage</w:t>
      </w:r>
      <w:r w:rsidRPr="005C53D8">
        <w:rPr>
          <w:b/>
          <w:bCs/>
          <w:sz w:val="28"/>
          <w:szCs w:val="28"/>
        </w:rPr>
        <w:t>.</w:t>
      </w:r>
    </w:p>
    <w:p w14:paraId="695D2DE5" w14:textId="7F613F2C" w:rsidR="005C53D8" w:rsidRPr="007943D6" w:rsidRDefault="005C53D8" w:rsidP="005C53D8">
      <w:r w:rsidRPr="005C53D8">
        <w:rPr>
          <w:b/>
          <w:bCs/>
          <w:sz w:val="28"/>
          <w:szCs w:val="28"/>
        </w:rPr>
        <w:t xml:space="preserve">2. </w:t>
      </w:r>
      <w:r w:rsidR="00AE1515">
        <w:rPr>
          <w:b/>
          <w:bCs/>
          <w:sz w:val="28"/>
          <w:szCs w:val="28"/>
        </w:rPr>
        <w:t xml:space="preserve"> </w:t>
      </w:r>
      <w:r w:rsidRPr="005C53D8">
        <w:rPr>
          <w:b/>
          <w:bCs/>
          <w:sz w:val="28"/>
          <w:szCs w:val="28"/>
        </w:rPr>
        <w:t>Evaluate Mutation Survivors:</w:t>
      </w:r>
      <w:r w:rsidR="00AE1515">
        <w:rPr>
          <w:b/>
          <w:bCs/>
          <w:sz w:val="28"/>
          <w:szCs w:val="28"/>
        </w:rPr>
        <w:t xml:space="preserve"> </w:t>
      </w:r>
      <w:r w:rsidRPr="005C53D8">
        <w:rPr>
          <w:b/>
          <w:bCs/>
          <w:sz w:val="28"/>
          <w:szCs w:val="28"/>
        </w:rPr>
        <w:t xml:space="preserve"> </w:t>
      </w:r>
      <w:r w:rsidRPr="00BC0156">
        <w:t>Scrutinize each surviving mutant to understand test failures. Modify or create new tests to effectively detect and eliminate these mutants.</w:t>
      </w:r>
    </w:p>
    <w:p w14:paraId="16B6ED42" w14:textId="17CF1B91" w:rsidR="005C53D8" w:rsidRPr="007943D6" w:rsidRDefault="005C53D8" w:rsidP="005C53D8">
      <w:r w:rsidRPr="005C53D8">
        <w:rPr>
          <w:b/>
          <w:bCs/>
          <w:sz w:val="28"/>
          <w:szCs w:val="28"/>
        </w:rPr>
        <w:t xml:space="preserve">3. </w:t>
      </w:r>
      <w:r w:rsidR="00AE1515">
        <w:rPr>
          <w:b/>
          <w:bCs/>
          <w:sz w:val="28"/>
          <w:szCs w:val="28"/>
        </w:rPr>
        <w:t xml:space="preserve"> </w:t>
      </w:r>
      <w:r w:rsidRPr="005C53D8">
        <w:rPr>
          <w:b/>
          <w:bCs/>
          <w:sz w:val="28"/>
          <w:szCs w:val="28"/>
        </w:rPr>
        <w:t>Adopt Continuous Testing Practices</w:t>
      </w:r>
      <w:r w:rsidRPr="00406571">
        <w:t>:</w:t>
      </w:r>
      <w:r w:rsidR="00AE1515" w:rsidRPr="00406571">
        <w:t xml:space="preserve"> </w:t>
      </w:r>
      <w:r w:rsidRPr="00406571">
        <w:t xml:space="preserve"> Integrate coverage analysis and mutation testing into a routine cycle for early issue detection and continuous improvement.</w:t>
      </w:r>
    </w:p>
    <w:p w14:paraId="025903B0" w14:textId="05869A03" w:rsidR="005C53D8" w:rsidRPr="007943D6" w:rsidRDefault="005C53D8" w:rsidP="005C53D8">
      <w:r w:rsidRPr="005C53D8">
        <w:rPr>
          <w:b/>
          <w:bCs/>
          <w:sz w:val="28"/>
          <w:szCs w:val="28"/>
        </w:rPr>
        <w:t xml:space="preserve">4. </w:t>
      </w:r>
      <w:r w:rsidR="00AE1515">
        <w:rPr>
          <w:b/>
          <w:bCs/>
          <w:sz w:val="28"/>
          <w:szCs w:val="28"/>
        </w:rPr>
        <w:t xml:space="preserve"> </w:t>
      </w:r>
      <w:r w:rsidRPr="005C53D8">
        <w:rPr>
          <w:b/>
          <w:bCs/>
          <w:sz w:val="28"/>
          <w:szCs w:val="28"/>
        </w:rPr>
        <w:t>Conduct Code Review and Refactoring:</w:t>
      </w:r>
      <w:r w:rsidR="00AE1515">
        <w:rPr>
          <w:b/>
          <w:bCs/>
          <w:sz w:val="28"/>
          <w:szCs w:val="28"/>
        </w:rPr>
        <w:t xml:space="preserve"> </w:t>
      </w:r>
      <w:r w:rsidRPr="005C53D8">
        <w:rPr>
          <w:b/>
          <w:bCs/>
          <w:sz w:val="28"/>
          <w:szCs w:val="28"/>
        </w:rPr>
        <w:t xml:space="preserve"> </w:t>
      </w:r>
      <w:r w:rsidRPr="00AB2160">
        <w:t>Review areas where mutants persisted, considering refactoring for enhanced code clarity and simplified fault detection.</w:t>
      </w:r>
    </w:p>
    <w:p w14:paraId="2BEF25D9" w14:textId="4D9A4E25" w:rsidR="005C53D8" w:rsidRPr="005C53D8" w:rsidRDefault="005C53D8" w:rsidP="005C53D8">
      <w:pPr>
        <w:rPr>
          <w:b/>
          <w:bCs/>
          <w:sz w:val="28"/>
          <w:szCs w:val="28"/>
        </w:rPr>
      </w:pPr>
      <w:r w:rsidRPr="005C53D8">
        <w:rPr>
          <w:b/>
          <w:bCs/>
          <w:sz w:val="28"/>
          <w:szCs w:val="28"/>
        </w:rPr>
        <w:t xml:space="preserve">5. </w:t>
      </w:r>
      <w:r w:rsidR="00AE1515">
        <w:rPr>
          <w:b/>
          <w:bCs/>
          <w:sz w:val="28"/>
          <w:szCs w:val="28"/>
        </w:rPr>
        <w:t xml:space="preserve"> </w:t>
      </w:r>
      <w:r w:rsidRPr="005C53D8">
        <w:rPr>
          <w:b/>
          <w:bCs/>
          <w:sz w:val="28"/>
          <w:szCs w:val="28"/>
        </w:rPr>
        <w:t>Optimize Test Suite:</w:t>
      </w:r>
      <w:r w:rsidR="00F45C1B">
        <w:rPr>
          <w:b/>
          <w:bCs/>
          <w:sz w:val="28"/>
          <w:szCs w:val="28"/>
        </w:rPr>
        <w:t xml:space="preserve"> </w:t>
      </w:r>
      <w:r w:rsidRPr="00AE1515">
        <w:t>Streamline or eliminate redundant tests without compromising fault detection, optimizing overall test suite efficiency</w:t>
      </w:r>
      <w:r w:rsidRPr="005C53D8">
        <w:rPr>
          <w:b/>
          <w:bCs/>
          <w:sz w:val="28"/>
          <w:szCs w:val="28"/>
        </w:rPr>
        <w:t>.</w:t>
      </w:r>
    </w:p>
    <w:p w14:paraId="108BB512" w14:textId="77777777" w:rsidR="005C53D8" w:rsidRPr="005C53D8" w:rsidRDefault="005C53D8" w:rsidP="005C53D8">
      <w:pPr>
        <w:rPr>
          <w:b/>
          <w:bCs/>
          <w:sz w:val="28"/>
          <w:szCs w:val="28"/>
        </w:rPr>
      </w:pPr>
    </w:p>
    <w:p w14:paraId="66B6CF24" w14:textId="67885579" w:rsidR="005C53D8" w:rsidRPr="005C53D8" w:rsidRDefault="005C53D8" w:rsidP="005C53D8">
      <w:pPr>
        <w:rPr>
          <w:b/>
          <w:bCs/>
          <w:sz w:val="28"/>
          <w:szCs w:val="28"/>
        </w:rPr>
      </w:pPr>
      <w:r w:rsidRPr="005C53D8">
        <w:rPr>
          <w:b/>
          <w:bCs/>
          <w:sz w:val="28"/>
          <w:szCs w:val="28"/>
        </w:rPr>
        <w:lastRenderedPageBreak/>
        <w:t>Conclusion:</w:t>
      </w:r>
    </w:p>
    <w:p w14:paraId="740AEF4D" w14:textId="0E35791D" w:rsidR="00523B8D" w:rsidRPr="002629AF" w:rsidRDefault="005C53D8" w:rsidP="005C53D8">
      <w:pPr>
        <w:rPr>
          <w:sz w:val="18"/>
          <w:szCs w:val="18"/>
        </w:rPr>
      </w:pPr>
      <w:r w:rsidRPr="002629AF">
        <w:t xml:space="preserve">The </w:t>
      </w:r>
      <w:proofErr w:type="spellStart"/>
      <w:r w:rsidRPr="002629AF">
        <w:t>ToDoList</w:t>
      </w:r>
      <w:proofErr w:type="spellEnd"/>
      <w:r w:rsidRPr="002629AF">
        <w:t xml:space="preserve"> Manager testing reveals a commendable 93% coverage and a perfect 100% mutation score, emphasizing a robust testing approach. While the coverage identifies potential gaps, mutation testing showcases the suite's fault-detection prowess. Balancing both strategies ensures reliability and robustness. The recommendations aim to further elevate the system's quality and resilience, aligning with industry best practices.</w:t>
      </w:r>
    </w:p>
    <w:sectPr w:rsidR="00523B8D" w:rsidRPr="00262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03B"/>
    <w:multiLevelType w:val="multilevel"/>
    <w:tmpl w:val="52C4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E6992"/>
    <w:multiLevelType w:val="hybridMultilevel"/>
    <w:tmpl w:val="B1EE86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F742FC3"/>
    <w:multiLevelType w:val="multilevel"/>
    <w:tmpl w:val="0E3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53031"/>
    <w:multiLevelType w:val="hybridMultilevel"/>
    <w:tmpl w:val="F026A88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69231ED5"/>
    <w:multiLevelType w:val="multilevel"/>
    <w:tmpl w:val="F23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E103E0"/>
    <w:multiLevelType w:val="multilevel"/>
    <w:tmpl w:val="C4A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7B0AFC"/>
    <w:multiLevelType w:val="multilevel"/>
    <w:tmpl w:val="0E9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0288224">
    <w:abstractNumId w:val="4"/>
  </w:num>
  <w:num w:numId="2" w16cid:durableId="219635345">
    <w:abstractNumId w:val="6"/>
  </w:num>
  <w:num w:numId="3" w16cid:durableId="1199322665">
    <w:abstractNumId w:val="2"/>
  </w:num>
  <w:num w:numId="4" w16cid:durableId="881021096">
    <w:abstractNumId w:val="0"/>
  </w:num>
  <w:num w:numId="5" w16cid:durableId="287979551">
    <w:abstractNumId w:val="5"/>
  </w:num>
  <w:num w:numId="6" w16cid:durableId="293175229">
    <w:abstractNumId w:val="4"/>
  </w:num>
  <w:num w:numId="7" w16cid:durableId="663438463">
    <w:abstractNumId w:val="3"/>
  </w:num>
  <w:num w:numId="8" w16cid:durableId="1016808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4E4"/>
    <w:rsid w:val="00042A50"/>
    <w:rsid w:val="00051DCB"/>
    <w:rsid w:val="00091479"/>
    <w:rsid w:val="000F53F7"/>
    <w:rsid w:val="001E5E54"/>
    <w:rsid w:val="00200968"/>
    <w:rsid w:val="002033C6"/>
    <w:rsid w:val="00253928"/>
    <w:rsid w:val="002604FD"/>
    <w:rsid w:val="002629AF"/>
    <w:rsid w:val="002674E4"/>
    <w:rsid w:val="002748B2"/>
    <w:rsid w:val="00296CED"/>
    <w:rsid w:val="002B0697"/>
    <w:rsid w:val="002F44D4"/>
    <w:rsid w:val="0031273A"/>
    <w:rsid w:val="00365FA5"/>
    <w:rsid w:val="003A57D6"/>
    <w:rsid w:val="003C2C30"/>
    <w:rsid w:val="003C6826"/>
    <w:rsid w:val="003F33A2"/>
    <w:rsid w:val="00406571"/>
    <w:rsid w:val="00426468"/>
    <w:rsid w:val="00434BD7"/>
    <w:rsid w:val="00436351"/>
    <w:rsid w:val="004643C4"/>
    <w:rsid w:val="004B1E71"/>
    <w:rsid w:val="004F4047"/>
    <w:rsid w:val="00523B8D"/>
    <w:rsid w:val="005661AF"/>
    <w:rsid w:val="005C53D8"/>
    <w:rsid w:val="006142DE"/>
    <w:rsid w:val="006733E2"/>
    <w:rsid w:val="006806A1"/>
    <w:rsid w:val="006A50FA"/>
    <w:rsid w:val="006D6C54"/>
    <w:rsid w:val="006E3918"/>
    <w:rsid w:val="007943D6"/>
    <w:rsid w:val="0079528A"/>
    <w:rsid w:val="007E45CA"/>
    <w:rsid w:val="007F38FC"/>
    <w:rsid w:val="00811921"/>
    <w:rsid w:val="008456C8"/>
    <w:rsid w:val="00886EEA"/>
    <w:rsid w:val="008C149F"/>
    <w:rsid w:val="00903A19"/>
    <w:rsid w:val="00930C88"/>
    <w:rsid w:val="00977FBE"/>
    <w:rsid w:val="00A4388E"/>
    <w:rsid w:val="00A50DC2"/>
    <w:rsid w:val="00AB2160"/>
    <w:rsid w:val="00AB7FA9"/>
    <w:rsid w:val="00AE08EF"/>
    <w:rsid w:val="00AE1515"/>
    <w:rsid w:val="00AE30B6"/>
    <w:rsid w:val="00B0420F"/>
    <w:rsid w:val="00B52850"/>
    <w:rsid w:val="00BC0156"/>
    <w:rsid w:val="00C06098"/>
    <w:rsid w:val="00C12AC6"/>
    <w:rsid w:val="00CA2898"/>
    <w:rsid w:val="00CB1951"/>
    <w:rsid w:val="00CF7280"/>
    <w:rsid w:val="00D04B64"/>
    <w:rsid w:val="00D33126"/>
    <w:rsid w:val="00D82740"/>
    <w:rsid w:val="00DD5626"/>
    <w:rsid w:val="00E02678"/>
    <w:rsid w:val="00E34721"/>
    <w:rsid w:val="00F45C1B"/>
    <w:rsid w:val="00F96AE3"/>
    <w:rsid w:val="00FB45FF"/>
    <w:rsid w:val="00FB4EF5"/>
    <w:rsid w:val="00FC2E1C"/>
    <w:rsid w:val="00FC456A"/>
    <w:rsid w:val="00FD5445"/>
    <w:rsid w:val="00FD7110"/>
    <w:rsid w:val="00FF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D9E1A"/>
  <w15:docId w15:val="{ED44366F-4829-4B5D-AD7B-95C426C8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968"/>
    <w:rPr>
      <w:rFonts w:ascii="Tahoma" w:hAnsi="Tahoma" w:cs="Tahoma"/>
      <w:sz w:val="16"/>
      <w:szCs w:val="16"/>
    </w:rPr>
  </w:style>
  <w:style w:type="paragraph" w:styleId="ListParagraph">
    <w:name w:val="List Paragraph"/>
    <w:basedOn w:val="Normal"/>
    <w:uiPriority w:val="34"/>
    <w:qFormat/>
    <w:rsid w:val="00260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7844">
      <w:bodyDiv w:val="1"/>
      <w:marLeft w:val="0"/>
      <w:marRight w:val="0"/>
      <w:marTop w:val="0"/>
      <w:marBottom w:val="0"/>
      <w:divBdr>
        <w:top w:val="none" w:sz="0" w:space="0" w:color="auto"/>
        <w:left w:val="none" w:sz="0" w:space="0" w:color="auto"/>
        <w:bottom w:val="none" w:sz="0" w:space="0" w:color="auto"/>
        <w:right w:val="none" w:sz="0" w:space="0" w:color="auto"/>
      </w:divBdr>
    </w:div>
    <w:div w:id="251428230">
      <w:bodyDiv w:val="1"/>
      <w:marLeft w:val="0"/>
      <w:marRight w:val="0"/>
      <w:marTop w:val="0"/>
      <w:marBottom w:val="0"/>
      <w:divBdr>
        <w:top w:val="none" w:sz="0" w:space="0" w:color="auto"/>
        <w:left w:val="none" w:sz="0" w:space="0" w:color="auto"/>
        <w:bottom w:val="none" w:sz="0" w:space="0" w:color="auto"/>
        <w:right w:val="none" w:sz="0" w:space="0" w:color="auto"/>
      </w:divBdr>
    </w:div>
    <w:div w:id="901138938">
      <w:bodyDiv w:val="1"/>
      <w:marLeft w:val="0"/>
      <w:marRight w:val="0"/>
      <w:marTop w:val="0"/>
      <w:marBottom w:val="0"/>
      <w:divBdr>
        <w:top w:val="none" w:sz="0" w:space="0" w:color="auto"/>
        <w:left w:val="none" w:sz="0" w:space="0" w:color="auto"/>
        <w:bottom w:val="none" w:sz="0" w:space="0" w:color="auto"/>
        <w:right w:val="none" w:sz="0" w:space="0" w:color="auto"/>
      </w:divBdr>
      <w:divsChild>
        <w:div w:id="694237526">
          <w:marLeft w:val="0"/>
          <w:marRight w:val="0"/>
          <w:marTop w:val="0"/>
          <w:marBottom w:val="0"/>
          <w:divBdr>
            <w:top w:val="single" w:sz="2" w:space="0" w:color="D9D9E3"/>
            <w:left w:val="single" w:sz="2" w:space="0" w:color="D9D9E3"/>
            <w:bottom w:val="single" w:sz="2" w:space="0" w:color="D9D9E3"/>
            <w:right w:val="single" w:sz="2" w:space="0" w:color="D9D9E3"/>
          </w:divBdr>
          <w:divsChild>
            <w:div w:id="568927149">
              <w:marLeft w:val="0"/>
              <w:marRight w:val="0"/>
              <w:marTop w:val="0"/>
              <w:marBottom w:val="0"/>
              <w:divBdr>
                <w:top w:val="single" w:sz="2" w:space="0" w:color="D9D9E3"/>
                <w:left w:val="single" w:sz="2" w:space="0" w:color="D9D9E3"/>
                <w:bottom w:val="single" w:sz="2" w:space="0" w:color="D9D9E3"/>
                <w:right w:val="single" w:sz="2" w:space="0" w:color="D9D9E3"/>
              </w:divBdr>
              <w:divsChild>
                <w:div w:id="792091849">
                  <w:marLeft w:val="0"/>
                  <w:marRight w:val="0"/>
                  <w:marTop w:val="0"/>
                  <w:marBottom w:val="0"/>
                  <w:divBdr>
                    <w:top w:val="single" w:sz="2" w:space="0" w:color="D9D9E3"/>
                    <w:left w:val="single" w:sz="2" w:space="0" w:color="D9D9E3"/>
                    <w:bottom w:val="single" w:sz="2" w:space="0" w:color="D9D9E3"/>
                    <w:right w:val="single" w:sz="2" w:space="0" w:color="D9D9E3"/>
                  </w:divBdr>
                  <w:divsChild>
                    <w:div w:id="572474791">
                      <w:marLeft w:val="0"/>
                      <w:marRight w:val="0"/>
                      <w:marTop w:val="0"/>
                      <w:marBottom w:val="0"/>
                      <w:divBdr>
                        <w:top w:val="single" w:sz="2" w:space="0" w:color="D9D9E3"/>
                        <w:left w:val="single" w:sz="2" w:space="0" w:color="D9D9E3"/>
                        <w:bottom w:val="single" w:sz="2" w:space="0" w:color="D9D9E3"/>
                        <w:right w:val="single" w:sz="2" w:space="0" w:color="D9D9E3"/>
                      </w:divBdr>
                      <w:divsChild>
                        <w:div w:id="1373189028">
                          <w:marLeft w:val="0"/>
                          <w:marRight w:val="0"/>
                          <w:marTop w:val="0"/>
                          <w:marBottom w:val="0"/>
                          <w:divBdr>
                            <w:top w:val="single" w:sz="2" w:space="0" w:color="D9D9E3"/>
                            <w:left w:val="single" w:sz="2" w:space="0" w:color="D9D9E3"/>
                            <w:bottom w:val="single" w:sz="2" w:space="0" w:color="D9D9E3"/>
                            <w:right w:val="single" w:sz="2" w:space="0" w:color="D9D9E3"/>
                          </w:divBdr>
                          <w:divsChild>
                            <w:div w:id="62573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683237">
                                  <w:marLeft w:val="0"/>
                                  <w:marRight w:val="0"/>
                                  <w:marTop w:val="0"/>
                                  <w:marBottom w:val="0"/>
                                  <w:divBdr>
                                    <w:top w:val="single" w:sz="2" w:space="0" w:color="D9D9E3"/>
                                    <w:left w:val="single" w:sz="2" w:space="0" w:color="D9D9E3"/>
                                    <w:bottom w:val="single" w:sz="2" w:space="0" w:color="D9D9E3"/>
                                    <w:right w:val="single" w:sz="2" w:space="0" w:color="D9D9E3"/>
                                  </w:divBdr>
                                  <w:divsChild>
                                    <w:div w:id="539783012">
                                      <w:marLeft w:val="0"/>
                                      <w:marRight w:val="0"/>
                                      <w:marTop w:val="0"/>
                                      <w:marBottom w:val="0"/>
                                      <w:divBdr>
                                        <w:top w:val="single" w:sz="2" w:space="0" w:color="D9D9E3"/>
                                        <w:left w:val="single" w:sz="2" w:space="0" w:color="D9D9E3"/>
                                        <w:bottom w:val="single" w:sz="2" w:space="0" w:color="D9D9E3"/>
                                        <w:right w:val="single" w:sz="2" w:space="0" w:color="D9D9E3"/>
                                      </w:divBdr>
                                      <w:divsChild>
                                        <w:div w:id="1308558450">
                                          <w:marLeft w:val="0"/>
                                          <w:marRight w:val="0"/>
                                          <w:marTop w:val="0"/>
                                          <w:marBottom w:val="0"/>
                                          <w:divBdr>
                                            <w:top w:val="single" w:sz="2" w:space="0" w:color="D9D9E3"/>
                                            <w:left w:val="single" w:sz="2" w:space="0" w:color="D9D9E3"/>
                                            <w:bottom w:val="single" w:sz="2" w:space="0" w:color="D9D9E3"/>
                                            <w:right w:val="single" w:sz="2" w:space="0" w:color="D9D9E3"/>
                                          </w:divBdr>
                                          <w:divsChild>
                                            <w:div w:id="569341041">
                                              <w:marLeft w:val="0"/>
                                              <w:marRight w:val="0"/>
                                              <w:marTop w:val="0"/>
                                              <w:marBottom w:val="0"/>
                                              <w:divBdr>
                                                <w:top w:val="single" w:sz="2" w:space="0" w:color="D9D9E3"/>
                                                <w:left w:val="single" w:sz="2" w:space="0" w:color="D9D9E3"/>
                                                <w:bottom w:val="single" w:sz="2" w:space="0" w:color="D9D9E3"/>
                                                <w:right w:val="single" w:sz="2" w:space="0" w:color="D9D9E3"/>
                                              </w:divBdr>
                                              <w:divsChild>
                                                <w:div w:id="1492595069">
                                                  <w:marLeft w:val="0"/>
                                                  <w:marRight w:val="0"/>
                                                  <w:marTop w:val="0"/>
                                                  <w:marBottom w:val="0"/>
                                                  <w:divBdr>
                                                    <w:top w:val="single" w:sz="2" w:space="0" w:color="D9D9E3"/>
                                                    <w:left w:val="single" w:sz="2" w:space="0" w:color="D9D9E3"/>
                                                    <w:bottom w:val="single" w:sz="2" w:space="0" w:color="D9D9E3"/>
                                                    <w:right w:val="single" w:sz="2" w:space="0" w:color="D9D9E3"/>
                                                  </w:divBdr>
                                                  <w:divsChild>
                                                    <w:div w:id="80570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4846166">
          <w:marLeft w:val="0"/>
          <w:marRight w:val="0"/>
          <w:marTop w:val="0"/>
          <w:marBottom w:val="0"/>
          <w:divBdr>
            <w:top w:val="none" w:sz="0" w:space="0" w:color="auto"/>
            <w:left w:val="none" w:sz="0" w:space="0" w:color="auto"/>
            <w:bottom w:val="none" w:sz="0" w:space="0" w:color="auto"/>
            <w:right w:val="none" w:sz="0" w:space="0" w:color="auto"/>
          </w:divBdr>
        </w:div>
      </w:divsChild>
    </w:div>
    <w:div w:id="1340229135">
      <w:bodyDiv w:val="1"/>
      <w:marLeft w:val="0"/>
      <w:marRight w:val="0"/>
      <w:marTop w:val="0"/>
      <w:marBottom w:val="0"/>
      <w:divBdr>
        <w:top w:val="none" w:sz="0" w:space="0" w:color="auto"/>
        <w:left w:val="none" w:sz="0" w:space="0" w:color="auto"/>
        <w:bottom w:val="none" w:sz="0" w:space="0" w:color="auto"/>
        <w:right w:val="none" w:sz="0" w:space="0" w:color="auto"/>
      </w:divBdr>
    </w:div>
    <w:div w:id="1477409071">
      <w:bodyDiv w:val="1"/>
      <w:marLeft w:val="0"/>
      <w:marRight w:val="0"/>
      <w:marTop w:val="0"/>
      <w:marBottom w:val="0"/>
      <w:divBdr>
        <w:top w:val="none" w:sz="0" w:space="0" w:color="auto"/>
        <w:left w:val="none" w:sz="0" w:space="0" w:color="auto"/>
        <w:bottom w:val="none" w:sz="0" w:space="0" w:color="auto"/>
        <w:right w:val="none" w:sz="0" w:space="0" w:color="auto"/>
      </w:divBdr>
    </w:div>
    <w:div w:id="1957252204">
      <w:bodyDiv w:val="1"/>
      <w:marLeft w:val="0"/>
      <w:marRight w:val="0"/>
      <w:marTop w:val="0"/>
      <w:marBottom w:val="0"/>
      <w:divBdr>
        <w:top w:val="none" w:sz="0" w:space="0" w:color="auto"/>
        <w:left w:val="none" w:sz="0" w:space="0" w:color="auto"/>
        <w:bottom w:val="none" w:sz="0" w:space="0" w:color="auto"/>
        <w:right w:val="none" w:sz="0" w:space="0" w:color="auto"/>
      </w:divBdr>
    </w:div>
    <w:div w:id="1978875018">
      <w:bodyDiv w:val="1"/>
      <w:marLeft w:val="0"/>
      <w:marRight w:val="0"/>
      <w:marTop w:val="0"/>
      <w:marBottom w:val="0"/>
      <w:divBdr>
        <w:top w:val="none" w:sz="0" w:space="0" w:color="auto"/>
        <w:left w:val="none" w:sz="0" w:space="0" w:color="auto"/>
        <w:bottom w:val="none" w:sz="0" w:space="0" w:color="auto"/>
        <w:right w:val="none" w:sz="0" w:space="0" w:color="auto"/>
      </w:divBdr>
    </w:div>
    <w:div w:id="20592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472</Words>
  <Characters>3107</Characters>
  <Application>Microsoft Office Word</Application>
  <DocSecurity>0</DocSecurity>
  <Lines>72</Lines>
  <Paragraphs>47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Venkata Susai Haneesh Vallamkonda</cp:lastModifiedBy>
  <cp:revision>82</cp:revision>
  <dcterms:created xsi:type="dcterms:W3CDTF">2023-11-23T12:13:00Z</dcterms:created>
  <dcterms:modified xsi:type="dcterms:W3CDTF">2023-12-11T04:05:00Z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d9175e0a50ed6773fb97395402161f29aa143fba23638f02334122a428a6a64e</vt:lpwstr>
  </property>
</Properties>
</file>