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C2B61" w14:textId="77777777" w:rsidR="008B3E55" w:rsidRDefault="008B3E5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d"/>
        <w:tblW w:w="1077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088"/>
        <w:gridCol w:w="3685"/>
      </w:tblGrid>
      <w:tr w:rsidR="008B3E55" w14:paraId="2B729F5F" w14:textId="77777777">
        <w:tc>
          <w:tcPr>
            <w:tcW w:w="7088" w:type="dxa"/>
          </w:tcPr>
          <w:p w14:paraId="4CA914CF" w14:textId="77777777" w:rsidR="008B3E55" w:rsidRDefault="00000000">
            <w:pPr>
              <w:rPr>
                <w:b/>
              </w:rPr>
            </w:pPr>
            <w:r>
              <w:rPr>
                <w:b/>
              </w:rPr>
              <w:t>碩格整合行銷顧問有限公司</w:t>
            </w:r>
          </w:p>
          <w:p w14:paraId="0D902AAF" w14:textId="77777777" w:rsidR="008B3E55" w:rsidRDefault="008B3E55">
            <w:pPr>
              <w:rPr>
                <w:sz w:val="20"/>
                <w:szCs w:val="20"/>
              </w:rPr>
            </w:pPr>
          </w:p>
        </w:tc>
        <w:tc>
          <w:tcPr>
            <w:tcW w:w="3685" w:type="dxa"/>
          </w:tcPr>
          <w:p w14:paraId="6EC23B1C" w14:textId="77777777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台北市中山區松江路</w:t>
            </w:r>
            <w:r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>號</w:t>
            </w:r>
            <w:r>
              <w:rPr>
                <w:b/>
                <w:sz w:val="20"/>
                <w:szCs w:val="20"/>
              </w:rPr>
              <w:t>6</w:t>
            </w:r>
            <w:r>
              <w:rPr>
                <w:b/>
                <w:sz w:val="20"/>
                <w:szCs w:val="20"/>
              </w:rPr>
              <w:t>樓之</w:t>
            </w:r>
            <w:r>
              <w:rPr>
                <w:b/>
                <w:sz w:val="20"/>
                <w:szCs w:val="20"/>
              </w:rPr>
              <w:t>1</w:t>
            </w:r>
          </w:p>
          <w:p w14:paraId="2C62A293" w14:textId="77777777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6F.-1, No. 2, Songjiang Rd., Taipei, Taiwan</w:t>
            </w:r>
          </w:p>
          <w:p w14:paraId="5F03AF8D" w14:textId="77777777" w:rsidR="008B3E55" w:rsidRDefault="0000000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手機</w:t>
            </w:r>
            <w:r>
              <w:rPr>
                <w:b/>
                <w:sz w:val="20"/>
                <w:szCs w:val="20"/>
              </w:rPr>
              <w:t xml:space="preserve"> 0972-995-958</w:t>
            </w:r>
          </w:p>
        </w:tc>
      </w:tr>
    </w:tbl>
    <w:p w14:paraId="6758CF9C" w14:textId="77777777" w:rsidR="008B3E55" w:rsidRDefault="008B3E55">
      <w:pPr>
        <w:spacing w:line="80" w:lineRule="auto"/>
      </w:pPr>
    </w:p>
    <w:p w14:paraId="5521742E" w14:textId="77777777" w:rsidR="008B3E55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網路建置報價單</w:t>
      </w:r>
    </w:p>
    <w:tbl>
      <w:tblPr>
        <w:tblStyle w:val="ae"/>
        <w:tblW w:w="1075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075"/>
        <w:gridCol w:w="2681"/>
      </w:tblGrid>
      <w:tr w:rsidR="008B3E55" w14:paraId="29E39935" w14:textId="77777777">
        <w:trPr>
          <w:trHeight w:val="335"/>
        </w:trPr>
        <w:tc>
          <w:tcPr>
            <w:tcW w:w="8075" w:type="dxa"/>
          </w:tcPr>
          <w:p w14:paraId="7F72E0C0" w14:textId="77777777" w:rsidR="008B3E55" w:rsidRPr="00DD20B8" w:rsidRDefault="0026457F" w:rsidP="00A426E5">
            <w:pPr>
              <w:widowControl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highlight w:val="white"/>
              </w:rPr>
            </w:pPr>
            <w:r w:rsidRPr="00DD20B8">
              <w:rPr>
                <w:b/>
                <w:bCs/>
              </w:rPr>
              <w:t>海悅地產開發股份有限公司</w:t>
            </w:r>
            <w:r w:rsidRPr="00DD20B8">
              <w:rPr>
                <w:b/>
                <w:bCs/>
              </w:rPr>
              <w:t xml:space="preserve"> 24493341</w:t>
            </w:r>
          </w:p>
        </w:tc>
        <w:tc>
          <w:tcPr>
            <w:tcW w:w="2681" w:type="dxa"/>
          </w:tcPr>
          <w:p w14:paraId="75250FFF" w14:textId="77777777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報價日期：</w:t>
            </w:r>
            <w:r w:rsidR="00AB7C0C">
              <w:rPr>
                <w:b/>
                <w:sz w:val="20"/>
                <w:szCs w:val="20"/>
              </w:rPr>
              <w:t>2024-08-05</w:t>
            </w:r>
          </w:p>
        </w:tc>
      </w:tr>
      <w:tr w:rsidR="008B3E55" w14:paraId="269D61AE" w14:textId="77777777">
        <w:trPr>
          <w:trHeight w:val="365"/>
        </w:trPr>
        <w:tc>
          <w:tcPr>
            <w:tcW w:w="8075" w:type="dxa"/>
          </w:tcPr>
          <w:p w14:paraId="1B794B91" w14:textId="77777777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地址：</w:t>
            </w:r>
            <w:r w:rsidR="00AB7C0C">
              <w:rPr>
                <w:rFonts w:hint="eastAsia"/>
                <w:b/>
                <w:sz w:val="20"/>
                <w:szCs w:val="20"/>
              </w:rPr>
              <w:t>臺北市松山區復興南路</w:t>
            </w:r>
            <w:r w:rsidR="00AB7C0C">
              <w:rPr>
                <w:rFonts w:hint="eastAsia"/>
                <w:b/>
                <w:sz w:val="20"/>
                <w:szCs w:val="20"/>
              </w:rPr>
              <w:t>1</w:t>
            </w:r>
            <w:r w:rsidR="00AB7C0C">
              <w:rPr>
                <w:rFonts w:hint="eastAsia"/>
                <w:b/>
                <w:sz w:val="20"/>
                <w:szCs w:val="20"/>
              </w:rPr>
              <w:t>段</w:t>
            </w:r>
            <w:r w:rsidR="00AB7C0C">
              <w:rPr>
                <w:rFonts w:hint="eastAsia"/>
                <w:b/>
                <w:sz w:val="20"/>
                <w:szCs w:val="20"/>
              </w:rPr>
              <w:t>49</w:t>
            </w:r>
            <w:r w:rsidR="00AB7C0C">
              <w:rPr>
                <w:rFonts w:hint="eastAsia"/>
                <w:b/>
                <w:sz w:val="20"/>
                <w:szCs w:val="20"/>
              </w:rPr>
              <w:t>號</w:t>
            </w:r>
            <w:r w:rsidR="00AB7C0C">
              <w:rPr>
                <w:rFonts w:hint="eastAsia"/>
                <w:b/>
                <w:sz w:val="20"/>
                <w:szCs w:val="20"/>
              </w:rPr>
              <w:t>2</w:t>
            </w:r>
            <w:r w:rsidR="00AB7C0C">
              <w:rPr>
                <w:rFonts w:hint="eastAsia"/>
                <w:b/>
                <w:sz w:val="20"/>
                <w:szCs w:val="20"/>
              </w:rPr>
              <w:t>樓</w:t>
            </w:r>
          </w:p>
        </w:tc>
        <w:tc>
          <w:tcPr>
            <w:tcW w:w="2681" w:type="dxa"/>
          </w:tcPr>
          <w:p w14:paraId="1754ADD4" w14:textId="77777777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報價單號：</w:t>
            </w:r>
            <w:r w:rsidR="00AB7C0C">
              <w:rPr>
                <w:b/>
                <w:sz w:val="20"/>
                <w:szCs w:val="20"/>
              </w:rPr>
              <w:t>HIYES24HAE002</w:t>
            </w:r>
          </w:p>
        </w:tc>
      </w:tr>
      <w:tr w:rsidR="008B3E55" w14:paraId="5A27EEEF" w14:textId="77777777">
        <w:trPr>
          <w:trHeight w:val="395"/>
        </w:trPr>
        <w:tc>
          <w:tcPr>
            <w:tcW w:w="8075" w:type="dxa"/>
          </w:tcPr>
          <w:p w14:paraId="7EB90482" w14:textId="77777777" w:rsidR="008B3E55" w:rsidRDefault="00000000">
            <w:pPr>
              <w:widowControl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聯絡窗口：</w:t>
            </w:r>
          </w:p>
        </w:tc>
        <w:tc>
          <w:tcPr>
            <w:tcW w:w="2681" w:type="dxa"/>
          </w:tcPr>
          <w:p w14:paraId="1AEEE730" w14:textId="77777777" w:rsidR="008B3E55" w:rsidRDefault="00AB7C0C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統一編號</w:t>
            </w:r>
            <w:r>
              <w:rPr>
                <w:b/>
                <w:sz w:val="20"/>
                <w:szCs w:val="20"/>
              </w:rPr>
              <w:t>：</w:t>
            </w:r>
            <w:r>
              <w:rPr>
                <w:b/>
                <w:sz w:val="20"/>
                <w:szCs w:val="20"/>
              </w:rPr>
              <w:t>54287086</w:t>
            </w:r>
          </w:p>
        </w:tc>
      </w:tr>
    </w:tbl>
    <w:p w14:paraId="49062023" w14:textId="77777777" w:rsidR="008B3E55" w:rsidRDefault="008B3E55">
      <w:pPr>
        <w:spacing w:line="100" w:lineRule="auto"/>
        <w:rPr>
          <w:b/>
          <w:sz w:val="36"/>
          <w:szCs w:val="36"/>
        </w:rPr>
      </w:pPr>
    </w:p>
    <w:tbl>
      <w:tblPr>
        <w:tblStyle w:val="af"/>
        <w:tblW w:w="10736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4"/>
        <w:gridCol w:w="5374"/>
        <w:gridCol w:w="850"/>
        <w:gridCol w:w="849"/>
        <w:gridCol w:w="1416"/>
        <w:gridCol w:w="1403"/>
      </w:tblGrid>
      <w:tr w:rsidR="008B3E55" w14:paraId="3D1796E4" w14:textId="77777777">
        <w:trPr>
          <w:trHeight w:val="454"/>
        </w:trPr>
        <w:tc>
          <w:tcPr>
            <w:tcW w:w="844" w:type="dxa"/>
            <w:shd w:val="clear" w:color="auto" w:fill="E7E6E6"/>
            <w:vAlign w:val="center"/>
          </w:tcPr>
          <w:p w14:paraId="0B0BCC57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序號</w:t>
            </w:r>
          </w:p>
        </w:tc>
        <w:tc>
          <w:tcPr>
            <w:tcW w:w="5374" w:type="dxa"/>
            <w:shd w:val="clear" w:color="auto" w:fill="E7E6E6"/>
            <w:vAlign w:val="center"/>
          </w:tcPr>
          <w:p w14:paraId="5EAACF1D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產</w:t>
            </w:r>
            <w:r>
              <w:rPr>
                <w:b/>
              </w:rPr>
              <w:t xml:space="preserve">    </w:t>
            </w:r>
            <w:r>
              <w:rPr>
                <w:b/>
              </w:rPr>
              <w:t>品</w:t>
            </w:r>
            <w:r>
              <w:rPr>
                <w:b/>
              </w:rPr>
              <w:t xml:space="preserve">    </w:t>
            </w:r>
            <w:r>
              <w:rPr>
                <w:b/>
              </w:rPr>
              <w:t>說</w:t>
            </w:r>
            <w:r>
              <w:rPr>
                <w:b/>
              </w:rPr>
              <w:t xml:space="preserve">    </w:t>
            </w:r>
            <w:r>
              <w:rPr>
                <w:b/>
              </w:rPr>
              <w:t>明</w:t>
            </w:r>
          </w:p>
        </w:tc>
        <w:tc>
          <w:tcPr>
            <w:tcW w:w="850" w:type="dxa"/>
            <w:shd w:val="clear" w:color="auto" w:fill="E7E6E6"/>
            <w:vAlign w:val="center"/>
          </w:tcPr>
          <w:p w14:paraId="59D87D80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數量</w:t>
            </w:r>
          </w:p>
        </w:tc>
        <w:tc>
          <w:tcPr>
            <w:tcW w:w="849" w:type="dxa"/>
            <w:shd w:val="clear" w:color="auto" w:fill="E7E6E6"/>
            <w:vAlign w:val="center"/>
          </w:tcPr>
          <w:p w14:paraId="61537BE7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單位</w:t>
            </w:r>
          </w:p>
        </w:tc>
        <w:tc>
          <w:tcPr>
            <w:tcW w:w="1416" w:type="dxa"/>
            <w:shd w:val="clear" w:color="auto" w:fill="E7E6E6"/>
            <w:vAlign w:val="center"/>
          </w:tcPr>
          <w:p w14:paraId="5AC5360B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產品單價</w:t>
            </w:r>
          </w:p>
        </w:tc>
        <w:tc>
          <w:tcPr>
            <w:tcW w:w="1403" w:type="dxa"/>
            <w:shd w:val="clear" w:color="auto" w:fill="E7E6E6"/>
            <w:vAlign w:val="center"/>
          </w:tcPr>
          <w:p w14:paraId="5AB717C4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合計價格</w:t>
            </w:r>
          </w:p>
        </w:tc>
      </w:tr>
      <w:tr w:rsidR="008B3E55" w14:paraId="3E37D30F" w14:textId="77777777">
        <w:trPr>
          <w:trHeight w:val="454"/>
        </w:trPr>
        <w:tc>
          <w:tcPr>
            <w:tcW w:w="6218" w:type="dxa"/>
            <w:gridSpan w:val="2"/>
            <w:vAlign w:val="center"/>
          </w:tcPr>
          <w:p w14:paraId="4D0476C1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網站建置</w:t>
            </w:r>
            <w:r>
              <w:rPr>
                <w:b/>
              </w:rPr>
              <w:t>—</w:t>
            </w:r>
            <w:r>
              <w:rPr>
                <w:b/>
              </w:rPr>
              <w:t>客製化網站製作</w:t>
            </w:r>
          </w:p>
        </w:tc>
        <w:tc>
          <w:tcPr>
            <w:tcW w:w="850" w:type="dxa"/>
            <w:vAlign w:val="center"/>
          </w:tcPr>
          <w:p w14:paraId="3F4CA05B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</w:rPr>
            </w:pPr>
          </w:p>
        </w:tc>
        <w:tc>
          <w:tcPr>
            <w:tcW w:w="849" w:type="dxa"/>
            <w:vAlign w:val="center"/>
          </w:tcPr>
          <w:p w14:paraId="79B09F84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</w:rPr>
            </w:pPr>
          </w:p>
        </w:tc>
        <w:tc>
          <w:tcPr>
            <w:tcW w:w="1416" w:type="dxa"/>
            <w:vAlign w:val="center"/>
          </w:tcPr>
          <w:p w14:paraId="07E490B4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</w:rPr>
            </w:pPr>
          </w:p>
        </w:tc>
        <w:tc>
          <w:tcPr>
            <w:tcW w:w="1403" w:type="dxa"/>
            <w:vAlign w:val="center"/>
          </w:tcPr>
          <w:p w14:paraId="669005B5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</w:rPr>
            </w:pPr>
          </w:p>
        </w:tc>
      </w:tr>
      <w:tr w:rsidR="008B3E55" w14:paraId="71F4082F" w14:textId="77777777">
        <w:trPr>
          <w:trHeight w:val="454"/>
        </w:trPr>
        <w:tc>
          <w:tcPr>
            <w:tcW w:w="844" w:type="dxa"/>
            <w:vAlign w:val="center"/>
          </w:tcPr>
          <w:p w14:paraId="7EA8CC46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5374" w:type="dxa"/>
            <w:vAlign w:val="center"/>
          </w:tcPr>
          <w:p w14:paraId="2CB193DD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網站專案規劃與管理（專案內含</w:t>
            </w:r>
            <w:r>
              <w:rPr>
                <w:b/>
              </w:rPr>
              <w:t>1</w:t>
            </w:r>
            <w:r>
              <w:rPr>
                <w:b/>
              </w:rPr>
              <w:t>人）</w:t>
            </w:r>
          </w:p>
        </w:tc>
        <w:tc>
          <w:tcPr>
            <w:tcW w:w="850" w:type="dxa"/>
            <w:vAlign w:val="center"/>
          </w:tcPr>
          <w:p w14:paraId="3382577C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849" w:type="dxa"/>
            <w:vAlign w:val="center"/>
          </w:tcPr>
          <w:p w14:paraId="2A62ED7D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天</w:t>
            </w:r>
          </w:p>
        </w:tc>
        <w:tc>
          <w:tcPr>
            <w:tcW w:w="1416" w:type="dxa"/>
            <w:vAlign w:val="center"/>
          </w:tcPr>
          <w:p w14:paraId="303DAC27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36,000</w:t>
            </w:r>
          </w:p>
        </w:tc>
        <w:tc>
          <w:tcPr>
            <w:tcW w:w="1403" w:type="dxa"/>
            <w:vAlign w:val="center"/>
          </w:tcPr>
          <w:p w14:paraId="4902228B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8B3E55" w14:paraId="1AD9090E" w14:textId="77777777">
        <w:trPr>
          <w:trHeight w:val="454"/>
        </w:trPr>
        <w:tc>
          <w:tcPr>
            <w:tcW w:w="844" w:type="dxa"/>
            <w:vAlign w:val="center"/>
          </w:tcPr>
          <w:p w14:paraId="39EADD2C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5374" w:type="dxa"/>
            <w:vAlign w:val="center"/>
          </w:tcPr>
          <w:p w14:paraId="0233C29F" w14:textId="77777777" w:rsidR="008B3E55" w:rsidRDefault="00353C08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rFonts w:hint="eastAsia"/>
                <w:b/>
              </w:rPr>
              <w:t>既有版型響</w:t>
            </w:r>
            <w:r>
              <w:rPr>
                <w:b/>
              </w:rPr>
              <w:t>應式網站切版（專案內含輪播功能）</w:t>
            </w:r>
          </w:p>
        </w:tc>
        <w:tc>
          <w:tcPr>
            <w:tcW w:w="850" w:type="dxa"/>
            <w:vAlign w:val="center"/>
          </w:tcPr>
          <w:p w14:paraId="16BDF4E1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9" w:type="dxa"/>
            <w:vAlign w:val="center"/>
          </w:tcPr>
          <w:p w14:paraId="1068082D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頁</w:t>
            </w:r>
          </w:p>
        </w:tc>
        <w:tc>
          <w:tcPr>
            <w:tcW w:w="1416" w:type="dxa"/>
            <w:vAlign w:val="center"/>
          </w:tcPr>
          <w:p w14:paraId="020E65D1" w14:textId="77777777" w:rsidR="008B3E55" w:rsidRDefault="00353C08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25</w:t>
            </w:r>
            <w:r w:rsidR="00EA5433">
              <w:rPr>
                <w:b/>
              </w:rPr>
              <w:t>,000</w:t>
            </w:r>
          </w:p>
        </w:tc>
        <w:tc>
          <w:tcPr>
            <w:tcW w:w="1403" w:type="dxa"/>
            <w:vAlign w:val="center"/>
          </w:tcPr>
          <w:p w14:paraId="7D64B0A1" w14:textId="77777777" w:rsidR="008B3E55" w:rsidRDefault="00353C08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25</w:t>
            </w:r>
            <w:r w:rsidR="00EA5433">
              <w:rPr>
                <w:b/>
              </w:rPr>
              <w:t>,000</w:t>
            </w:r>
          </w:p>
        </w:tc>
      </w:tr>
      <w:tr w:rsidR="008B3E55" w14:paraId="6D08B42F" w14:textId="77777777">
        <w:trPr>
          <w:trHeight w:val="454"/>
        </w:trPr>
        <w:tc>
          <w:tcPr>
            <w:tcW w:w="844" w:type="dxa"/>
            <w:vAlign w:val="center"/>
          </w:tcPr>
          <w:p w14:paraId="133D0C2B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5374" w:type="dxa"/>
            <w:vAlign w:val="center"/>
          </w:tcPr>
          <w:p w14:paraId="28089C4C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客製化動態</w:t>
            </w:r>
          </w:p>
        </w:tc>
        <w:tc>
          <w:tcPr>
            <w:tcW w:w="850" w:type="dxa"/>
            <w:vAlign w:val="center"/>
          </w:tcPr>
          <w:p w14:paraId="6D60DECE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9" w:type="dxa"/>
            <w:vAlign w:val="center"/>
          </w:tcPr>
          <w:p w14:paraId="385084D0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次</w:t>
            </w:r>
          </w:p>
        </w:tc>
        <w:tc>
          <w:tcPr>
            <w:tcW w:w="1416" w:type="dxa"/>
            <w:vAlign w:val="center"/>
          </w:tcPr>
          <w:p w14:paraId="040402B2" w14:textId="77777777" w:rsidR="008B3E55" w:rsidRDefault="00A67B04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EA5433">
              <w:rPr>
                <w:b/>
              </w:rPr>
              <w:t>,000</w:t>
            </w:r>
          </w:p>
        </w:tc>
        <w:tc>
          <w:tcPr>
            <w:tcW w:w="1403" w:type="dxa"/>
            <w:vAlign w:val="center"/>
          </w:tcPr>
          <w:p w14:paraId="28E8260E" w14:textId="77777777" w:rsidR="008B3E55" w:rsidRDefault="00A67B04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EA5433">
              <w:rPr>
                <w:b/>
              </w:rPr>
              <w:t>,000</w:t>
            </w:r>
          </w:p>
        </w:tc>
      </w:tr>
      <w:tr w:rsidR="008B3E55" w14:paraId="06CC7D2C" w14:textId="77777777">
        <w:trPr>
          <w:trHeight w:val="454"/>
        </w:trPr>
        <w:tc>
          <w:tcPr>
            <w:tcW w:w="844" w:type="dxa"/>
            <w:vAlign w:val="center"/>
          </w:tcPr>
          <w:p w14:paraId="01F56BC2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5374" w:type="dxa"/>
            <w:vAlign w:val="center"/>
          </w:tcPr>
          <w:p w14:paraId="3F33AE8B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基礎</w:t>
            </w:r>
            <w:r>
              <w:rPr>
                <w:b/>
              </w:rPr>
              <w:t>SEO</w:t>
            </w:r>
            <w:r>
              <w:rPr>
                <w:b/>
              </w:rPr>
              <w:t>建置與優化</w:t>
            </w:r>
          </w:p>
        </w:tc>
        <w:tc>
          <w:tcPr>
            <w:tcW w:w="850" w:type="dxa"/>
            <w:vAlign w:val="center"/>
          </w:tcPr>
          <w:p w14:paraId="3CBBE5C3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49" w:type="dxa"/>
            <w:vAlign w:val="center"/>
          </w:tcPr>
          <w:p w14:paraId="0F6A3D77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頁</w:t>
            </w:r>
          </w:p>
        </w:tc>
        <w:tc>
          <w:tcPr>
            <w:tcW w:w="1416" w:type="dxa"/>
            <w:vAlign w:val="center"/>
          </w:tcPr>
          <w:p w14:paraId="79C4A69D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5,000</w:t>
            </w:r>
          </w:p>
        </w:tc>
        <w:tc>
          <w:tcPr>
            <w:tcW w:w="1403" w:type="dxa"/>
            <w:vAlign w:val="center"/>
          </w:tcPr>
          <w:p w14:paraId="0838D192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5,000</w:t>
            </w:r>
          </w:p>
        </w:tc>
      </w:tr>
      <w:tr w:rsidR="008B3E55" w14:paraId="6FC2330F" w14:textId="77777777">
        <w:trPr>
          <w:trHeight w:val="454"/>
        </w:trPr>
        <w:tc>
          <w:tcPr>
            <w:tcW w:w="844" w:type="dxa"/>
            <w:vAlign w:val="center"/>
          </w:tcPr>
          <w:p w14:paraId="6DEABE20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5374" w:type="dxa"/>
            <w:vAlign w:val="center"/>
          </w:tcPr>
          <w:p w14:paraId="618CB3DB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網站版型排版規劃與設計（此報價不包含）</w:t>
            </w:r>
          </w:p>
        </w:tc>
        <w:tc>
          <w:tcPr>
            <w:tcW w:w="850" w:type="dxa"/>
            <w:vAlign w:val="center"/>
          </w:tcPr>
          <w:p w14:paraId="6DDCB77E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49" w:type="dxa"/>
            <w:vAlign w:val="center"/>
          </w:tcPr>
          <w:p w14:paraId="47783BEF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次</w:t>
            </w:r>
          </w:p>
        </w:tc>
        <w:tc>
          <w:tcPr>
            <w:tcW w:w="1416" w:type="dxa"/>
            <w:vAlign w:val="center"/>
          </w:tcPr>
          <w:p w14:paraId="6AA00D86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20,000</w:t>
            </w:r>
          </w:p>
        </w:tc>
        <w:tc>
          <w:tcPr>
            <w:tcW w:w="1403" w:type="dxa"/>
            <w:vAlign w:val="center"/>
          </w:tcPr>
          <w:p w14:paraId="1933B562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8B3E55" w14:paraId="15273507" w14:textId="77777777">
        <w:trPr>
          <w:trHeight w:val="454"/>
        </w:trPr>
        <w:tc>
          <w:tcPr>
            <w:tcW w:w="7917" w:type="dxa"/>
            <w:gridSpan w:val="4"/>
            <w:vMerge w:val="restart"/>
            <w:shd w:val="clear" w:color="auto" w:fill="auto"/>
            <w:vAlign w:val="center"/>
          </w:tcPr>
          <w:p w14:paraId="082DCB13" w14:textId="77777777" w:rsidR="008B3E55" w:rsidRDefault="00861CA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新細明體" w:eastAsia="新細明體" w:hAnsi="新細明體" w:cs="新細明體"/>
                <w:b/>
                <w:color w:val="FF0000"/>
                <w:sz w:val="28"/>
                <w:szCs w:val="28"/>
              </w:rPr>
            </w:pPr>
            <w:r>
              <w:rPr>
                <w:rFonts w:ascii="新細明體" w:eastAsia="新細明體" w:hAnsi="新細明體" w:cs="新細明體" w:hint="eastAsia"/>
                <w:b/>
                <w:color w:val="FF0000"/>
                <w:sz w:val="28"/>
                <w:szCs w:val="28"/>
              </w:rPr>
              <w:t>經議後新</w:t>
            </w:r>
            <w:r w:rsidR="000257E0">
              <w:rPr>
                <w:rFonts w:ascii="新細明體" w:eastAsia="新細明體" w:hAnsi="新細明體" w:cs="新細明體" w:hint="eastAsia"/>
                <w:b/>
                <w:color w:val="FF0000"/>
                <w:sz w:val="28"/>
                <w:szCs w:val="28"/>
              </w:rPr>
              <w:t>台幣</w:t>
            </w:r>
            <w:r w:rsidR="00AB7C0C">
              <w:rPr>
                <w:rFonts w:ascii="新細明體" w:eastAsia="新細明體" w:hAnsi="新細明體" w:cs="新細明體"/>
                <w:b/>
                <w:color w:val="FF0000"/>
                <w:sz w:val="28"/>
                <w:szCs w:val="28"/>
              </w:rPr>
              <w:t>30,000</w:t>
            </w:r>
            <w:r>
              <w:rPr>
                <w:rFonts w:ascii="新細明體" w:eastAsia="新細明體" w:hAnsi="新細明體" w:cs="新細明體" w:hint="eastAsia"/>
                <w:b/>
                <w:color w:val="FF0000"/>
                <w:sz w:val="28"/>
                <w:szCs w:val="28"/>
              </w:rPr>
              <w:t>元(含稅)</w:t>
            </w:r>
          </w:p>
          <w:p w14:paraId="5FD45EB5" w14:textId="77777777" w:rsidR="008B3E55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  <w:t>備註說明</w:t>
            </w:r>
          </w:p>
          <w:p w14:paraId="7142388B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實際報價依最終討論架構及程式功能而定；付款方式則依照甲方付款流程為主。</w:t>
            </w:r>
          </w:p>
          <w:p w14:paraId="148010D4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於本報價單回簽確認或專案開始執行後，此報價單即具有合約效力並即刻生效。</w:t>
            </w:r>
          </w:p>
          <w:p w14:paraId="101250E3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於專案開始時間3個工作天後，不接受任何理由之退費要求並若於20個工作天內</w:t>
            </w:r>
            <w:r w:rsidR="00AB7C0C">
              <w:rPr>
                <w:rFonts w:ascii="新細明體" w:eastAsia="新細明體" w:hAnsi="新細明體" w:cs="新細明體" w:hint="eastAsia"/>
                <w:b/>
                <w:color w:val="000000"/>
                <w:sz w:val="20"/>
                <w:szCs w:val="20"/>
              </w:rPr>
              <w:t>海悅地產開發股份有限公司</w:t>
            </w: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（以下簡稱甲方）未提供資料給予</w:t>
            </w:r>
            <w: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  <w:t>碩格整合行銷顧問有限公司</w:t>
            </w: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（以下簡稱乙方）將不得退款，但乙方予以保留甲方網頁設計名額。</w:t>
            </w:r>
          </w:p>
          <w:p w14:paraId="29B5CCF6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甲方享有網站原始檔取得之權利，原始檔經甲方同意取回後，如甲方有修改其內容需求，須於</w:t>
            </w:r>
            <w: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  <w:t>檔案交付後5個工作天內</w:t>
            </w: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確認修改項目，於驗收完成後，乙方將</w:t>
            </w:r>
            <w: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  <w:t>不負任何維護、修正等責任</w:t>
            </w: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，甲方無權以任何形式要求乙方提供維護、修正等任何後續服務；如甲方未於5個工作天提出修改項目，則表示同意此次專案驗收完成，而如果甲方於結案後有需要修正、調整之項目，乙方保有拒絕之權利，如乙方答應執行調整，乙方須於確認執行後二日內完成報價，並於報價經雙方同意後三日內安排時程開始執行，如雙方皆未能同意該次報價，則甲方無權以任何形式要求乙方執行。</w:t>
            </w:r>
          </w:p>
          <w:p w14:paraId="3E84D18F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如甲方有二次修改需求，需於前次交付檔案後5個工作天內告知，並修改以一次為限，而如修改次數超過一次之上限，乙方將有權利依照修改工時，另計費用且修改日程依乙方認定為準且雙方確認後再進行後續開發。</w:t>
            </w:r>
          </w:p>
          <w:p w14:paraId="08682CC6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甲乙方通知以書面、Email或是通訊軟體文字為主，驗收及修正的日程計算將依照其通知或交付資料後之時間為準。</w:t>
            </w:r>
          </w:p>
          <w:p w14:paraId="1F8A68E5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甲乙雙方合約須遵守不違反平等、互惠之原則，如有違反之條款雙方均有權保有自身應有之權利。</w:t>
            </w:r>
          </w:p>
          <w:p w14:paraId="1BE6DF2D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本約如有未盡事宜，依照相關法令、工程慣例及誠實信用原則辦理。雙方方同意因本契約涉訟時，以台灣台北地方法院為第一審管轄法院。</w:t>
            </w:r>
          </w:p>
        </w:tc>
        <w:tc>
          <w:tcPr>
            <w:tcW w:w="1416" w:type="dxa"/>
            <w:shd w:val="clear" w:color="auto" w:fill="E7E6E6"/>
            <w:vAlign w:val="center"/>
          </w:tcPr>
          <w:p w14:paraId="030C8DDA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新台幣</w:t>
            </w:r>
          </w:p>
        </w:tc>
        <w:tc>
          <w:tcPr>
            <w:tcW w:w="1403" w:type="dxa"/>
            <w:vAlign w:val="center"/>
          </w:tcPr>
          <w:p w14:paraId="13AAA922" w14:textId="77777777" w:rsidR="008B3E55" w:rsidRDefault="00A67B04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40</w:t>
            </w:r>
            <w:r w:rsidR="00353C08">
              <w:rPr>
                <w:b/>
              </w:rPr>
              <w:t>,000</w:t>
            </w:r>
          </w:p>
        </w:tc>
      </w:tr>
      <w:tr w:rsidR="008B3E55" w14:paraId="762BC2B0" w14:textId="77777777">
        <w:trPr>
          <w:trHeight w:val="454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1C2A1673" w14:textId="77777777" w:rsidR="008B3E55" w:rsidRDefault="008B3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416" w:type="dxa"/>
            <w:shd w:val="clear" w:color="auto" w:fill="E7E6E6"/>
            <w:vAlign w:val="center"/>
          </w:tcPr>
          <w:p w14:paraId="15AC0981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稅額</w:t>
            </w:r>
          </w:p>
        </w:tc>
        <w:tc>
          <w:tcPr>
            <w:tcW w:w="1403" w:type="dxa"/>
            <w:vAlign w:val="center"/>
          </w:tcPr>
          <w:p w14:paraId="03F55789" w14:textId="77777777" w:rsidR="008B3E55" w:rsidRDefault="00A67B04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2,00</w:t>
            </w:r>
            <w:r w:rsidR="00353C08">
              <w:rPr>
                <w:b/>
              </w:rPr>
              <w:t>0</w:t>
            </w:r>
          </w:p>
        </w:tc>
      </w:tr>
      <w:tr w:rsidR="008B3E55" w14:paraId="38FC67B7" w14:textId="77777777">
        <w:trPr>
          <w:trHeight w:val="454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07D8C251" w14:textId="77777777" w:rsidR="008B3E55" w:rsidRDefault="008B3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416" w:type="dxa"/>
            <w:shd w:val="clear" w:color="auto" w:fill="E7E6E6"/>
            <w:vAlign w:val="center"/>
          </w:tcPr>
          <w:p w14:paraId="21A351F4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合計</w:t>
            </w:r>
          </w:p>
        </w:tc>
        <w:tc>
          <w:tcPr>
            <w:tcW w:w="1403" w:type="dxa"/>
            <w:vAlign w:val="center"/>
          </w:tcPr>
          <w:p w14:paraId="118BBDC8" w14:textId="77777777" w:rsidR="008B3E55" w:rsidRDefault="00A67B04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42</w:t>
            </w:r>
            <w:r w:rsidR="00353C08">
              <w:rPr>
                <w:b/>
              </w:rPr>
              <w:t>,</w:t>
            </w:r>
            <w:r>
              <w:rPr>
                <w:b/>
              </w:rPr>
              <w:t>00</w:t>
            </w:r>
            <w:r w:rsidR="00353C08">
              <w:rPr>
                <w:b/>
              </w:rPr>
              <w:t>0</w:t>
            </w:r>
          </w:p>
        </w:tc>
      </w:tr>
      <w:tr w:rsidR="008B3E55" w14:paraId="0A91278E" w14:textId="77777777">
        <w:trPr>
          <w:trHeight w:val="454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4623AAF3" w14:textId="77777777" w:rsidR="008B3E55" w:rsidRDefault="008B3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819" w:type="dxa"/>
            <w:gridSpan w:val="2"/>
            <w:shd w:val="clear" w:color="auto" w:fill="E7E6E6"/>
            <w:vAlign w:val="center"/>
          </w:tcPr>
          <w:p w14:paraId="61621374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客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>戶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>確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>認</w:t>
            </w:r>
          </w:p>
        </w:tc>
      </w:tr>
      <w:tr w:rsidR="008B3E55" w14:paraId="4E9B369B" w14:textId="77777777" w:rsidTr="00EA5433">
        <w:trPr>
          <w:trHeight w:val="6883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7DA720F7" w14:textId="77777777" w:rsidR="008B3E55" w:rsidRDefault="008B3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819" w:type="dxa"/>
            <w:gridSpan w:val="2"/>
            <w:vAlign w:val="center"/>
          </w:tcPr>
          <w:p w14:paraId="0FA88E48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50671EDF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1F182C20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7D619CAA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24C42C2E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14DFB54F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653B4DF2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2F2A2A3C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7FA31A28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2F2F72FC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4A5AEA2A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1CD62514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5E591F3F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1C108975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4176119D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698E9225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1D8974AD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3D4DE584" w14:textId="77777777" w:rsidR="008B3E55" w:rsidRDefault="008B3E55">
            <w:pPr>
              <w:tabs>
                <w:tab w:val="left" w:pos="4899"/>
              </w:tabs>
              <w:jc w:val="right"/>
              <w:rPr>
                <w:b/>
                <w:color w:val="B7B7B7"/>
                <w:sz w:val="20"/>
                <w:szCs w:val="20"/>
              </w:rPr>
            </w:pPr>
          </w:p>
          <w:p w14:paraId="706ADC88" w14:textId="4A739737" w:rsidR="008B3E55" w:rsidRDefault="00144AFE" w:rsidP="00530194">
            <w:pPr>
              <w:tabs>
                <w:tab w:val="left" w:pos="4899"/>
              </w:tabs>
              <w:wordWrap w:val="0"/>
              <w:jc w:val="right"/>
              <w:rPr>
                <w:b/>
                <w:color w:val="B7B7B7"/>
                <w:sz w:val="20"/>
                <w:szCs w:val="20"/>
              </w:rPr>
            </w:pPr>
            <w:r>
              <w:rPr>
                <w:rFonts w:hint="eastAsia"/>
                <w:b/>
                <w:color w:val="B7B7B7"/>
                <w:sz w:val="20"/>
                <w:szCs w:val="20"/>
              </w:rPr>
              <w:t>案名</w:t>
            </w:r>
            <w:r w:rsidR="00530194">
              <w:rPr>
                <w:rFonts w:hint="eastAsia"/>
                <w:b/>
                <w:color w:val="B7B7B7"/>
                <w:sz w:val="20"/>
                <w:szCs w:val="20"/>
              </w:rPr>
              <w:t xml:space="preserve">       </w:t>
            </w:r>
            <w:r w:rsidR="006F2C16" w:rsidRPr="006F2C16">
              <w:rPr>
                <w:rFonts w:hint="eastAsia"/>
                <w:b/>
                <w:color w:val="B7B7B7"/>
                <w:sz w:val="20"/>
                <w:szCs w:val="20"/>
              </w:rPr>
              <w:t>育堂序麗</w:t>
            </w:r>
          </w:p>
        </w:tc>
      </w:tr>
    </w:tbl>
    <w:p w14:paraId="338AB30C" w14:textId="77777777" w:rsidR="008B3E55" w:rsidRDefault="008B3E55"/>
    <w:sectPr w:rsidR="008B3E55" w:rsidSect="006F2C16">
      <w:pgSz w:w="11900" w:h="16840"/>
      <w:pgMar w:top="709" w:right="567" w:bottom="816" w:left="567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0EF903" w14:textId="77777777" w:rsidR="00252877" w:rsidRDefault="00252877">
      <w:r>
        <w:separator/>
      </w:r>
    </w:p>
  </w:endnote>
  <w:endnote w:type="continuationSeparator" w:id="0">
    <w:p w14:paraId="2CF3D360" w14:textId="77777777" w:rsidR="00252877" w:rsidRDefault="00252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0E793D" w14:textId="77777777" w:rsidR="00252877" w:rsidRDefault="00252877">
      <w:r>
        <w:separator/>
      </w:r>
    </w:p>
  </w:footnote>
  <w:footnote w:type="continuationSeparator" w:id="0">
    <w:p w14:paraId="7A92EE23" w14:textId="77777777" w:rsidR="00252877" w:rsidRDefault="002528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312C2"/>
    <w:multiLevelType w:val="multilevel"/>
    <w:tmpl w:val="9E1E4AE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 w16cid:durableId="1957830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E55"/>
    <w:rsid w:val="000257E0"/>
    <w:rsid w:val="000C2EB6"/>
    <w:rsid w:val="000F0077"/>
    <w:rsid w:val="00144AFE"/>
    <w:rsid w:val="00193F7F"/>
    <w:rsid w:val="001D37FB"/>
    <w:rsid w:val="00252877"/>
    <w:rsid w:val="0026457F"/>
    <w:rsid w:val="002A172B"/>
    <w:rsid w:val="00307D4F"/>
    <w:rsid w:val="00353C08"/>
    <w:rsid w:val="003574F6"/>
    <w:rsid w:val="00361744"/>
    <w:rsid w:val="00503A3A"/>
    <w:rsid w:val="00530194"/>
    <w:rsid w:val="0056655D"/>
    <w:rsid w:val="005B75B1"/>
    <w:rsid w:val="00694129"/>
    <w:rsid w:val="006F2C16"/>
    <w:rsid w:val="007A7D20"/>
    <w:rsid w:val="0080680C"/>
    <w:rsid w:val="00861CAB"/>
    <w:rsid w:val="008B3E55"/>
    <w:rsid w:val="008F5EAC"/>
    <w:rsid w:val="009B0B90"/>
    <w:rsid w:val="009C7329"/>
    <w:rsid w:val="009F7B02"/>
    <w:rsid w:val="00A426E5"/>
    <w:rsid w:val="00A67B04"/>
    <w:rsid w:val="00A952C0"/>
    <w:rsid w:val="00AB7C0C"/>
    <w:rsid w:val="00B13EDD"/>
    <w:rsid w:val="00C758F3"/>
    <w:rsid w:val="00CF7142"/>
    <w:rsid w:val="00D77354"/>
    <w:rsid w:val="00DD20B8"/>
    <w:rsid w:val="00DE0A73"/>
    <w:rsid w:val="00E642C2"/>
    <w:rsid w:val="00EA5433"/>
    <w:rsid w:val="00EF2CD0"/>
    <w:rsid w:val="00FB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221BEE"/>
  <w15:docId w15:val="{00347DE5-3243-5541-B125-C56EA2898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2213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A170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170A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170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170A5"/>
    <w:rPr>
      <w:sz w:val="20"/>
      <w:szCs w:val="20"/>
    </w:rPr>
  </w:style>
  <w:style w:type="table" w:styleId="a8">
    <w:name w:val="Table Grid"/>
    <w:basedOn w:val="a1"/>
    <w:uiPriority w:val="39"/>
    <w:rsid w:val="00A17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0269A8"/>
    <w:pPr>
      <w:ind w:leftChars="200" w:left="480"/>
    </w:pPr>
  </w:style>
  <w:style w:type="paragraph" w:styleId="Web">
    <w:name w:val="Normal (Web)"/>
    <w:basedOn w:val="a"/>
    <w:uiPriority w:val="99"/>
    <w:unhideWhenUsed/>
    <w:rsid w:val="000269A8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paragraph" w:styleId="aa">
    <w:name w:val="Balloon Text"/>
    <w:basedOn w:val="a"/>
    <w:link w:val="ab"/>
    <w:uiPriority w:val="99"/>
    <w:semiHidden/>
    <w:unhideWhenUsed/>
    <w:rsid w:val="000627D9"/>
    <w:rPr>
      <w:rFonts w:ascii="新細明體" w:eastAsia="新細明體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0627D9"/>
    <w:rPr>
      <w:rFonts w:ascii="新細明體" w:eastAsia="新細明體"/>
      <w:sz w:val="18"/>
      <w:szCs w:val="18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8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細明體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新細明體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eJix1OKGYQaELMHMlJ38sFjkQ==">AMUW2mWe9THw5dwOHGGGyjepBcvGVazSgeCXTgi2WghJNn3ZVzbsbxQX5/45B1KuLqOeEL+9egQbEpcp4iwGtcX72Ij7v/xlMLiR1oELa2U793g5399FVr9105jp/6OkxuMT2kdqdeRLe0iYhWYnr4hQZPf1unJGm+W8dFA91Rzy11NzcRO+0Qc=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Live Bonny</dc:creator>
  <cp:lastModifiedBy>Hanfour Huang</cp:lastModifiedBy>
  <cp:revision>17</cp:revision>
  <cp:lastPrinted>2024-01-30T06:38:00Z</cp:lastPrinted>
  <dcterms:created xsi:type="dcterms:W3CDTF">2024-07-23T07:36:00Z</dcterms:created>
  <dcterms:modified xsi:type="dcterms:W3CDTF">2025-04-02T03:35:00Z</dcterms:modified>
</cp:coreProperties>
</file>