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E5E3" w14:textId="57F2B8E5" w:rsidR="00AE5460" w:rsidRDefault="558F0D39" w:rsidP="00AE5460">
      <w:pPr>
        <w:pStyle w:val="Title"/>
        <w:rPr>
          <w:rFonts w:ascii="Tw Cen MT" w:hAnsi="Tw Cen MT"/>
          <w:szCs w:val="22"/>
        </w:rPr>
      </w:pPr>
      <w:r w:rsidRPr="558F0D39">
        <w:rPr>
          <w:rFonts w:ascii="Tw Cen MT" w:eastAsia="Tw Cen MT" w:hAnsi="Tw Cen MT" w:cs="Tw Cen MT"/>
        </w:rPr>
        <w:t xml:space="preserve">Assessment of Student Learning </w:t>
      </w:r>
      <w:r w:rsidR="007C12D0">
        <w:rPr>
          <w:rFonts w:ascii="Tw Cen MT" w:eastAsia="Tw Cen MT" w:hAnsi="Tw Cen MT" w:cs="Tw Cen MT"/>
        </w:rPr>
        <w:t>Report</w:t>
      </w:r>
    </w:p>
    <w:p w14:paraId="43905534" w14:textId="77777777" w:rsidR="00B6118B" w:rsidRPr="004B66CE" w:rsidRDefault="00B6118B" w:rsidP="004B66CE">
      <w:pPr>
        <w:shd w:val="clear" w:color="auto" w:fill="C0C0C0"/>
        <w:ind w:left="-450"/>
        <w:jc w:val="center"/>
        <w:rPr>
          <w:rFonts w:ascii="Tw Cen MT" w:hAnsi="Tw Cen MT"/>
          <w:sz w:val="6"/>
          <w:szCs w:val="22"/>
        </w:rPr>
      </w:pPr>
    </w:p>
    <w:p w14:paraId="08617254" w14:textId="77777777" w:rsidR="00B6118B" w:rsidRPr="004B66CE" w:rsidRDefault="00B6118B">
      <w:pPr>
        <w:pStyle w:val="Header"/>
        <w:tabs>
          <w:tab w:val="clear" w:pos="4320"/>
          <w:tab w:val="clear" w:pos="8640"/>
        </w:tabs>
        <w:rPr>
          <w:rFonts w:ascii="Tw Cen MT" w:hAnsi="Tw Cen MT"/>
          <w:sz w:val="22"/>
          <w:szCs w:val="22"/>
        </w:rPr>
      </w:pPr>
    </w:p>
    <w:p w14:paraId="56D6BE0C" w14:textId="69C3A3B0" w:rsidR="00B6118B" w:rsidRPr="004B66CE" w:rsidRDefault="5A5FDA56" w:rsidP="5A5FDA56">
      <w:pPr>
        <w:pStyle w:val="Header"/>
        <w:ind w:left="-450"/>
        <w:rPr>
          <w:rFonts w:ascii="Tw Cen MT" w:hAnsi="Tw Cen MT"/>
          <w:szCs w:val="22"/>
        </w:rPr>
      </w:pPr>
      <w:r w:rsidRPr="5A5FDA56">
        <w:rPr>
          <w:rFonts w:ascii="Tw Cen MT" w:eastAsia="Tw Cen MT" w:hAnsi="Tw Cen MT" w:cs="Tw Cen MT"/>
          <w:sz w:val="28"/>
          <w:szCs w:val="28"/>
        </w:rPr>
        <w:t xml:space="preserve"> A.</w:t>
      </w:r>
      <w:r w:rsidRPr="5A5FDA56">
        <w:rPr>
          <w:rFonts w:ascii="Tw Cen MT" w:eastAsia="Tw Cen MT" w:hAnsi="Tw Cen MT" w:cs="Tw Cen MT"/>
          <w:b/>
          <w:bCs/>
          <w:sz w:val="28"/>
          <w:szCs w:val="28"/>
        </w:rPr>
        <w:t xml:space="preserve"> </w:t>
      </w:r>
      <w:r w:rsidRPr="5A5FDA56">
        <w:rPr>
          <w:rFonts w:ascii="Tw Cen MT" w:eastAsia="Tw Cen MT" w:hAnsi="Tw Cen MT" w:cs="Tw Cen MT"/>
          <w:b/>
          <w:bCs/>
          <w:sz w:val="28"/>
          <w:szCs w:val="28"/>
          <w:u w:val="single"/>
        </w:rPr>
        <w:t>Program Information</w:t>
      </w:r>
    </w:p>
    <w:p w14:paraId="6520AE77" w14:textId="66325583" w:rsidR="00B6118B" w:rsidRPr="004B66CE" w:rsidRDefault="00B6118B" w:rsidP="004B66CE">
      <w:pPr>
        <w:tabs>
          <w:tab w:val="left" w:pos="3510"/>
        </w:tabs>
        <w:ind w:left="-270"/>
        <w:rPr>
          <w:rFonts w:ascii="Tw Cen MT" w:hAnsi="Tw Cen MT"/>
          <w:iCs/>
          <w:szCs w:val="22"/>
        </w:rPr>
      </w:pPr>
      <w:r w:rsidRPr="004B66CE">
        <w:rPr>
          <w:rFonts w:ascii="Tw Cen MT" w:hAnsi="Tw Cen MT"/>
          <w:szCs w:val="22"/>
        </w:rPr>
        <w:t>Department:</w:t>
      </w:r>
      <w:r w:rsidR="00AA297C">
        <w:rPr>
          <w:rFonts w:ascii="Tw Cen MT" w:hAnsi="Tw Cen MT"/>
          <w:szCs w:val="22"/>
        </w:rPr>
        <w:t xml:space="preserve"> Mathematical Sciences</w:t>
      </w:r>
      <w:r w:rsidRPr="004B66CE">
        <w:rPr>
          <w:rFonts w:ascii="Tw Cen MT" w:hAnsi="Tw Cen MT"/>
          <w:szCs w:val="22"/>
        </w:rPr>
        <w:tab/>
      </w:r>
    </w:p>
    <w:p w14:paraId="11CD5AE7" w14:textId="34076472"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Program:</w:t>
      </w:r>
      <w:r w:rsidR="00AA297C">
        <w:rPr>
          <w:rFonts w:ascii="Tw Cen MT" w:hAnsi="Tw Cen MT"/>
          <w:iCs/>
          <w:szCs w:val="22"/>
        </w:rPr>
        <w:t xml:space="preserve"> Master of Science in Statistics</w:t>
      </w:r>
      <w:r w:rsidRPr="004B66CE">
        <w:rPr>
          <w:rFonts w:ascii="Tw Cen MT" w:hAnsi="Tw Cen MT"/>
          <w:iCs/>
          <w:szCs w:val="22"/>
        </w:rPr>
        <w:tab/>
      </w:r>
    </w:p>
    <w:p w14:paraId="3AD550D9" w14:textId="1AA54BCC"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 xml:space="preserve">Contact Name: </w:t>
      </w:r>
      <w:r w:rsidR="00AA297C">
        <w:rPr>
          <w:rFonts w:ascii="Tw Cen MT" w:hAnsi="Tw Cen MT"/>
          <w:iCs/>
          <w:szCs w:val="22"/>
        </w:rPr>
        <w:t>Michael Goldberg</w:t>
      </w:r>
      <w:r w:rsidRPr="004B66CE">
        <w:rPr>
          <w:rFonts w:ascii="Tw Cen MT" w:hAnsi="Tw Cen MT"/>
          <w:iCs/>
          <w:szCs w:val="22"/>
        </w:rPr>
        <w:tab/>
      </w:r>
    </w:p>
    <w:p w14:paraId="4F46F9C7" w14:textId="5259978B"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Contact Email:</w:t>
      </w:r>
      <w:r w:rsidR="00AA297C">
        <w:rPr>
          <w:rFonts w:ascii="Tw Cen MT" w:hAnsi="Tw Cen MT"/>
          <w:iCs/>
          <w:szCs w:val="22"/>
        </w:rPr>
        <w:t xml:space="preserve"> goldbeml@ucmail.uc.edu</w:t>
      </w:r>
      <w:r w:rsidRPr="004B66CE">
        <w:rPr>
          <w:rFonts w:ascii="Tw Cen MT" w:hAnsi="Tw Cen MT"/>
          <w:iCs/>
          <w:szCs w:val="22"/>
        </w:rPr>
        <w:t xml:space="preserve"> </w:t>
      </w:r>
      <w:r w:rsidRPr="004B66CE">
        <w:rPr>
          <w:rFonts w:ascii="Tw Cen MT" w:hAnsi="Tw Cen MT"/>
          <w:iCs/>
          <w:szCs w:val="22"/>
        </w:rPr>
        <w:tab/>
      </w:r>
    </w:p>
    <w:p w14:paraId="3936A5B8" w14:textId="490A3581" w:rsidR="00B6118B" w:rsidRPr="004B66CE" w:rsidRDefault="00B6118B" w:rsidP="558F0D39">
      <w:pPr>
        <w:rPr>
          <w:rFonts w:ascii="Tw Cen MT" w:hAnsi="Tw Cen MT"/>
          <w:sz w:val="22"/>
          <w:szCs w:val="22"/>
        </w:rPr>
      </w:pPr>
    </w:p>
    <w:p w14:paraId="4B882FCF" w14:textId="1B5DD5D7" w:rsidR="00017716" w:rsidRPr="004B66CE" w:rsidRDefault="5A5FDA56" w:rsidP="5A5FDA56">
      <w:pPr>
        <w:pStyle w:val="Header"/>
        <w:ind w:left="-450"/>
        <w:rPr>
          <w:rFonts w:ascii="Tw Cen MT" w:hAnsi="Tw Cen MT"/>
          <w:szCs w:val="22"/>
        </w:rPr>
      </w:pPr>
      <w:r w:rsidRPr="5A5FDA56">
        <w:rPr>
          <w:rFonts w:ascii="Tw Cen MT" w:eastAsia="Tw Cen MT" w:hAnsi="Tw Cen MT" w:cs="Tw Cen MT"/>
          <w:sz w:val="28"/>
          <w:szCs w:val="28"/>
        </w:rPr>
        <w:t xml:space="preserve">B. </w:t>
      </w:r>
      <w:r w:rsidRPr="5A5FDA56">
        <w:rPr>
          <w:rStyle w:val="Emphasis"/>
          <w:rFonts w:ascii="Tw Cen MT" w:eastAsia="Tw Cen MT" w:hAnsi="Tw Cen MT" w:cs="Tw Cen MT"/>
          <w:b/>
          <w:bCs/>
          <w:i w:val="0"/>
          <w:iCs w:val="0"/>
          <w:sz w:val="28"/>
          <w:szCs w:val="28"/>
          <w:u w:val="single"/>
        </w:rPr>
        <w:t>Outcome Reporting</w:t>
      </w:r>
    </w:p>
    <w:p w14:paraId="4514FCEC" w14:textId="58ABDD88" w:rsidR="558F0D39" w:rsidRDefault="5A5FDA56" w:rsidP="5A5FDA56">
      <w:pPr>
        <w:ind w:left="-288"/>
      </w:pPr>
      <w:r w:rsidRPr="5A5FDA56">
        <w:rPr>
          <w:rFonts w:ascii="Tw Cen MT" w:eastAsia="Tw Cen MT" w:hAnsi="Tw Cen MT" w:cs="Tw Cen MT"/>
          <w:b/>
          <w:bCs/>
        </w:rPr>
        <w:t xml:space="preserve">Include the following information for each outcome assessed this year: </w:t>
      </w:r>
    </w:p>
    <w:p w14:paraId="4E4DB625" w14:textId="09FFDF85" w:rsidR="558F0D39" w:rsidRDefault="5A5FDA56" w:rsidP="5A5FDA56">
      <w:pPr>
        <w:ind w:left="-288"/>
      </w:pPr>
      <w:r w:rsidRPr="5A5FDA56">
        <w:rPr>
          <w:rFonts w:ascii="Tw Cen MT" w:eastAsia="Tw Cen MT" w:hAnsi="Tw Cen MT" w:cs="Tw Cen MT"/>
          <w:i/>
          <w:iCs/>
          <w:sz w:val="22"/>
          <w:szCs w:val="22"/>
        </w:rPr>
        <w:t>(Note any non-assessed outcomes in the future plans area under Section C)</w:t>
      </w:r>
    </w:p>
    <w:p w14:paraId="1C3303F7" w14:textId="77777777" w:rsidR="00A551F2" w:rsidRDefault="00A551F2" w:rsidP="00A551F2"/>
    <w:p w14:paraId="3AC7E7BA" w14:textId="47E2086A" w:rsidR="00017716" w:rsidRPr="004B66CE" w:rsidRDefault="5A5FDA56" w:rsidP="5A5FDA56">
      <w:pPr>
        <w:ind w:left="-288"/>
        <w:rPr>
          <w:rFonts w:ascii="Tw Cen MT" w:hAnsi="Tw Cen MT"/>
          <w:b/>
          <w:szCs w:val="22"/>
        </w:rPr>
      </w:pPr>
      <w:r w:rsidRPr="5A5FDA56">
        <w:rPr>
          <w:rFonts w:ascii="Tw Cen MT" w:eastAsia="Tw Cen MT" w:hAnsi="Tw Cen MT" w:cs="Tw Cen MT"/>
          <w:b/>
          <w:bCs/>
        </w:rPr>
        <w:t>Student Learning Outcome</w:t>
      </w:r>
    </w:p>
    <w:p w14:paraId="3247788F" w14:textId="6BBB51B2" w:rsidR="00017716" w:rsidRPr="004B66CE" w:rsidRDefault="5A5FDA56" w:rsidP="5A5FDA56">
      <w:pPr>
        <w:ind w:left="-288"/>
        <w:rPr>
          <w:rFonts w:ascii="Tw Cen MT" w:hAnsi="Tw Cen MT"/>
          <w:szCs w:val="22"/>
        </w:rPr>
      </w:pPr>
      <w:r w:rsidRPr="5A5FDA56">
        <w:rPr>
          <w:rFonts w:ascii="Tw Cen MT" w:eastAsia="Tw Cen MT" w:hAnsi="Tw Cen MT" w:cs="Tw Cen MT"/>
        </w:rPr>
        <w:t>List the assessed program outcome</w:t>
      </w:r>
    </w:p>
    <w:p w14:paraId="1292DFD1" w14:textId="77777777" w:rsidR="0049208A" w:rsidRDefault="0049208A" w:rsidP="5A5FDA56">
      <w:pPr>
        <w:ind w:left="-288"/>
        <w:rPr>
          <w:rFonts w:ascii="Tw Cen MT" w:eastAsia="Tw Cen MT" w:hAnsi="Tw Cen MT" w:cs="Tw Cen MT"/>
          <w:b/>
          <w:bCs/>
        </w:rPr>
      </w:pPr>
    </w:p>
    <w:p w14:paraId="7E1FF91E" w14:textId="77777777" w:rsidR="00A551F2" w:rsidRPr="00FC2FCF" w:rsidRDefault="00A551F2" w:rsidP="00A551F2">
      <w:r w:rsidRPr="00FC2FCF">
        <w:t xml:space="preserve">Upon completion of the </w:t>
      </w:r>
      <w:r>
        <w:t>MS</w:t>
      </w:r>
      <w:r w:rsidRPr="00FC2FCF">
        <w:t xml:space="preserve"> program in </w:t>
      </w:r>
      <w:r>
        <w:t>Statistics</w:t>
      </w:r>
      <w:r w:rsidRPr="00FC2FCF">
        <w:t>, students should be able to:</w:t>
      </w:r>
    </w:p>
    <w:p w14:paraId="2BA4EF9B" w14:textId="77777777" w:rsidR="00A551F2" w:rsidRDefault="00A551F2" w:rsidP="00A551F2">
      <w:pPr>
        <w:pStyle w:val="ListParagraph"/>
        <w:numPr>
          <w:ilvl w:val="0"/>
          <w:numId w:val="2"/>
        </w:numPr>
      </w:pPr>
      <w:r>
        <w:t>Identify and describe the fundamental concepts of statistics</w:t>
      </w:r>
    </w:p>
    <w:p w14:paraId="7188E2F3" w14:textId="77777777" w:rsidR="00A551F2" w:rsidRPr="00FE0FB7" w:rsidRDefault="00A551F2" w:rsidP="00A551F2">
      <w:pPr>
        <w:pStyle w:val="ListParagraph"/>
        <w:numPr>
          <w:ilvl w:val="0"/>
          <w:numId w:val="2"/>
        </w:numPr>
      </w:pPr>
      <w:r>
        <w:t>C</w:t>
      </w:r>
      <w:r w:rsidRPr="00FE0FB7">
        <w:t xml:space="preserve">onceptualize, design, and implement new approaches for solving </w:t>
      </w:r>
      <w:r>
        <w:t xml:space="preserve">statistical </w:t>
      </w:r>
      <w:r w:rsidRPr="00FE0FB7">
        <w:t xml:space="preserve">problems </w:t>
      </w:r>
      <w:r>
        <w:t>using</w:t>
      </w:r>
      <w:r w:rsidRPr="00FE0FB7">
        <w:t xml:space="preserve"> analytic</w:t>
      </w:r>
      <w:r>
        <w:t>al and</w:t>
      </w:r>
      <w:r w:rsidRPr="00FE0FB7">
        <w:t xml:space="preserve"> computational</w:t>
      </w:r>
      <w:r>
        <w:t xml:space="preserve"> methods.</w:t>
      </w:r>
    </w:p>
    <w:p w14:paraId="2B7775B8" w14:textId="77777777" w:rsidR="00A551F2" w:rsidRDefault="00A551F2" w:rsidP="00A551F2">
      <w:pPr>
        <w:pStyle w:val="ListParagraph"/>
        <w:numPr>
          <w:ilvl w:val="0"/>
          <w:numId w:val="2"/>
        </w:numPr>
      </w:pPr>
      <w:r>
        <w:t xml:space="preserve">Write logical and comprehensible accounts </w:t>
      </w:r>
      <w:r w:rsidRPr="00764AD0">
        <w:t xml:space="preserve">of </w:t>
      </w:r>
      <w:r>
        <w:t>statistical concepts</w:t>
      </w:r>
      <w:r w:rsidRPr="00764AD0">
        <w:t xml:space="preserve"> in a format and at a level appr</w:t>
      </w:r>
      <w:r>
        <w:t>opriate for the expected audience</w:t>
      </w:r>
    </w:p>
    <w:p w14:paraId="20EBEDFC" w14:textId="77777777" w:rsidR="00A551F2" w:rsidRPr="00764AD0" w:rsidRDefault="00A551F2" w:rsidP="00A551F2">
      <w:pPr>
        <w:pStyle w:val="ListParagraph"/>
        <w:numPr>
          <w:ilvl w:val="0"/>
          <w:numId w:val="2"/>
        </w:numPr>
      </w:pPr>
      <w:r>
        <w:t xml:space="preserve">Present clear and well-structured </w:t>
      </w:r>
      <w:r w:rsidRPr="00764AD0">
        <w:t xml:space="preserve">oral explanations of topics </w:t>
      </w:r>
      <w:r>
        <w:t xml:space="preserve">in statistics </w:t>
      </w:r>
      <w:r w:rsidRPr="00764AD0">
        <w:t>at a level appr</w:t>
      </w:r>
      <w:r>
        <w:t>opriate to the audience at hand</w:t>
      </w:r>
    </w:p>
    <w:p w14:paraId="17C7BCA8" w14:textId="54ABAB37" w:rsidR="00A551F2" w:rsidRPr="00A551F2" w:rsidRDefault="00A551F2" w:rsidP="00A551F2">
      <w:pPr>
        <w:pStyle w:val="ListParagraph"/>
        <w:numPr>
          <w:ilvl w:val="0"/>
          <w:numId w:val="2"/>
        </w:numPr>
      </w:pPr>
      <w:r>
        <w:t>Implement high-level professional skills (interpersonal communication, teamwork, reliability, ethical decision-making, etc.)</w:t>
      </w:r>
    </w:p>
    <w:p w14:paraId="649D35A5" w14:textId="77777777" w:rsidR="00A551F2" w:rsidRDefault="00A551F2" w:rsidP="5A5FDA56">
      <w:pPr>
        <w:ind w:left="-288"/>
        <w:rPr>
          <w:rFonts w:ascii="Tw Cen MT" w:eastAsia="Tw Cen MT" w:hAnsi="Tw Cen MT" w:cs="Tw Cen MT"/>
          <w:b/>
          <w:bCs/>
        </w:rPr>
      </w:pPr>
    </w:p>
    <w:p w14:paraId="07E1D3A3" w14:textId="0F5EFA88" w:rsidR="00017716" w:rsidRPr="004B66CE" w:rsidRDefault="5A5FDA56" w:rsidP="5A5FDA56">
      <w:pPr>
        <w:ind w:left="-288"/>
        <w:rPr>
          <w:rFonts w:ascii="Tw Cen MT" w:hAnsi="Tw Cen MT"/>
          <w:b/>
          <w:szCs w:val="22"/>
        </w:rPr>
      </w:pPr>
      <w:r w:rsidRPr="5A5FDA56">
        <w:rPr>
          <w:rFonts w:ascii="Tw Cen MT" w:eastAsia="Tw Cen MT" w:hAnsi="Tw Cen MT" w:cs="Tw Cen MT"/>
          <w:b/>
          <w:bCs/>
        </w:rPr>
        <w:t>Assessment Method(s)</w:t>
      </w:r>
      <w:r w:rsidRPr="5A5FDA56">
        <w:rPr>
          <w:rFonts w:ascii="Tw Cen MT" w:eastAsia="Tw Cen MT" w:hAnsi="Tw Cen MT" w:cs="Tw Cen MT"/>
          <w:i/>
          <w:iCs/>
          <w:sz w:val="20"/>
          <w:szCs w:val="20"/>
        </w:rPr>
        <w:t xml:space="preserve"> (must include at least one direct measure)</w:t>
      </w:r>
    </w:p>
    <w:p w14:paraId="5FF3B9EF" w14:textId="77777777" w:rsidR="0012487E" w:rsidRDefault="5A5FDA56" w:rsidP="0012487E">
      <w:pPr>
        <w:ind w:left="-288"/>
        <w:rPr>
          <w:rFonts w:ascii="Tw Cen MT" w:hAnsi="Tw Cen MT"/>
          <w:szCs w:val="22"/>
        </w:rPr>
      </w:pPr>
      <w:r w:rsidRPr="5A5FDA56">
        <w:rPr>
          <w:rFonts w:ascii="Tw Cen MT" w:eastAsia="Tw Cen MT" w:hAnsi="Tw Cen MT" w:cs="Tw Cen MT"/>
        </w:rPr>
        <w:t xml:space="preserve">Describe the assessment tools, measures, instruments, and/or forms of evidence utilized to demonstrate students' achievement of the learning outcomes.  Provide information on who is assessed (what course(s) and students) and expected levels of student performance (minimum expected level, proficient level, etc.).  </w:t>
      </w:r>
    </w:p>
    <w:p w14:paraId="05BBA37F" w14:textId="77777777" w:rsidR="0012487E" w:rsidRDefault="0012487E" w:rsidP="0012487E">
      <w:pPr>
        <w:ind w:left="-288"/>
        <w:rPr>
          <w:rFonts w:ascii="Tw Cen MT" w:hAnsi="Tw Cen MT"/>
          <w:szCs w:val="22"/>
        </w:rPr>
      </w:pPr>
    </w:p>
    <w:p w14:paraId="322FC60D" w14:textId="2430F88B" w:rsidR="0012487E" w:rsidRPr="0012487E" w:rsidRDefault="00A551F2" w:rsidP="0012487E">
      <w:pPr>
        <w:ind w:left="-288"/>
        <w:rPr>
          <w:rFonts w:ascii="Tw Cen MT" w:hAnsi="Tw Cen MT"/>
          <w:szCs w:val="22"/>
        </w:rPr>
      </w:pPr>
      <w:r w:rsidRPr="00A551F2">
        <w:rPr>
          <w:rFonts w:eastAsia="Tw Cen MT"/>
          <w:bCs/>
        </w:rPr>
        <w:t>Students</w:t>
      </w:r>
      <w:r>
        <w:rPr>
          <w:rFonts w:eastAsia="Tw Cen MT"/>
          <w:bCs/>
        </w:rPr>
        <w:t xml:space="preserve"> entering the program have a core curriculum of four courses that they must take in the first year</w:t>
      </w:r>
      <w:r w:rsidR="0012487E">
        <w:rPr>
          <w:rFonts w:eastAsia="Tw Cen MT"/>
          <w:bCs/>
        </w:rPr>
        <w:t xml:space="preserve">.  These are a sequence of two courses in Mathematical Statistics (STAT 6021-22) and another sequence in Applied Statistics (STAT 6031-32).  </w:t>
      </w:r>
      <w:r w:rsidR="0012487E">
        <w:t>Faculty teaching these courses use a variety of assessment methods depending on whether the content is principally theoretical or experimental in nature, and the instructor’s preferred teaching format. Typical instruments include:</w:t>
      </w:r>
    </w:p>
    <w:p w14:paraId="6DCDA295" w14:textId="77777777" w:rsidR="0012487E" w:rsidRPr="006E43A0" w:rsidRDefault="0012487E" w:rsidP="0012487E">
      <w:r>
        <w:t xml:space="preserve"> </w:t>
      </w:r>
      <w:r>
        <w:tab/>
        <w:t xml:space="preserve">Homework assignments, either individual or as group projects,  </w:t>
      </w:r>
    </w:p>
    <w:p w14:paraId="04E3215F" w14:textId="77777777" w:rsidR="0012487E" w:rsidRDefault="0012487E" w:rsidP="0012487E">
      <w:pPr>
        <w:ind w:left="-288"/>
        <w:rPr>
          <w:rFonts w:eastAsia="Tw Cen MT"/>
          <w:bCs/>
        </w:rPr>
      </w:pPr>
      <w:r>
        <w:rPr>
          <w:rFonts w:eastAsia="Tw Cen MT"/>
          <w:bCs/>
        </w:rPr>
        <w:tab/>
      </w:r>
      <w:r>
        <w:rPr>
          <w:rFonts w:eastAsia="Tw Cen MT"/>
          <w:bCs/>
        </w:rPr>
        <w:tab/>
        <w:t>Oral presentations</w:t>
      </w:r>
    </w:p>
    <w:p w14:paraId="1883FB14" w14:textId="77777777" w:rsidR="0012487E" w:rsidRDefault="0012487E" w:rsidP="0012487E">
      <w:pPr>
        <w:ind w:left="-288"/>
        <w:rPr>
          <w:rFonts w:eastAsia="Tw Cen MT"/>
          <w:bCs/>
        </w:rPr>
      </w:pPr>
      <w:r>
        <w:rPr>
          <w:rFonts w:eastAsia="Tw Cen MT"/>
          <w:bCs/>
        </w:rPr>
        <w:tab/>
      </w:r>
      <w:r>
        <w:rPr>
          <w:rFonts w:eastAsia="Tw Cen MT"/>
          <w:bCs/>
        </w:rPr>
        <w:tab/>
        <w:t>Problem-solving exercises</w:t>
      </w:r>
    </w:p>
    <w:p w14:paraId="0A7BFF0E" w14:textId="348E3321" w:rsidR="0012487E" w:rsidRDefault="0012487E" w:rsidP="0012487E">
      <w:pPr>
        <w:ind w:left="-288"/>
        <w:rPr>
          <w:rFonts w:eastAsia="Tw Cen MT"/>
          <w:bCs/>
        </w:rPr>
      </w:pPr>
      <w:r>
        <w:rPr>
          <w:rFonts w:eastAsia="Tw Cen MT"/>
          <w:bCs/>
        </w:rPr>
        <w:tab/>
      </w:r>
      <w:r>
        <w:rPr>
          <w:rFonts w:eastAsia="Tw Cen MT"/>
          <w:bCs/>
        </w:rPr>
        <w:tab/>
        <w:t>Programming projects</w:t>
      </w:r>
    </w:p>
    <w:p w14:paraId="38D92BF7" w14:textId="77777777" w:rsidR="0012487E" w:rsidRDefault="0012487E" w:rsidP="0012487E">
      <w:pPr>
        <w:ind w:left="-288"/>
        <w:rPr>
          <w:rFonts w:eastAsia="Tw Cen MT"/>
          <w:bCs/>
        </w:rPr>
      </w:pPr>
      <w:r>
        <w:rPr>
          <w:rFonts w:eastAsia="Tw Cen MT"/>
          <w:bCs/>
        </w:rPr>
        <w:tab/>
      </w:r>
      <w:r>
        <w:rPr>
          <w:rFonts w:eastAsia="Tw Cen MT"/>
          <w:bCs/>
        </w:rPr>
        <w:tab/>
        <w:t>Exams in class, either closed or open-book</w:t>
      </w:r>
    </w:p>
    <w:p w14:paraId="7E786AA8" w14:textId="77777777" w:rsidR="0012487E" w:rsidRDefault="0012487E" w:rsidP="0012487E">
      <w:pPr>
        <w:ind w:left="-288"/>
        <w:rPr>
          <w:rFonts w:eastAsia="Tw Cen MT"/>
          <w:bCs/>
        </w:rPr>
      </w:pPr>
      <w:r>
        <w:rPr>
          <w:rFonts w:eastAsia="Tw Cen MT"/>
          <w:bCs/>
        </w:rPr>
        <w:tab/>
      </w:r>
      <w:r>
        <w:rPr>
          <w:rFonts w:eastAsia="Tw Cen MT"/>
          <w:bCs/>
        </w:rPr>
        <w:tab/>
        <w:t>Take-home exams</w:t>
      </w:r>
    </w:p>
    <w:p w14:paraId="6F488A71" w14:textId="6C3B18B5" w:rsidR="00A551F2" w:rsidRPr="00A551F2" w:rsidRDefault="00A551F2" w:rsidP="5A5FDA56">
      <w:pPr>
        <w:ind w:left="-288"/>
        <w:rPr>
          <w:rFonts w:eastAsia="Tw Cen MT"/>
          <w:bCs/>
        </w:rPr>
      </w:pPr>
    </w:p>
    <w:p w14:paraId="66CBFFC1" w14:textId="77777777" w:rsidR="007516BA" w:rsidRDefault="0012487E" w:rsidP="007516BA">
      <w:pPr>
        <w:ind w:left="-288"/>
        <w:rPr>
          <w:rFonts w:eastAsia="Tw Cen MT"/>
          <w:bCs/>
        </w:rPr>
      </w:pPr>
      <w:r>
        <w:rPr>
          <w:rFonts w:eastAsia="Tw Cen MT"/>
          <w:bCs/>
        </w:rPr>
        <w:t>Students take a Qualifying Exam based on the content of these four courses, which provides data regarding their achievement of the first th</w:t>
      </w:r>
      <w:r w:rsidR="007516BA">
        <w:rPr>
          <w:rFonts w:eastAsia="Tw Cen MT"/>
          <w:bCs/>
        </w:rPr>
        <w:t>ree program learning outcomes (i</w:t>
      </w:r>
      <w:r>
        <w:rPr>
          <w:rFonts w:eastAsia="Tw Cen MT"/>
          <w:bCs/>
        </w:rPr>
        <w:t>dentify</w:t>
      </w:r>
      <w:r w:rsidR="007516BA">
        <w:rPr>
          <w:rFonts w:eastAsia="Tw Cen MT"/>
          <w:bCs/>
        </w:rPr>
        <w:t>ing</w:t>
      </w:r>
      <w:r>
        <w:rPr>
          <w:rFonts w:eastAsia="Tw Cen MT"/>
          <w:bCs/>
        </w:rPr>
        <w:t xml:space="preserve"> fundamental concepts, </w:t>
      </w:r>
      <w:r w:rsidR="007516BA">
        <w:rPr>
          <w:rFonts w:eastAsia="Tw Cen MT"/>
          <w:bCs/>
        </w:rPr>
        <w:t>solving problems analytically and computationally, and writing logical accounts of statistical concepts).  The Qualifying Exam must be passed at the MS level, indicating satisfactory achievement, or it can be passed at the PhD level to show a higher level of achievement.</w:t>
      </w:r>
    </w:p>
    <w:p w14:paraId="43097C46" w14:textId="77777777" w:rsidR="007516BA" w:rsidRDefault="007516BA" w:rsidP="007516BA">
      <w:pPr>
        <w:ind w:left="-288"/>
        <w:rPr>
          <w:rFonts w:eastAsia="Tw Cen MT"/>
          <w:bCs/>
        </w:rPr>
      </w:pPr>
    </w:p>
    <w:p w14:paraId="03593024" w14:textId="77777777" w:rsidR="00AF6631" w:rsidRDefault="00AF6631" w:rsidP="007516BA">
      <w:pPr>
        <w:ind w:left="-288"/>
        <w:rPr>
          <w:rFonts w:eastAsia="Tw Cen MT"/>
          <w:bCs/>
        </w:rPr>
      </w:pPr>
    </w:p>
    <w:p w14:paraId="7ECFB811" w14:textId="22427671" w:rsidR="00C74533" w:rsidRDefault="007516BA" w:rsidP="00C74533">
      <w:pPr>
        <w:ind w:left="-288"/>
        <w:rPr>
          <w:rFonts w:eastAsia="Tw Cen MT"/>
          <w:bCs/>
        </w:rPr>
      </w:pPr>
      <w:r>
        <w:rPr>
          <w:rFonts w:eastAsia="Tw Cen MT"/>
          <w:bCs/>
        </w:rPr>
        <w:lastRenderedPageBreak/>
        <w:t>In the second year, students have additional core coursework including STAT 7023-4 Linear Models and Multivariate Analysis, and STAT 7020 Topics in Applies Statistics.  The capstone exercise is either writing a Masters thesis and presenting an oral defense, or taking an oral exam whose syllabus ranges over the student’s accumulated coursework in the program.  Faculty on the thesis committee or oral exam committee produce a brief report of the student’s demonstrated capabilities.</w:t>
      </w:r>
    </w:p>
    <w:tbl>
      <w:tblPr>
        <w:tblStyle w:val="TableList8"/>
        <w:tblpPr w:leftFromText="187" w:rightFromText="187" w:vertAnchor="text" w:horzAnchor="margin" w:tblpXSpec="center" w:tblpY="684"/>
        <w:tblOverlap w:val="never"/>
        <w:tblW w:w="10118" w:type="dxa"/>
        <w:tblLayout w:type="fixed"/>
        <w:tblLook w:val="04A0" w:firstRow="1" w:lastRow="0" w:firstColumn="1" w:lastColumn="0" w:noHBand="0" w:noVBand="1"/>
      </w:tblPr>
      <w:tblGrid>
        <w:gridCol w:w="3142"/>
        <w:gridCol w:w="2520"/>
        <w:gridCol w:w="2430"/>
        <w:gridCol w:w="2026"/>
      </w:tblGrid>
      <w:tr w:rsidR="00CE7269" w:rsidRPr="007516BA" w14:paraId="09208B40" w14:textId="77777777" w:rsidTr="00347E5F">
        <w:trPr>
          <w:cnfStyle w:val="100000000000" w:firstRow="1" w:lastRow="0" w:firstColumn="0" w:lastColumn="0" w:oddVBand="0" w:evenVBand="0" w:oddHBand="0"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nil"/>
              <w:left w:val="single" w:sz="6" w:space="0" w:color="000000"/>
              <w:bottom w:val="single" w:sz="4" w:space="0" w:color="auto"/>
              <w:right w:val="single" w:sz="6" w:space="0" w:color="000000"/>
            </w:tcBorders>
            <w:vAlign w:val="center"/>
            <w:hideMark/>
          </w:tcPr>
          <w:p w14:paraId="5892250B" w14:textId="77777777" w:rsidR="00CE7269" w:rsidRPr="007516BA" w:rsidRDefault="00CE7269" w:rsidP="00347E5F">
            <w:pPr>
              <w:jc w:val="center"/>
              <w:rPr>
                <w:sz w:val="22"/>
                <w:szCs w:val="22"/>
              </w:rPr>
            </w:pPr>
            <w:r w:rsidRPr="007516BA">
              <w:rPr>
                <w:sz w:val="22"/>
                <w:szCs w:val="22"/>
              </w:rPr>
              <w:t xml:space="preserve">Program </w:t>
            </w:r>
            <w:r w:rsidRPr="007516BA">
              <w:rPr>
                <w:sz w:val="22"/>
                <w:szCs w:val="22"/>
              </w:rPr>
              <w:br/>
              <w:t>Outcome</w:t>
            </w:r>
          </w:p>
        </w:tc>
        <w:tc>
          <w:tcPr>
            <w:tcW w:w="2520" w:type="dxa"/>
            <w:tcBorders>
              <w:top w:val="nil"/>
              <w:left w:val="single" w:sz="6" w:space="0" w:color="000000"/>
              <w:bottom w:val="single" w:sz="4" w:space="0" w:color="auto"/>
              <w:right w:val="single" w:sz="6" w:space="0" w:color="000000"/>
            </w:tcBorders>
            <w:vAlign w:val="center"/>
            <w:hideMark/>
          </w:tcPr>
          <w:p w14:paraId="79A3E957" w14:textId="77777777" w:rsidR="00CE7269" w:rsidRPr="007516BA" w:rsidRDefault="00CE7269" w:rsidP="00347E5F">
            <w:pPr>
              <w:jc w:val="center"/>
              <w:cnfStyle w:val="100000000000" w:firstRow="1" w:lastRow="0" w:firstColumn="0" w:lastColumn="0" w:oddVBand="0" w:evenVBand="0" w:oddHBand="0" w:evenHBand="0" w:firstRowFirstColumn="0" w:firstRowLastColumn="0" w:lastRowFirstColumn="0" w:lastRowLastColumn="0"/>
              <w:rPr>
                <w:sz w:val="22"/>
                <w:szCs w:val="22"/>
              </w:rPr>
            </w:pPr>
            <w:r w:rsidRPr="007516BA">
              <w:rPr>
                <w:sz w:val="22"/>
                <w:szCs w:val="22"/>
              </w:rPr>
              <w:t>Assessment Measures</w:t>
            </w:r>
          </w:p>
        </w:tc>
        <w:tc>
          <w:tcPr>
            <w:tcW w:w="2430" w:type="dxa"/>
            <w:tcBorders>
              <w:top w:val="nil"/>
              <w:left w:val="single" w:sz="6" w:space="0" w:color="000000"/>
              <w:bottom w:val="single" w:sz="4" w:space="0" w:color="auto"/>
              <w:right w:val="single" w:sz="6" w:space="0" w:color="000000"/>
            </w:tcBorders>
            <w:vAlign w:val="center"/>
            <w:hideMark/>
          </w:tcPr>
          <w:p w14:paraId="203BA059" w14:textId="77777777" w:rsidR="00CE7269" w:rsidRPr="007516BA" w:rsidRDefault="00CE7269" w:rsidP="00347E5F">
            <w:pPr>
              <w:jc w:val="center"/>
              <w:cnfStyle w:val="100000000000" w:firstRow="1" w:lastRow="0" w:firstColumn="0" w:lastColumn="0" w:oddVBand="0" w:evenVBand="0" w:oddHBand="0" w:evenHBand="0" w:firstRowFirstColumn="0" w:firstRowLastColumn="0" w:lastRowFirstColumn="0" w:lastRowLastColumn="0"/>
              <w:rPr>
                <w:sz w:val="22"/>
                <w:szCs w:val="22"/>
              </w:rPr>
            </w:pPr>
            <w:r w:rsidRPr="007516BA">
              <w:rPr>
                <w:sz w:val="22"/>
                <w:szCs w:val="22"/>
              </w:rPr>
              <w:t>Time Line</w:t>
            </w:r>
          </w:p>
        </w:tc>
        <w:tc>
          <w:tcPr>
            <w:tcW w:w="2026" w:type="dxa"/>
            <w:tcBorders>
              <w:top w:val="nil"/>
              <w:left w:val="single" w:sz="6" w:space="0" w:color="000000"/>
              <w:bottom w:val="single" w:sz="4" w:space="0" w:color="auto"/>
              <w:right w:val="single" w:sz="6" w:space="0" w:color="000000"/>
            </w:tcBorders>
            <w:vAlign w:val="center"/>
            <w:hideMark/>
          </w:tcPr>
          <w:p w14:paraId="2A8345FC" w14:textId="77777777" w:rsidR="00CE7269" w:rsidRPr="007516BA" w:rsidRDefault="00CE7269" w:rsidP="00347E5F">
            <w:pPr>
              <w:jc w:val="center"/>
              <w:cnfStyle w:val="100000000000" w:firstRow="1" w:lastRow="0" w:firstColumn="0" w:lastColumn="0" w:oddVBand="0" w:evenVBand="0" w:oddHBand="0" w:evenHBand="0" w:firstRowFirstColumn="0" w:firstRowLastColumn="0" w:lastRowFirstColumn="0" w:lastRowLastColumn="0"/>
              <w:rPr>
                <w:sz w:val="22"/>
                <w:szCs w:val="22"/>
              </w:rPr>
            </w:pPr>
            <w:r w:rsidRPr="007516BA">
              <w:rPr>
                <w:sz w:val="22"/>
                <w:szCs w:val="22"/>
              </w:rPr>
              <w:t>Responsible Person</w:t>
            </w:r>
          </w:p>
        </w:tc>
      </w:tr>
      <w:tr w:rsidR="00CE7269" w:rsidRPr="007516BA" w14:paraId="036AE3A2" w14:textId="77777777" w:rsidTr="00347E5F">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vAlign w:val="center"/>
          </w:tcPr>
          <w:p w14:paraId="408ABA4A" w14:textId="77777777" w:rsidR="00CE7269" w:rsidRPr="007516BA" w:rsidRDefault="00CE7269" w:rsidP="00347E5F">
            <w:pPr>
              <w:rPr>
                <w:sz w:val="22"/>
                <w:szCs w:val="22"/>
              </w:rPr>
            </w:pPr>
            <w:r w:rsidRPr="007516BA">
              <w:rPr>
                <w:sz w:val="22"/>
                <w:szCs w:val="22"/>
              </w:rPr>
              <w:t>Identify and describe the fundamental concepts of statistics</w:t>
            </w: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5B61F276" w14:textId="5ECF2B8A"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Qualifying Exam I/D/A</w:t>
            </w:r>
          </w:p>
          <w:p w14:paraId="579F8789"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1E1F777A"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Oral Exam A</w:t>
            </w:r>
          </w:p>
          <w:p w14:paraId="38373B98"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39F5F981"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2C71A80D"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Thesis  A</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1F48BA90"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May &amp; August</w:t>
            </w:r>
          </w:p>
          <w:p w14:paraId="52E92C0D"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564BDB38"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3725CDC8"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Scheduled during semester of graduation</w:t>
            </w:r>
          </w:p>
          <w:p w14:paraId="405454B6"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6D557C23" w14:textId="77777777" w:rsidR="00CE7269"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Optional, completed in semester of graduation</w:t>
            </w:r>
          </w:p>
          <w:p w14:paraId="7E42A8E6" w14:textId="77777777" w:rsidR="00347E5F" w:rsidRPr="007516BA" w:rsidRDefault="00347E5F" w:rsidP="00347E5F">
            <w:pPr>
              <w:cnfStyle w:val="000000100000" w:firstRow="0" w:lastRow="0" w:firstColumn="0" w:lastColumn="0" w:oddVBand="0" w:evenVBand="0" w:oddHBand="1" w:evenHBand="0" w:firstRowFirstColumn="0" w:firstRowLastColumn="0" w:lastRowFirstColumn="0" w:lastRowLastColumn="0"/>
              <w:rPr>
                <w:sz w:val="22"/>
                <w:szCs w:val="22"/>
              </w:rPr>
            </w:pP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562D84C4" w14:textId="4CC64518"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Qualifying Exam Committee</w:t>
            </w:r>
          </w:p>
          <w:p w14:paraId="2B4B4313"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0158EAA6"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Oral Exam Committee</w:t>
            </w:r>
          </w:p>
          <w:p w14:paraId="4B2EA55D"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578AD06E"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Thesis Committee</w:t>
            </w:r>
          </w:p>
        </w:tc>
      </w:tr>
      <w:tr w:rsidR="00CE7269" w:rsidRPr="007516BA" w14:paraId="153BE0BD" w14:textId="77777777" w:rsidTr="00347E5F">
        <w:trPr>
          <w:cnfStyle w:val="000000010000" w:firstRow="0" w:lastRow="0" w:firstColumn="0" w:lastColumn="0" w:oddVBand="0" w:evenVBand="0" w:oddHBand="0" w:evenHBand="1"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vAlign w:val="center"/>
          </w:tcPr>
          <w:p w14:paraId="36AB5EE5" w14:textId="77777777" w:rsidR="00CE7269" w:rsidRPr="007516BA" w:rsidRDefault="00CE7269" w:rsidP="00347E5F">
            <w:pPr>
              <w:rPr>
                <w:sz w:val="22"/>
                <w:szCs w:val="22"/>
              </w:rPr>
            </w:pPr>
            <w:r w:rsidRPr="007516BA">
              <w:rPr>
                <w:sz w:val="22"/>
                <w:szCs w:val="22"/>
              </w:rPr>
              <w:t>Conceptualize, design, and implement approaches for solving statistical problems using analytical and computational methods.</w:t>
            </w:r>
          </w:p>
          <w:p w14:paraId="67645500" w14:textId="77777777" w:rsidR="00CE7269" w:rsidRPr="007516BA" w:rsidRDefault="00CE7269" w:rsidP="00347E5F">
            <w:pPr>
              <w:rPr>
                <w:sz w:val="22"/>
                <w:szCs w:val="22"/>
              </w:rPr>
            </w:pP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0F1DCABA"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Qualifying Exam I/D</w:t>
            </w:r>
          </w:p>
          <w:p w14:paraId="12D5AB82"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2A2144CA"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5958B373"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Oral Exam  A</w:t>
            </w:r>
          </w:p>
          <w:p w14:paraId="3AE93A37"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206B17FD"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47840DBE"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Thesis  A</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300FFAC8"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May &amp; August</w:t>
            </w:r>
          </w:p>
          <w:p w14:paraId="02F1B0C4"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0D16F8DE"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45560FD4"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Scheduled during semester of graduation</w:t>
            </w:r>
          </w:p>
          <w:p w14:paraId="11AA04D0"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42874AB9"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Optional, completed in semester of graduation</w:t>
            </w:r>
          </w:p>
          <w:p w14:paraId="5B4A66A9"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505137DC"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Qualifying Exam Committee</w:t>
            </w:r>
          </w:p>
          <w:p w14:paraId="6C142AA5"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5CB4F313"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Oral Exam Committee</w:t>
            </w:r>
          </w:p>
          <w:p w14:paraId="24DE18EA"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776E89E5"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Thesis Committee</w:t>
            </w:r>
          </w:p>
          <w:p w14:paraId="66ACFB91"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tc>
      </w:tr>
      <w:tr w:rsidR="00CE7269" w:rsidRPr="007516BA" w14:paraId="0A937C4E" w14:textId="77777777" w:rsidTr="00347E5F">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vAlign w:val="center"/>
          </w:tcPr>
          <w:p w14:paraId="35297E30" w14:textId="77777777" w:rsidR="00CE7269" w:rsidRPr="007516BA" w:rsidRDefault="00CE7269" w:rsidP="00347E5F">
            <w:pPr>
              <w:rPr>
                <w:sz w:val="22"/>
                <w:szCs w:val="22"/>
              </w:rPr>
            </w:pPr>
            <w:r w:rsidRPr="007516BA">
              <w:rPr>
                <w:sz w:val="22"/>
                <w:szCs w:val="22"/>
              </w:rPr>
              <w:t>Write logical and comprehensible accounts of statistical concepts</w:t>
            </w: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2D512360" w14:textId="0388436E"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Qualifying Exam I/D/A</w:t>
            </w:r>
          </w:p>
          <w:p w14:paraId="1CC6D3B9" w14:textId="77777777" w:rsidR="00CE7269"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4D1821AF" w14:textId="77777777" w:rsidR="00347E5F" w:rsidRPr="007516BA" w:rsidRDefault="00347E5F"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12B51C61"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Thesis A</w:t>
            </w:r>
          </w:p>
          <w:p w14:paraId="490E633E"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48022F98"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May &amp; August</w:t>
            </w:r>
          </w:p>
          <w:p w14:paraId="12D23668" w14:textId="77777777" w:rsidR="00CE7269"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0B0B5713" w14:textId="77777777" w:rsidR="00347E5F" w:rsidRPr="007516BA" w:rsidRDefault="00347E5F"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257DE696"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Optional, completed in semester of graduation</w:t>
            </w: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04057E11" w14:textId="1D8F780E"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Qualifying Exam Committee</w:t>
            </w:r>
          </w:p>
          <w:p w14:paraId="61C21742"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6E032AF2" w14:textId="17485CED" w:rsidR="00AF6631"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Thesis Committee</w:t>
            </w:r>
          </w:p>
        </w:tc>
      </w:tr>
      <w:tr w:rsidR="00AF6631" w:rsidRPr="007516BA" w14:paraId="35BA1C05" w14:textId="77777777" w:rsidTr="00347E5F">
        <w:trPr>
          <w:cnfStyle w:val="000000010000" w:firstRow="0" w:lastRow="0" w:firstColumn="0" w:lastColumn="0" w:oddVBand="0" w:evenVBand="0" w:oddHBand="0" w:evenHBand="1"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vAlign w:val="center"/>
          </w:tcPr>
          <w:p w14:paraId="066451BC" w14:textId="6A90F020" w:rsidR="00AF6631" w:rsidRPr="007516BA" w:rsidRDefault="00AF6631" w:rsidP="00AF6631">
            <w:pPr>
              <w:rPr>
                <w:b w:val="0"/>
                <w:bCs w:val="0"/>
                <w:sz w:val="22"/>
                <w:szCs w:val="22"/>
              </w:rPr>
            </w:pPr>
            <w:r w:rsidRPr="007516BA">
              <w:rPr>
                <w:sz w:val="22"/>
                <w:szCs w:val="22"/>
              </w:rPr>
              <w:t>Present clear and well-structured oral explanations of topics in statistics</w:t>
            </w: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5558E400"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Oral Exam, A</w:t>
            </w:r>
          </w:p>
          <w:p w14:paraId="4E2FBA47"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p w14:paraId="180A0D50"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p w14:paraId="51A03B3D" w14:textId="54AD6F88"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 xml:space="preserve">Thesis Defense, A </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1C9C9A76"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Scheduled during semester of graduation</w:t>
            </w:r>
          </w:p>
          <w:p w14:paraId="3EDE637B"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p w14:paraId="749B2B84"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Optional, scheduled during semester of graduation</w:t>
            </w:r>
          </w:p>
          <w:p w14:paraId="0B0D77DE"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7FE14BE1"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Oral Exam Committee</w:t>
            </w:r>
          </w:p>
          <w:p w14:paraId="0128EA5B"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p w14:paraId="1EBC37EC" w14:textId="19B3630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Thesis Committee</w:t>
            </w:r>
          </w:p>
        </w:tc>
      </w:tr>
      <w:tr w:rsidR="00AF6631" w:rsidRPr="007516BA" w14:paraId="6F320B46" w14:textId="77777777" w:rsidTr="00C10073">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tcPr>
          <w:p w14:paraId="6DE77CEE" w14:textId="77777777" w:rsidR="00AF6631" w:rsidRPr="007516BA" w:rsidRDefault="00AF6631" w:rsidP="00AF6631">
            <w:pPr>
              <w:rPr>
                <w:sz w:val="22"/>
                <w:szCs w:val="22"/>
              </w:rPr>
            </w:pPr>
          </w:p>
          <w:p w14:paraId="25B7A5CD" w14:textId="64B0A414" w:rsidR="00AF6631" w:rsidRPr="007516BA" w:rsidRDefault="00AF6631" w:rsidP="00AF6631">
            <w:pPr>
              <w:rPr>
                <w:b w:val="0"/>
                <w:bCs w:val="0"/>
                <w:sz w:val="22"/>
                <w:szCs w:val="22"/>
              </w:rPr>
            </w:pPr>
            <w:r w:rsidRPr="007516BA">
              <w:rPr>
                <w:sz w:val="22"/>
                <w:szCs w:val="22"/>
              </w:rPr>
              <w:t>Implement high-level professional skills</w:t>
            </w: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67938993"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Oral Exam, A</w:t>
            </w:r>
          </w:p>
          <w:p w14:paraId="2211C557"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p w14:paraId="1ECC5487"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p w14:paraId="11606B56" w14:textId="1FD3822E"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 xml:space="preserve">Thesis, A </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1035EEF6"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Scheduled during semester of graduation</w:t>
            </w:r>
          </w:p>
          <w:p w14:paraId="001D1B74"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p w14:paraId="77B2DA93"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Optional, completed in semester of graduation</w:t>
            </w:r>
          </w:p>
          <w:p w14:paraId="3B028F1F"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23782467"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Oral Exam Committee</w:t>
            </w:r>
          </w:p>
          <w:p w14:paraId="531953F7"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p w14:paraId="6C3959AC" w14:textId="0DB70EB0"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Thesis Committee</w:t>
            </w:r>
          </w:p>
        </w:tc>
      </w:tr>
    </w:tbl>
    <w:p w14:paraId="6AC69AD3" w14:textId="77777777" w:rsidR="00C74533" w:rsidRDefault="00C74533" w:rsidP="00C74533">
      <w:pPr>
        <w:ind w:left="-288"/>
        <w:rPr>
          <w:rFonts w:eastAsia="Tw Cen MT"/>
          <w:bCs/>
        </w:rPr>
      </w:pPr>
    </w:p>
    <w:p w14:paraId="602E7F52" w14:textId="77777777" w:rsidR="00C74533" w:rsidRDefault="00C74533" w:rsidP="00C74533">
      <w:pPr>
        <w:ind w:left="-288"/>
        <w:rPr>
          <w:rFonts w:eastAsia="Tw Cen MT"/>
          <w:bCs/>
        </w:rPr>
      </w:pPr>
    </w:p>
    <w:p w14:paraId="50719A02" w14:textId="77777777" w:rsidR="00CE7269" w:rsidRDefault="00CE7269" w:rsidP="00C74533">
      <w:pPr>
        <w:ind w:left="-288"/>
        <w:rPr>
          <w:rFonts w:eastAsia="Tw Cen MT"/>
          <w:bCs/>
        </w:rPr>
      </w:pPr>
    </w:p>
    <w:p w14:paraId="312E1618" w14:textId="77777777" w:rsidR="00CE7269" w:rsidRDefault="00CE7269" w:rsidP="00C74533">
      <w:pPr>
        <w:ind w:left="-288"/>
        <w:rPr>
          <w:rFonts w:eastAsia="Tw Cen MT"/>
          <w:bCs/>
        </w:rPr>
      </w:pPr>
    </w:p>
    <w:p w14:paraId="5012689D" w14:textId="77777777" w:rsidR="00CE7269" w:rsidRDefault="00CE7269" w:rsidP="00C74533">
      <w:pPr>
        <w:ind w:left="-288"/>
        <w:rPr>
          <w:rFonts w:eastAsia="Tw Cen MT"/>
          <w:bCs/>
        </w:rPr>
      </w:pPr>
    </w:p>
    <w:p w14:paraId="6D443D54" w14:textId="77777777" w:rsidR="00CE7269" w:rsidRDefault="00CE7269" w:rsidP="00C74533">
      <w:pPr>
        <w:ind w:left="-288"/>
        <w:rPr>
          <w:rFonts w:eastAsia="Tw Cen MT"/>
          <w:bCs/>
        </w:rPr>
      </w:pPr>
    </w:p>
    <w:p w14:paraId="6DF1A7BD" w14:textId="77777777" w:rsidR="00CE7269" w:rsidRDefault="00CE7269" w:rsidP="00C74533">
      <w:pPr>
        <w:ind w:left="-288"/>
        <w:rPr>
          <w:rFonts w:eastAsia="Tw Cen MT"/>
          <w:bCs/>
        </w:rPr>
      </w:pPr>
    </w:p>
    <w:p w14:paraId="6ABCF0F9" w14:textId="77777777" w:rsidR="00CE7269" w:rsidRDefault="00CE7269" w:rsidP="00C74533">
      <w:pPr>
        <w:ind w:left="-288"/>
        <w:rPr>
          <w:rFonts w:eastAsia="Tw Cen MT"/>
          <w:bCs/>
        </w:rPr>
      </w:pPr>
    </w:p>
    <w:p w14:paraId="07661C2F" w14:textId="77777777" w:rsidR="00347E5F" w:rsidRDefault="00347E5F" w:rsidP="00C74533">
      <w:pPr>
        <w:ind w:left="-288"/>
        <w:rPr>
          <w:rFonts w:eastAsia="Tw Cen MT"/>
          <w:bCs/>
        </w:rPr>
      </w:pPr>
    </w:p>
    <w:p w14:paraId="6E7F0723" w14:textId="77777777" w:rsidR="00AB2CC2" w:rsidRPr="0012487E" w:rsidRDefault="00AB2CC2" w:rsidP="00AB2CC2">
      <w:pPr>
        <w:rPr>
          <w:rFonts w:eastAsia="Tw Cen MT"/>
          <w:bCs/>
        </w:rPr>
      </w:pPr>
    </w:p>
    <w:p w14:paraId="1A41C81F" w14:textId="77777777" w:rsidR="00AB2CC2" w:rsidRDefault="00AB2CC2" w:rsidP="00AB2CC2">
      <w:pPr>
        <w:spacing w:after="200" w:line="276" w:lineRule="auto"/>
        <w:rPr>
          <w:rFonts w:ascii="Calibri" w:eastAsia="Calibri" w:hAnsi="Calibri"/>
          <w:sz w:val="22"/>
          <w:szCs w:val="22"/>
        </w:rPr>
      </w:pPr>
    </w:p>
    <w:p w14:paraId="3CFAC21D" w14:textId="77777777" w:rsidR="00AB2CC2" w:rsidRPr="004B66CE" w:rsidRDefault="00AB2CC2" w:rsidP="00AB2CC2">
      <w:pPr>
        <w:ind w:left="-288"/>
        <w:rPr>
          <w:rFonts w:ascii="Tw Cen MT" w:hAnsi="Tw Cen MT"/>
          <w:b/>
          <w:szCs w:val="22"/>
        </w:rPr>
      </w:pPr>
      <w:r w:rsidRPr="5A5FDA56">
        <w:rPr>
          <w:rFonts w:ascii="Tw Cen MT" w:eastAsia="Tw Cen MT" w:hAnsi="Tw Cen MT" w:cs="Tw Cen MT"/>
          <w:b/>
          <w:bCs/>
        </w:rPr>
        <w:t>Results</w:t>
      </w:r>
    </w:p>
    <w:p w14:paraId="728DED36" w14:textId="1E154C25" w:rsidR="00AB2CC2" w:rsidRDefault="00AB2CC2" w:rsidP="00AB2CC2">
      <w:pPr>
        <w:ind w:left="-288"/>
        <w:rPr>
          <w:rFonts w:ascii="Tw Cen MT" w:hAnsi="Tw Cen MT"/>
          <w:iCs/>
          <w:szCs w:val="22"/>
        </w:rPr>
      </w:pPr>
      <w:r w:rsidRPr="5A5FDA56">
        <w:rPr>
          <w:rFonts w:ascii="Tw Cen MT" w:eastAsia="Tw Cen MT" w:hAnsi="Tw Cen MT" w:cs="Tw Cen MT"/>
        </w:rPr>
        <w:t xml:space="preserve">Identify how many students were assessed and the number of students who achieved at each level of the program’s expected achievement levels. Include a statement reflecting on what the results may mean to the program student achievement and programmatic expectation. </w:t>
      </w:r>
      <w:r>
        <w:rPr>
          <w:rFonts w:ascii="Tw Cen MT" w:eastAsia="Tw Cen MT" w:hAnsi="Tw Cen MT" w:cs="Tw Cen MT"/>
        </w:rPr>
        <w:t xml:space="preserve">Where available, longitudinal </w:t>
      </w:r>
      <w:r w:rsidRPr="5A5FDA56">
        <w:rPr>
          <w:rFonts w:ascii="Tw Cen MT" w:eastAsia="Tw Cen MT" w:hAnsi="Tw Cen MT" w:cs="Tw Cen MT"/>
        </w:rPr>
        <w:t xml:space="preserve">results are encouraged to identify trends and changes over time.  </w:t>
      </w:r>
    </w:p>
    <w:p w14:paraId="3216E2F0" w14:textId="77777777" w:rsidR="00AB2CC2" w:rsidRDefault="00AB2CC2" w:rsidP="00AB2CC2">
      <w:pPr>
        <w:ind w:left="-288"/>
        <w:rPr>
          <w:rFonts w:ascii="Tw Cen MT" w:hAnsi="Tw Cen MT"/>
          <w:iCs/>
          <w:szCs w:val="22"/>
        </w:rPr>
      </w:pPr>
    </w:p>
    <w:p w14:paraId="330CCD35" w14:textId="1C942C84" w:rsidR="00AB2CC2" w:rsidRDefault="00530E72" w:rsidP="00AB2CC2">
      <w:pPr>
        <w:ind w:left="-288"/>
        <w:rPr>
          <w:iCs/>
          <w:szCs w:val="22"/>
        </w:rPr>
      </w:pPr>
      <w:r>
        <w:rPr>
          <w:iCs/>
          <w:szCs w:val="22"/>
        </w:rPr>
        <w:t>Over a 3-year period 2015-17, a total of 27 students took the Qualifying Exam at least once.  Students are given the opportunity to take the Qualifying Exam a second time in order to improve their results.  While the rubric historically has not been geared toward specific program learning outcomes, the results are still instructive.</w:t>
      </w:r>
    </w:p>
    <w:p w14:paraId="22406CA1" w14:textId="77777777" w:rsidR="00530E72" w:rsidRDefault="00530E72" w:rsidP="00AB2CC2">
      <w:pPr>
        <w:ind w:left="-288"/>
        <w:rPr>
          <w:iCs/>
          <w:szCs w:val="22"/>
        </w:rPr>
      </w:pPr>
    </w:p>
    <w:p w14:paraId="7B7C7720" w14:textId="6A516452" w:rsidR="00530E72" w:rsidRDefault="00530E72" w:rsidP="00AB2CC2">
      <w:pPr>
        <w:ind w:left="-288"/>
        <w:rPr>
          <w:iCs/>
          <w:szCs w:val="22"/>
        </w:rPr>
      </w:pPr>
      <w:r>
        <w:rPr>
          <w:iCs/>
          <w:szCs w:val="22"/>
        </w:rPr>
        <w:t xml:space="preserve">In their first attempt, 10 students showed satisfactory achievement (MS pass), 10 showed higher achievement (PhD pass), and 7 students had not yet attained a satisfactory level of proficiency.  </w:t>
      </w:r>
      <w:r w:rsidR="0098699F">
        <w:rPr>
          <w:iCs/>
          <w:szCs w:val="22"/>
        </w:rPr>
        <w:t>Five out of those last seven students were able to pass at a satisfactory level on their second attempt. Two students did not, and consequently left the degree program.</w:t>
      </w:r>
    </w:p>
    <w:p w14:paraId="28EBCD20" w14:textId="77777777" w:rsidR="006301CC" w:rsidRDefault="006301CC" w:rsidP="00AB2CC2">
      <w:pPr>
        <w:ind w:left="-288"/>
        <w:rPr>
          <w:iCs/>
          <w:szCs w:val="22"/>
        </w:rPr>
      </w:pPr>
    </w:p>
    <w:p w14:paraId="74D5FF5E" w14:textId="77777777" w:rsidR="005F14F3" w:rsidRDefault="006301CC" w:rsidP="00AB2CC2">
      <w:pPr>
        <w:ind w:left="-288"/>
        <w:rPr>
          <w:iCs/>
          <w:szCs w:val="22"/>
        </w:rPr>
      </w:pPr>
      <w:r>
        <w:rPr>
          <w:iCs/>
          <w:szCs w:val="22"/>
        </w:rPr>
        <w:t>Assessment of oral exams has not been done with a clearly stated rubric up until now.  Student success has been high in this component of the degree program, but it is difficult to draw more specific conclusions about achievement</w:t>
      </w:r>
      <w:r w:rsidR="005F14F3">
        <w:rPr>
          <w:iCs/>
          <w:szCs w:val="22"/>
        </w:rPr>
        <w:t xml:space="preserve"> of program learning outcomes.</w:t>
      </w:r>
    </w:p>
    <w:p w14:paraId="7221BE8D" w14:textId="77777777" w:rsidR="005F14F3" w:rsidRDefault="005F14F3" w:rsidP="00AB2CC2">
      <w:pPr>
        <w:ind w:left="-288"/>
        <w:rPr>
          <w:iCs/>
          <w:szCs w:val="22"/>
        </w:rPr>
      </w:pPr>
    </w:p>
    <w:p w14:paraId="7928FE2B" w14:textId="39CAB651" w:rsidR="006301CC" w:rsidRPr="00AB2CC2" w:rsidRDefault="005F14F3" w:rsidP="00AB2CC2">
      <w:pPr>
        <w:ind w:left="-288"/>
        <w:rPr>
          <w:iCs/>
          <w:szCs w:val="22"/>
        </w:rPr>
      </w:pPr>
      <w:r>
        <w:rPr>
          <w:iCs/>
          <w:szCs w:val="22"/>
        </w:rPr>
        <w:t>As an indirect measure of student achievement, we note that graduates of the MS program in Statistics are generally able to find placement in Statistics PhD programs or find employment perfo</w:t>
      </w:r>
      <w:r w:rsidR="00332330">
        <w:rPr>
          <w:iCs/>
          <w:szCs w:val="22"/>
        </w:rPr>
        <w:t>rming data analysis in finance</w:t>
      </w:r>
      <w:r>
        <w:rPr>
          <w:iCs/>
          <w:szCs w:val="22"/>
        </w:rPr>
        <w:t>, medicine, and other industries.</w:t>
      </w:r>
    </w:p>
    <w:p w14:paraId="5E9B862D" w14:textId="77777777" w:rsidR="00332330" w:rsidRDefault="00332330" w:rsidP="00AF6631">
      <w:pPr>
        <w:pStyle w:val="Header"/>
        <w:rPr>
          <w:rFonts w:ascii="Tw Cen MT" w:eastAsia="Tw Cen MT" w:hAnsi="Tw Cen MT" w:cs="Tw Cen MT"/>
          <w:sz w:val="28"/>
          <w:szCs w:val="28"/>
        </w:rPr>
      </w:pPr>
    </w:p>
    <w:p w14:paraId="0F776596" w14:textId="77777777" w:rsidR="00332330" w:rsidRDefault="00332330" w:rsidP="00AB2CC2">
      <w:pPr>
        <w:pStyle w:val="Header"/>
        <w:ind w:left="-450"/>
        <w:rPr>
          <w:rFonts w:ascii="Tw Cen MT" w:eastAsia="Tw Cen MT" w:hAnsi="Tw Cen MT" w:cs="Tw Cen MT"/>
          <w:sz w:val="28"/>
          <w:szCs w:val="28"/>
        </w:rPr>
      </w:pPr>
    </w:p>
    <w:p w14:paraId="6BB68336" w14:textId="77777777" w:rsidR="00AB2CC2" w:rsidRPr="004B66CE" w:rsidRDefault="00AB2CC2" w:rsidP="00AB2CC2">
      <w:pPr>
        <w:pStyle w:val="Header"/>
        <w:ind w:left="-450"/>
        <w:rPr>
          <w:rFonts w:ascii="Tw Cen MT" w:hAnsi="Tw Cen MT"/>
          <w:sz w:val="22"/>
          <w:szCs w:val="22"/>
        </w:rPr>
      </w:pPr>
      <w:r w:rsidRPr="5A5FDA56">
        <w:rPr>
          <w:rFonts w:ascii="Tw Cen MT" w:eastAsia="Tw Cen MT" w:hAnsi="Tw Cen MT" w:cs="Tw Cen MT"/>
          <w:sz w:val="28"/>
          <w:szCs w:val="28"/>
        </w:rPr>
        <w:t xml:space="preserve">C. </w:t>
      </w:r>
      <w:r w:rsidRPr="5A5FDA56">
        <w:rPr>
          <w:rFonts w:ascii="Tw Cen MT" w:eastAsia="Tw Cen MT" w:hAnsi="Tw Cen MT" w:cs="Tw Cen MT"/>
          <w:b/>
          <w:bCs/>
          <w:sz w:val="28"/>
          <w:szCs w:val="28"/>
          <w:u w:val="single"/>
        </w:rPr>
        <w:t>Program Self Review</w:t>
      </w:r>
    </w:p>
    <w:p w14:paraId="53D4AA3F" w14:textId="77777777" w:rsidR="00AB2CC2" w:rsidRPr="004B66CE" w:rsidRDefault="00AB2CC2" w:rsidP="00AB2CC2">
      <w:pPr>
        <w:ind w:left="-270"/>
        <w:rPr>
          <w:rFonts w:ascii="Tw Cen MT" w:hAnsi="Tw Cen MT"/>
          <w:b/>
          <w:szCs w:val="22"/>
        </w:rPr>
      </w:pPr>
      <w:r w:rsidRPr="004B66CE">
        <w:rPr>
          <w:rFonts w:ascii="Tw Cen MT" w:hAnsi="Tw Cen MT"/>
          <w:b/>
          <w:szCs w:val="22"/>
        </w:rPr>
        <w:t xml:space="preserve">Faculty Review of Annual Assessment </w:t>
      </w:r>
      <w:r>
        <w:rPr>
          <w:rFonts w:ascii="Tw Cen MT" w:hAnsi="Tw Cen MT"/>
          <w:b/>
          <w:szCs w:val="22"/>
        </w:rPr>
        <w:t>Evidence and Process</w:t>
      </w:r>
    </w:p>
    <w:p w14:paraId="20942800" w14:textId="77777777" w:rsidR="00AB2CC2" w:rsidRDefault="00AB2CC2" w:rsidP="00AB2CC2">
      <w:pPr>
        <w:ind w:left="-270"/>
        <w:rPr>
          <w:rFonts w:ascii="Tw Cen MT" w:hAnsi="Tw Cen MT"/>
          <w:iCs/>
          <w:szCs w:val="22"/>
        </w:rPr>
      </w:pPr>
      <w:r w:rsidRPr="5A5FDA56">
        <w:rPr>
          <w:rFonts w:ascii="Tw Cen MT" w:eastAsia="Tw Cen MT" w:hAnsi="Tw Cen MT" w:cs="Tw Cen MT"/>
        </w:rPr>
        <w:t>Describe how program faculty reviewed the assessment results and process to decide on actions/revisions.</w:t>
      </w:r>
    </w:p>
    <w:p w14:paraId="6ECF5E2A" w14:textId="77777777" w:rsidR="00AB2CC2" w:rsidRDefault="00AB2CC2" w:rsidP="00AB2CC2">
      <w:pPr>
        <w:ind w:left="-270"/>
        <w:rPr>
          <w:rFonts w:ascii="Tw Cen MT" w:hAnsi="Tw Cen MT"/>
          <w:b/>
          <w:iCs/>
          <w:szCs w:val="22"/>
        </w:rPr>
      </w:pPr>
    </w:p>
    <w:p w14:paraId="545B68C0" w14:textId="60BBC8E3" w:rsidR="00332330" w:rsidRPr="00046151" w:rsidRDefault="00332330" w:rsidP="00332330">
      <w:pPr>
        <w:ind w:left="-270"/>
        <w:rPr>
          <w:iCs/>
          <w:szCs w:val="22"/>
        </w:rPr>
      </w:pPr>
      <w:r w:rsidRPr="00046151">
        <w:rPr>
          <w:iCs/>
          <w:szCs w:val="22"/>
        </w:rPr>
        <w:t xml:space="preserve">No dedicated review </w:t>
      </w:r>
      <w:r>
        <w:rPr>
          <w:iCs/>
          <w:szCs w:val="22"/>
        </w:rPr>
        <w:t>of the program by faculty has taken place that I am aware of.  Attention is generally drawn toward the more extensive Statistics track of the PhD program in Mathematical Sciences, whose curriculum contains all of the same core courses and Qualifying Exam as the Master of Science program.</w:t>
      </w:r>
    </w:p>
    <w:p w14:paraId="7280DAEB" w14:textId="77777777" w:rsidR="00332330" w:rsidRDefault="00332330" w:rsidP="00AB2CC2">
      <w:pPr>
        <w:ind w:left="-270"/>
        <w:rPr>
          <w:rFonts w:ascii="Tw Cen MT" w:hAnsi="Tw Cen MT"/>
          <w:b/>
          <w:iCs/>
          <w:szCs w:val="22"/>
        </w:rPr>
      </w:pPr>
    </w:p>
    <w:p w14:paraId="13CF2222" w14:textId="77777777" w:rsidR="00332330" w:rsidRDefault="00332330" w:rsidP="00AB2CC2">
      <w:pPr>
        <w:ind w:left="-270"/>
        <w:rPr>
          <w:rFonts w:ascii="Tw Cen MT" w:hAnsi="Tw Cen MT"/>
          <w:b/>
          <w:iCs/>
          <w:szCs w:val="22"/>
        </w:rPr>
      </w:pPr>
    </w:p>
    <w:p w14:paraId="245C6D1E" w14:textId="77777777" w:rsidR="00AB2CC2" w:rsidRDefault="00AB2CC2" w:rsidP="00AB2CC2">
      <w:pPr>
        <w:ind w:left="-270"/>
        <w:rPr>
          <w:rFonts w:ascii="Tw Cen MT" w:hAnsi="Tw Cen MT"/>
          <w:b/>
          <w:iCs/>
          <w:szCs w:val="22"/>
        </w:rPr>
      </w:pPr>
      <w:r>
        <w:rPr>
          <w:rFonts w:ascii="Tw Cen MT" w:hAnsi="Tw Cen MT"/>
          <w:b/>
          <w:iCs/>
          <w:szCs w:val="22"/>
        </w:rPr>
        <w:t>Program Improvements</w:t>
      </w:r>
    </w:p>
    <w:p w14:paraId="08D2D51E" w14:textId="77777777" w:rsidR="00AB2CC2" w:rsidRDefault="00AB2CC2" w:rsidP="00AB2CC2">
      <w:pPr>
        <w:ind w:left="-270"/>
      </w:pPr>
      <w:r w:rsidRPr="5A5FDA56">
        <w:rPr>
          <w:rFonts w:ascii="Tw Cen MT" w:eastAsia="Tw Cen MT" w:hAnsi="Tw Cen MT" w:cs="Tw Cen MT"/>
        </w:rPr>
        <w:t xml:space="preserve">Briefly describe any program improvements resulting from the assessment process.  These can be direct instructional or curricular actions as a result of data, new insights or ways of thinking about assessment, and/or changes in the program’s assessment processes.  </w:t>
      </w:r>
    </w:p>
    <w:p w14:paraId="1B46A2BD" w14:textId="77777777" w:rsidR="00AB2CC2" w:rsidRDefault="00AB2CC2" w:rsidP="00AB2CC2">
      <w:pPr>
        <w:ind w:left="-270"/>
        <w:rPr>
          <w:rFonts w:ascii="Tw Cen MT" w:eastAsia="Tw Cen MT" w:hAnsi="Tw Cen MT" w:cs="Tw Cen MT"/>
          <w:b/>
          <w:bCs/>
        </w:rPr>
      </w:pPr>
    </w:p>
    <w:p w14:paraId="40EBCD40" w14:textId="332ADAEC" w:rsidR="00C30D38" w:rsidRPr="00332330" w:rsidRDefault="00332330" w:rsidP="001E0F4A">
      <w:pPr>
        <w:ind w:left="-270"/>
        <w:rPr>
          <w:rFonts w:eastAsia="Tw Cen MT"/>
          <w:bCs/>
        </w:rPr>
      </w:pPr>
      <w:r>
        <w:rPr>
          <w:rFonts w:eastAsia="Tw Cen MT"/>
          <w:bCs/>
        </w:rPr>
        <w:t>Curricular changes in the slate of elective courses are in progress, as the program responds to a generational shift in</w:t>
      </w:r>
      <w:r w:rsidR="00C30D38">
        <w:rPr>
          <w:rFonts w:eastAsia="Tw Cen MT"/>
          <w:bCs/>
        </w:rPr>
        <w:t xml:space="preserve"> student interest and end-market needs.  This includes new course offerings in Statistics Consulting and in the statistical methods used in Machine Learning/Artificial Intelligence.</w:t>
      </w:r>
      <w:r w:rsidR="001E0F4A">
        <w:rPr>
          <w:rFonts w:eastAsia="Tw Cen MT"/>
          <w:bCs/>
        </w:rPr>
        <w:t xml:space="preserve">  The core curriculum and assessment measures have been stable for a longer period of time (i.e. since Semester conversion five years ago).</w:t>
      </w:r>
    </w:p>
    <w:p w14:paraId="4016B9E5" w14:textId="77777777" w:rsidR="00332330" w:rsidRDefault="00332330" w:rsidP="00AB2CC2">
      <w:pPr>
        <w:ind w:left="-270"/>
        <w:rPr>
          <w:rFonts w:ascii="Tw Cen MT" w:eastAsia="Tw Cen MT" w:hAnsi="Tw Cen MT" w:cs="Tw Cen MT"/>
          <w:b/>
          <w:bCs/>
        </w:rPr>
      </w:pPr>
    </w:p>
    <w:p w14:paraId="7FDDE108" w14:textId="77777777" w:rsidR="00AB2CC2" w:rsidRPr="004B66CE" w:rsidRDefault="00AB2CC2" w:rsidP="00AB2CC2">
      <w:pPr>
        <w:ind w:left="-270"/>
        <w:rPr>
          <w:rFonts w:ascii="Tw Cen MT" w:hAnsi="Tw Cen MT"/>
          <w:b/>
          <w:szCs w:val="22"/>
        </w:rPr>
      </w:pPr>
      <w:r w:rsidRPr="5A5FDA56">
        <w:rPr>
          <w:rFonts w:ascii="Tw Cen MT" w:eastAsia="Tw Cen MT" w:hAnsi="Tw Cen MT" w:cs="Tw Cen MT"/>
          <w:b/>
          <w:bCs/>
        </w:rPr>
        <w:t>Future Plans</w:t>
      </w:r>
    </w:p>
    <w:p w14:paraId="7E0EEED5" w14:textId="77777777" w:rsidR="00AB2CC2" w:rsidRPr="004B66CE" w:rsidRDefault="00AB2CC2" w:rsidP="00AB2CC2">
      <w:pPr>
        <w:ind w:left="-270"/>
        <w:rPr>
          <w:rFonts w:ascii="Tw Cen MT" w:hAnsi="Tw Cen MT"/>
          <w:b/>
          <w:szCs w:val="22"/>
        </w:rPr>
      </w:pPr>
      <w:r w:rsidRPr="5A5FDA56">
        <w:rPr>
          <w:rFonts w:ascii="Tw Cen MT" w:eastAsia="Tw Cen MT" w:hAnsi="Tw Cen MT" w:cs="Tw Cen MT"/>
        </w:rPr>
        <w:t>If you did not assess one or more of your outcomes this year, list them here along with the year they will be assessed.  In addition, briefly describe any future plans to improve the assessment process and/or student learning.  Plans can be immediate or longer-term.</w:t>
      </w:r>
    </w:p>
    <w:p w14:paraId="1DED5632" w14:textId="77777777" w:rsidR="00AB2CC2" w:rsidRDefault="00AB2CC2" w:rsidP="00AB2CC2">
      <w:pPr>
        <w:ind w:left="-270"/>
        <w:rPr>
          <w:rFonts w:ascii="Tw Cen MT" w:eastAsia="Tw Cen MT" w:hAnsi="Tw Cen MT" w:cs="Tw Cen MT"/>
          <w:b/>
          <w:bCs/>
        </w:rPr>
      </w:pPr>
    </w:p>
    <w:p w14:paraId="0E1D69E0" w14:textId="32FC9586" w:rsidR="001E0F4A" w:rsidRPr="001E0F4A" w:rsidRDefault="001E0F4A" w:rsidP="00AB2CC2">
      <w:pPr>
        <w:ind w:left="-270"/>
        <w:rPr>
          <w:rFonts w:eastAsia="Tw Cen MT"/>
          <w:bCs/>
        </w:rPr>
      </w:pPr>
      <w:r>
        <w:rPr>
          <w:rFonts w:eastAsia="Tw Cen MT"/>
          <w:bCs/>
        </w:rPr>
        <w:lastRenderedPageBreak/>
        <w:t>It appears that fine-tuning of assessment for the oral exam and/or thesis defense would improve the quality of feedback for both faculty and students.  This would be par</w:t>
      </w:r>
      <w:r w:rsidR="00B01EFF">
        <w:rPr>
          <w:rFonts w:eastAsia="Tw Cen MT"/>
          <w:bCs/>
        </w:rPr>
        <w:t xml:space="preserve">ticularly useful for giving a meaningful assessment of </w:t>
      </w:r>
      <w:r>
        <w:rPr>
          <w:rFonts w:eastAsia="Tw Cen MT"/>
          <w:bCs/>
        </w:rPr>
        <w:t>the fourth learning</w:t>
      </w:r>
      <w:r w:rsidR="00B01EFF">
        <w:rPr>
          <w:rFonts w:eastAsia="Tw Cen MT"/>
          <w:bCs/>
        </w:rPr>
        <w:t xml:space="preserve"> outcome (making clear oral presentations of statistical concepts).  More detailed assessment of the Qualifying Exam can be implemented concurrently.</w:t>
      </w:r>
    </w:p>
    <w:p w14:paraId="19737D8F" w14:textId="77777777" w:rsidR="001E0F4A" w:rsidRDefault="001E0F4A" w:rsidP="00AB2CC2">
      <w:pPr>
        <w:ind w:left="-270"/>
        <w:rPr>
          <w:rFonts w:ascii="Tw Cen MT" w:eastAsia="Tw Cen MT" w:hAnsi="Tw Cen MT" w:cs="Tw Cen MT"/>
          <w:b/>
          <w:bCs/>
        </w:rPr>
      </w:pPr>
    </w:p>
    <w:p w14:paraId="35107689" w14:textId="77777777" w:rsidR="00AB2CC2" w:rsidRPr="004B66CE" w:rsidRDefault="00AB2CC2" w:rsidP="00AB2CC2">
      <w:pPr>
        <w:ind w:left="-270"/>
        <w:rPr>
          <w:rFonts w:ascii="Tw Cen MT" w:hAnsi="Tw Cen MT"/>
          <w:b/>
          <w:szCs w:val="22"/>
        </w:rPr>
      </w:pPr>
      <w:r w:rsidRPr="3D64F4BF">
        <w:rPr>
          <w:rFonts w:ascii="Tw Cen MT" w:eastAsia="Tw Cen MT" w:hAnsi="Tw Cen MT" w:cs="Tw Cen MT"/>
          <w:b/>
          <w:bCs/>
        </w:rPr>
        <w:t>Summary of this Report</w:t>
      </w:r>
    </w:p>
    <w:p w14:paraId="4E298345" w14:textId="58D6289F" w:rsidR="00B01EFF" w:rsidRDefault="00AB2CC2" w:rsidP="00B01EFF">
      <w:pPr>
        <w:ind w:left="-270"/>
        <w:rPr>
          <w:rFonts w:ascii="Tw Cen MT" w:eastAsia="Tw Cen MT" w:hAnsi="Tw Cen MT" w:cs="Tw Cen MT"/>
        </w:rPr>
      </w:pPr>
      <w:r w:rsidRPr="5A5FDA56">
        <w:rPr>
          <w:rFonts w:ascii="Tw Cen MT" w:eastAsia="Tw Cen MT" w:hAnsi="Tw Cen MT" w:cs="Tw Cen MT"/>
        </w:rPr>
        <w:t>A one paragraph summary</w:t>
      </w:r>
      <w:r w:rsidRPr="5A5FDA56">
        <w:rPr>
          <w:rFonts w:ascii="Tw Cen MT" w:eastAsia="Tw Cen MT" w:hAnsi="Tw Cen MT" w:cs="Tw Cen MT"/>
          <w:b/>
          <w:bCs/>
        </w:rPr>
        <w:t> </w:t>
      </w:r>
      <w:r>
        <w:rPr>
          <w:rFonts w:ascii="Tw Cen MT" w:eastAsia="Tw Cen MT" w:hAnsi="Tw Cen MT" w:cs="Tw Cen MT"/>
        </w:rPr>
        <w:t>that</w:t>
      </w:r>
      <w:r w:rsidRPr="5A5FDA56">
        <w:rPr>
          <w:rFonts w:ascii="Tw Cen MT" w:eastAsia="Tw Cen MT" w:hAnsi="Tw Cen MT" w:cs="Tw Cen MT"/>
        </w:rPr>
        <w:t xml:space="preserve"> details student achievement of your program's learning outcomes and p</w:t>
      </w:r>
      <w:r>
        <w:rPr>
          <w:rFonts w:ascii="Tw Cen MT" w:eastAsia="Tw Cen MT" w:hAnsi="Tw Cen MT" w:cs="Tw Cen MT"/>
        </w:rPr>
        <w:t>rogrammatic efforts to improv</w:t>
      </w:r>
      <w:r w:rsidR="00B01EFF">
        <w:rPr>
          <w:rFonts w:ascii="Tw Cen MT" w:eastAsia="Tw Cen MT" w:hAnsi="Tw Cen MT" w:cs="Tw Cen MT"/>
        </w:rPr>
        <w:t>e.</w:t>
      </w:r>
    </w:p>
    <w:p w14:paraId="2AE14F4E" w14:textId="77777777" w:rsidR="00B01EFF" w:rsidRDefault="00B01EFF" w:rsidP="003E144C">
      <w:pPr>
        <w:rPr>
          <w:rFonts w:ascii="Tw Cen MT" w:eastAsia="Tw Cen MT" w:hAnsi="Tw Cen MT" w:cs="Tw Cen MT"/>
        </w:rPr>
      </w:pPr>
    </w:p>
    <w:p w14:paraId="59C26913" w14:textId="27471A14" w:rsidR="007516BA" w:rsidRDefault="00B01EFF" w:rsidP="00AF6631">
      <w:pPr>
        <w:ind w:left="-270"/>
        <w:rPr>
          <w:rFonts w:eastAsia="Tw Cen MT"/>
        </w:rPr>
      </w:pPr>
      <w:r>
        <w:rPr>
          <w:rFonts w:eastAsia="Tw Cen MT"/>
        </w:rPr>
        <w:t>Student achievement is satisfactory</w:t>
      </w:r>
      <w:r w:rsidR="003E144C">
        <w:rPr>
          <w:rFonts w:eastAsia="Tw Cen MT"/>
        </w:rPr>
        <w:t xml:space="preserve"> overall, and</w:t>
      </w:r>
      <w:r>
        <w:rPr>
          <w:rFonts w:eastAsia="Tw Cen MT"/>
        </w:rPr>
        <w:t xml:space="preserve"> in some cases well above satisfactory,</w:t>
      </w:r>
      <w:r w:rsidR="003E144C">
        <w:rPr>
          <w:rFonts w:eastAsia="Tw Cen MT"/>
        </w:rPr>
        <w:t xml:space="preserve"> for the program learning outcomes where adequate assessment data is available.  There is indirect evidence of achievement of the remaining learning outcomes, for example in the placement of students post-graduation.  Improvement efforts in the near term will focus on better collection of assessment data in order to corroborate the informal consensus that the program is se</w:t>
      </w:r>
      <w:r w:rsidR="00AF6631">
        <w:rPr>
          <w:rFonts w:eastAsia="Tw Cen MT"/>
        </w:rPr>
        <w:t>rving its students and fulfilling its intended purposes well.</w:t>
      </w:r>
    </w:p>
    <w:p w14:paraId="51C5AB3D" w14:textId="77777777" w:rsidR="00AF6631" w:rsidRDefault="00AF6631" w:rsidP="00AF6631">
      <w:pPr>
        <w:ind w:left="-270"/>
        <w:rPr>
          <w:rFonts w:eastAsia="Tw Cen MT"/>
        </w:rPr>
      </w:pPr>
    </w:p>
    <w:p w14:paraId="6DC03FB7" w14:textId="77777777" w:rsidR="00AF6631" w:rsidRDefault="00AF6631" w:rsidP="00AF6631">
      <w:pPr>
        <w:ind w:left="-270"/>
        <w:rPr>
          <w:rFonts w:ascii="Tw Cen MT" w:eastAsia="Tw Cen MT" w:hAnsi="Tw Cen MT" w:cs="Tw Cen MT"/>
          <w:b/>
          <w:bCs/>
        </w:rPr>
      </w:pPr>
    </w:p>
    <w:sectPr w:rsidR="00AF6631" w:rsidSect="004B66CE">
      <w:pgSz w:w="12240" w:h="15840" w:code="1"/>
      <w:pgMar w:top="630" w:right="90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245B3" w14:textId="77777777" w:rsidR="00B311C8" w:rsidRDefault="00B311C8">
      <w:r>
        <w:separator/>
      </w:r>
    </w:p>
  </w:endnote>
  <w:endnote w:type="continuationSeparator" w:id="0">
    <w:p w14:paraId="5DB1F204" w14:textId="77777777" w:rsidR="00B311C8" w:rsidRDefault="00B31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Tw Cen MT">
    <w:panose1 w:val="020B0602020104020603"/>
    <w:charset w:val="4D"/>
    <w:family w:val="swiss"/>
    <w:pitch w:val="variable"/>
    <w:sig w:usb0="00000003" w:usb1="00000000" w:usb2="00000000" w:usb3="00000000" w:csb0="00000003" w:csb1="00000000"/>
  </w:font>
  <w:font w:name="MS Gothic">
    <w:altName w:val="ＭＳ ゴシック"/>
    <w:panose1 w:val="020B0609070205080204"/>
    <w:charset w:val="80"/>
    <w:family w:val="auto"/>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BCD21" w14:textId="77777777" w:rsidR="00B311C8" w:rsidRDefault="00B311C8">
      <w:r>
        <w:separator/>
      </w:r>
    </w:p>
  </w:footnote>
  <w:footnote w:type="continuationSeparator" w:id="0">
    <w:p w14:paraId="78F56ADF" w14:textId="77777777" w:rsidR="00B311C8" w:rsidRDefault="00B31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57F0F"/>
    <w:multiLevelType w:val="hybridMultilevel"/>
    <w:tmpl w:val="3DFE9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D40F34"/>
    <w:multiLevelType w:val="hybridMultilevel"/>
    <w:tmpl w:val="F606D9E8"/>
    <w:lvl w:ilvl="0" w:tplc="3CB07C9A">
      <w:start w:val="1"/>
      <w:numFmt w:val="upperLetter"/>
      <w:pStyle w:val="Heading3"/>
      <w:lvlText w:val="%1."/>
      <w:lvlJc w:val="left"/>
      <w:pPr>
        <w:tabs>
          <w:tab w:val="num" w:pos="360"/>
        </w:tabs>
        <w:ind w:left="360" w:hanging="360"/>
      </w:pPr>
      <w:rPr>
        <w:sz w:val="28"/>
      </w:rPr>
    </w:lvl>
    <w:lvl w:ilvl="1" w:tplc="48984B86">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054693732">
    <w:abstractNumId w:val="1"/>
  </w:num>
  <w:num w:numId="2" w16cid:durableId="1751735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18B"/>
    <w:rsid w:val="00017716"/>
    <w:rsid w:val="00021DD8"/>
    <w:rsid w:val="000222C0"/>
    <w:rsid w:val="000A542E"/>
    <w:rsid w:val="000C183F"/>
    <w:rsid w:val="00100E95"/>
    <w:rsid w:val="0012487E"/>
    <w:rsid w:val="00187BAA"/>
    <w:rsid w:val="001E0F4A"/>
    <w:rsid w:val="002234F1"/>
    <w:rsid w:val="002A2C00"/>
    <w:rsid w:val="00332330"/>
    <w:rsid w:val="00347E5F"/>
    <w:rsid w:val="003619DA"/>
    <w:rsid w:val="00374FB0"/>
    <w:rsid w:val="00392A89"/>
    <w:rsid w:val="003C0AAB"/>
    <w:rsid w:val="003C4396"/>
    <w:rsid w:val="003E144C"/>
    <w:rsid w:val="003E4D38"/>
    <w:rsid w:val="00451BE7"/>
    <w:rsid w:val="0049208A"/>
    <w:rsid w:val="004B66CE"/>
    <w:rsid w:val="004E1411"/>
    <w:rsid w:val="004F5639"/>
    <w:rsid w:val="005153B8"/>
    <w:rsid w:val="00530E72"/>
    <w:rsid w:val="00546FFD"/>
    <w:rsid w:val="00547D30"/>
    <w:rsid w:val="00567278"/>
    <w:rsid w:val="005A4BAE"/>
    <w:rsid w:val="005F14F3"/>
    <w:rsid w:val="006301CC"/>
    <w:rsid w:val="006C5A8C"/>
    <w:rsid w:val="007220EF"/>
    <w:rsid w:val="00735A26"/>
    <w:rsid w:val="007516BA"/>
    <w:rsid w:val="00794C38"/>
    <w:rsid w:val="007C12D0"/>
    <w:rsid w:val="007C494C"/>
    <w:rsid w:val="007D4A62"/>
    <w:rsid w:val="008D3688"/>
    <w:rsid w:val="008D77C4"/>
    <w:rsid w:val="008E75BA"/>
    <w:rsid w:val="0098699F"/>
    <w:rsid w:val="00A551F2"/>
    <w:rsid w:val="00AA059B"/>
    <w:rsid w:val="00AA297C"/>
    <w:rsid w:val="00AB2CC2"/>
    <w:rsid w:val="00AC3C97"/>
    <w:rsid w:val="00AE5460"/>
    <w:rsid w:val="00AF6631"/>
    <w:rsid w:val="00B01EFF"/>
    <w:rsid w:val="00B311C8"/>
    <w:rsid w:val="00B53B1C"/>
    <w:rsid w:val="00B6118B"/>
    <w:rsid w:val="00B80E03"/>
    <w:rsid w:val="00BD0726"/>
    <w:rsid w:val="00C039B7"/>
    <w:rsid w:val="00C07910"/>
    <w:rsid w:val="00C30D38"/>
    <w:rsid w:val="00C52384"/>
    <w:rsid w:val="00C74533"/>
    <w:rsid w:val="00CB19D5"/>
    <w:rsid w:val="00CE7269"/>
    <w:rsid w:val="00DA277E"/>
    <w:rsid w:val="00DE7BC8"/>
    <w:rsid w:val="00E85FDF"/>
    <w:rsid w:val="00FB4CB7"/>
    <w:rsid w:val="00FC7C1D"/>
    <w:rsid w:val="00FF7BCB"/>
    <w:rsid w:val="3D64F4BF"/>
    <w:rsid w:val="558F0D39"/>
    <w:rsid w:val="5A5FDA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0C363"/>
  <w15:chartTrackingRefBased/>
  <w15:docId w15:val="{1B43B420-7D8B-43B9-B12B-C92BC764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numPr>
        <w:numId w:val="1"/>
      </w:numPr>
      <w:outlineLvl w:val="2"/>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BodyTextIndent2">
    <w:name w:val="Body Text Indent 2"/>
    <w:basedOn w:val="Normal"/>
    <w:pPr>
      <w:ind w:left="1080"/>
    </w:pPr>
    <w:rPr>
      <w:i/>
      <w:iCs/>
    </w:rPr>
  </w:style>
  <w:style w:type="paragraph" w:styleId="BodyTextIndent3">
    <w:name w:val="Body Text Indent 3"/>
    <w:basedOn w:val="Normal"/>
    <w:pPr>
      <w:ind w:left="1080"/>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rPr>
  </w:style>
  <w:style w:type="character" w:styleId="FollowedHyperlink">
    <w:name w:val="FollowedHyperlink"/>
    <w:rPr>
      <w:color w:val="800080"/>
      <w:u w:val="single"/>
    </w:rPr>
  </w:style>
  <w:style w:type="character" w:styleId="Emphasis">
    <w:name w:val="Emphasis"/>
    <w:qFormat/>
    <w:rsid w:val="00735A26"/>
    <w:rPr>
      <w:i/>
      <w:iCs/>
    </w:rPr>
  </w:style>
  <w:style w:type="paragraph" w:styleId="ListParagraph">
    <w:name w:val="List Paragraph"/>
    <w:basedOn w:val="Normal"/>
    <w:uiPriority w:val="34"/>
    <w:qFormat/>
    <w:rsid w:val="00A551F2"/>
    <w:pPr>
      <w:spacing w:after="200" w:line="276" w:lineRule="auto"/>
      <w:ind w:left="720"/>
      <w:contextualSpacing/>
    </w:pPr>
    <w:rPr>
      <w:rFonts w:asciiTheme="minorHAnsi" w:eastAsiaTheme="minorHAnsi" w:hAnsiTheme="minorHAnsi" w:cstheme="minorBidi"/>
      <w:sz w:val="22"/>
      <w:szCs w:val="22"/>
    </w:rPr>
  </w:style>
  <w:style w:type="table" w:styleId="TableList8">
    <w:name w:val="Table List 8"/>
    <w:basedOn w:val="TableNormal"/>
    <w:semiHidden/>
    <w:unhideWhenUsed/>
    <w:rsid w:val="007516BA"/>
    <w:rPr>
      <w:rFonts w:ascii="Cambria" w:eastAsia="MS Mincho" w:hAnsi="Cambria"/>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330D2C06FA8142B49B8E820A523339" ma:contentTypeVersion="16" ma:contentTypeDescription="Create a new document." ma:contentTypeScope="" ma:versionID="a7cf0950bd951805d9d1392502841d3f">
  <xsd:schema xmlns:xsd="http://www.w3.org/2001/XMLSchema" xmlns:xs="http://www.w3.org/2001/XMLSchema" xmlns:p="http://schemas.microsoft.com/office/2006/metadata/properties" xmlns:ns2="d6888c2e-cb6d-4b8c-ace5-b92cfbf8c77c" xmlns:ns3="684edbf2-a5a9-48d0-b856-6f9f84f94edf" xmlns:ns4="8be56858-bf0c-43d6-954d-be7222281d29" targetNamespace="http://schemas.microsoft.com/office/2006/metadata/properties" ma:root="true" ma:fieldsID="5d3d2c283a8a9d9e0e02d5ae7e59419a" ns2:_="" ns3:_="" ns4:_="">
    <xsd:import namespace="d6888c2e-cb6d-4b8c-ace5-b92cfbf8c77c"/>
    <xsd:import namespace="684edbf2-a5a9-48d0-b856-6f9f84f94edf"/>
    <xsd:import namespace="8be56858-bf0c-43d6-954d-be7222281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88c2e-cb6d-4b8c-ace5-b92cfbf8c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7ed257-b896-4b55-84f7-2c4d79b9c33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4edbf2-a5a9-48d0-b856-6f9f84f94ed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56858-bf0c-43d6-954d-be7222281d2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eca5fc3-9b9e-472c-bffd-b5da4f88b35e}" ma:internalName="TaxCatchAll" ma:showField="CatchAllData" ma:web="684edbf2-a5a9-48d0-b856-6f9f84f94e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be56858-bf0c-43d6-954d-be7222281d29" xsi:nil="true"/>
    <lcf76f155ced4ddcb4097134ff3c332f xmlns="d6888c2e-cb6d-4b8c-ace5-b92cfbf8c77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C29590-2145-4AC3-9CCD-B44123E124DE}"/>
</file>

<file path=customXml/itemProps2.xml><?xml version="1.0" encoding="utf-8"?>
<ds:datastoreItem xmlns:ds="http://schemas.openxmlformats.org/officeDocument/2006/customXml" ds:itemID="{710A67EA-7DD9-4BC1-A480-869E4DF055A2}"/>
</file>

<file path=customXml/itemProps3.xml><?xml version="1.0" encoding="utf-8"?>
<ds:datastoreItem xmlns:ds="http://schemas.openxmlformats.org/officeDocument/2006/customXml" ds:itemID="{9D9E1FF8-050C-4CD6-B51A-A087FE90910F}"/>
</file>

<file path=docProps/app.xml><?xml version="1.0" encoding="utf-8"?>
<Properties xmlns="http://schemas.openxmlformats.org/officeDocument/2006/extended-properties" xmlns:vt="http://schemas.openxmlformats.org/officeDocument/2006/docPropsVTypes">
  <Template>Normal.dotm</Template>
  <TotalTime>1</TotalTime>
  <Pages>4</Pages>
  <Words>1256</Words>
  <Characters>7366</Characters>
  <Application>Microsoft Office Word</Application>
  <DocSecurity>0</DocSecurity>
  <Lines>254</Lines>
  <Paragraphs>109</Paragraphs>
  <ScaleCrop>false</ScaleCrop>
  <HeadingPairs>
    <vt:vector size="2" baseType="variant">
      <vt:variant>
        <vt:lpstr>Title</vt:lpstr>
      </vt:variant>
      <vt:variant>
        <vt:i4>1</vt:i4>
      </vt:variant>
    </vt:vector>
  </HeadingPairs>
  <TitlesOfParts>
    <vt:vector size="1" baseType="lpstr">
      <vt:lpstr>Suggested Template for</vt:lpstr>
    </vt:vector>
  </TitlesOfParts>
  <Company>PASS - KSU</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Suggested Template for</dc:title>
  <dc:subject/>
  <dc:creator>Patricia Marsh</dc:creator>
  <cp:keywords/>
  <dc:description/>
  <cp:lastModifiedBy>Wang, Xia (wang2x7)</cp:lastModifiedBy>
  <cp:revision>3</cp:revision>
  <cp:lastPrinted>2017-09-26T14:45:00Z</cp:lastPrinted>
  <dcterms:created xsi:type="dcterms:W3CDTF">2020-09-20T19:28:00Z</dcterms:created>
  <dcterms:modified xsi:type="dcterms:W3CDTF">2026-01-08T19:57:00Z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0x0101006F330D2C06FA8142B49B8E820A523339</vt:lpwstr>
  </property>
</Properties>
</file>