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B9AAD" w14:textId="77777777" w:rsidR="008276D4" w:rsidRDefault="008276D4" w:rsidP="008276D4"/>
    <w:tbl>
      <w:tblPr>
        <w:tblpPr w:leftFromText="180" w:rightFromText="180" w:vertAnchor="text" w:horzAnchor="margin" w:tblpY="-32"/>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4"/>
        <w:gridCol w:w="1581"/>
        <w:gridCol w:w="1335"/>
        <w:gridCol w:w="1335"/>
      </w:tblGrid>
      <w:tr w:rsidR="008276D4" w14:paraId="21BB9AB2" w14:textId="77777777" w:rsidTr="00B5081A">
        <w:trPr>
          <w:trHeight w:val="495"/>
        </w:trPr>
        <w:tc>
          <w:tcPr>
            <w:tcW w:w="1334" w:type="dxa"/>
            <w:tcBorders>
              <w:top w:val="single" w:sz="4" w:space="0" w:color="auto"/>
              <w:left w:val="single" w:sz="4" w:space="0" w:color="auto"/>
              <w:bottom w:val="single" w:sz="4" w:space="0" w:color="auto"/>
              <w:right w:val="single" w:sz="4" w:space="0" w:color="auto"/>
            </w:tcBorders>
            <w:vAlign w:val="center"/>
          </w:tcPr>
          <w:p w14:paraId="21BB9AAE" w14:textId="77777777" w:rsidR="008276D4" w:rsidRDefault="008276D4" w:rsidP="00B5081A">
            <w:pPr>
              <w:jc w:val="center"/>
              <w:rPr>
                <w:rFonts w:ascii="黑体" w:eastAsia="黑体"/>
                <w:b/>
                <w:szCs w:val="21"/>
              </w:rPr>
            </w:pPr>
            <w:r>
              <w:rPr>
                <w:rFonts w:ascii="黑体" w:eastAsia="黑体" w:hint="eastAsia"/>
                <w:b/>
                <w:szCs w:val="21"/>
              </w:rPr>
              <w:t>学生学号</w:t>
            </w:r>
          </w:p>
        </w:tc>
        <w:tc>
          <w:tcPr>
            <w:tcW w:w="1334" w:type="dxa"/>
            <w:tcBorders>
              <w:top w:val="single" w:sz="4" w:space="0" w:color="auto"/>
              <w:left w:val="single" w:sz="4" w:space="0" w:color="auto"/>
              <w:bottom w:val="single" w:sz="4" w:space="0" w:color="auto"/>
              <w:right w:val="single" w:sz="4" w:space="0" w:color="auto"/>
            </w:tcBorders>
            <w:vAlign w:val="center"/>
          </w:tcPr>
          <w:p w14:paraId="21BB9AAF" w14:textId="6EC977D1" w:rsidR="008276D4" w:rsidRDefault="00BD6BB3" w:rsidP="00B5081A">
            <w:pPr>
              <w:jc w:val="center"/>
            </w:pPr>
            <w:r>
              <w:rPr>
                <w:rFonts w:hint="eastAsia"/>
              </w:rPr>
              <w:t>0</w:t>
            </w:r>
            <w:r>
              <w:t>121902960525</w:t>
            </w:r>
          </w:p>
        </w:tc>
        <w:tc>
          <w:tcPr>
            <w:tcW w:w="1335" w:type="dxa"/>
            <w:tcBorders>
              <w:top w:val="single" w:sz="4" w:space="0" w:color="auto"/>
              <w:left w:val="single" w:sz="4" w:space="0" w:color="auto"/>
              <w:bottom w:val="single" w:sz="4" w:space="0" w:color="auto"/>
              <w:right w:val="single" w:sz="4" w:space="0" w:color="auto"/>
            </w:tcBorders>
            <w:vAlign w:val="center"/>
          </w:tcPr>
          <w:p w14:paraId="21BB9AB0" w14:textId="77777777" w:rsidR="008276D4" w:rsidRDefault="008276D4" w:rsidP="00B5081A">
            <w:pPr>
              <w:jc w:val="center"/>
              <w:rPr>
                <w:rFonts w:ascii="黑体" w:eastAsia="黑体"/>
                <w:b/>
              </w:rPr>
            </w:pPr>
            <w:r>
              <w:rPr>
                <w:rFonts w:ascii="黑体" w:eastAsia="黑体" w:hint="eastAsia"/>
                <w:b/>
              </w:rPr>
              <w:t>实验课成绩</w:t>
            </w:r>
          </w:p>
        </w:tc>
        <w:tc>
          <w:tcPr>
            <w:tcW w:w="1335" w:type="dxa"/>
            <w:tcBorders>
              <w:top w:val="single" w:sz="4" w:space="0" w:color="auto"/>
              <w:left w:val="single" w:sz="4" w:space="0" w:color="auto"/>
              <w:bottom w:val="single" w:sz="4" w:space="0" w:color="auto"/>
              <w:right w:val="single" w:sz="4" w:space="0" w:color="auto"/>
            </w:tcBorders>
            <w:vAlign w:val="center"/>
          </w:tcPr>
          <w:p w14:paraId="21BB9AB1" w14:textId="77777777" w:rsidR="008276D4" w:rsidRDefault="008276D4" w:rsidP="00B5081A">
            <w:pPr>
              <w:jc w:val="center"/>
            </w:pPr>
          </w:p>
        </w:tc>
      </w:tr>
    </w:tbl>
    <w:p w14:paraId="21BB9AB3" w14:textId="77777777" w:rsidR="008276D4" w:rsidRDefault="008276D4" w:rsidP="008276D4"/>
    <w:p w14:paraId="21BB9AB4" w14:textId="77777777" w:rsidR="008276D4" w:rsidRDefault="008276D4" w:rsidP="008276D4"/>
    <w:p w14:paraId="21BB9AB5" w14:textId="77777777" w:rsidR="008276D4" w:rsidRDefault="008276D4" w:rsidP="008276D4"/>
    <w:p w14:paraId="21BB9AB6" w14:textId="77777777" w:rsidR="008276D4" w:rsidRDefault="008276D4" w:rsidP="008276D4"/>
    <w:p w14:paraId="21BB9AB7" w14:textId="77777777" w:rsidR="008276D4" w:rsidRDefault="008276D4" w:rsidP="008276D4"/>
    <w:p w14:paraId="21BB9AB8" w14:textId="77777777" w:rsidR="008276D4" w:rsidRDefault="008276D4" w:rsidP="008276D4">
      <w:pPr>
        <w:rPr>
          <w:sz w:val="52"/>
          <w:szCs w:val="52"/>
        </w:rPr>
      </w:pPr>
    </w:p>
    <w:p w14:paraId="21BB9AB9" w14:textId="77777777" w:rsidR="008276D4" w:rsidRDefault="008276D4" w:rsidP="008276D4">
      <w:pPr>
        <w:jc w:val="center"/>
        <w:rPr>
          <w:b/>
          <w:bCs/>
          <w:sz w:val="52"/>
          <w:szCs w:val="52"/>
        </w:rPr>
      </w:pPr>
      <w:r>
        <w:rPr>
          <w:rFonts w:hint="eastAsia"/>
          <w:b/>
          <w:bCs/>
          <w:sz w:val="52"/>
          <w:szCs w:val="52"/>
        </w:rPr>
        <w:t>武汉理工大学</w:t>
      </w:r>
    </w:p>
    <w:p w14:paraId="21BB9ABA" w14:textId="77777777" w:rsidR="008276D4" w:rsidRDefault="008276D4" w:rsidP="008276D4">
      <w:pPr>
        <w:jc w:val="center"/>
        <w:rPr>
          <w:b/>
          <w:sz w:val="48"/>
          <w:szCs w:val="48"/>
        </w:rPr>
      </w:pPr>
      <w:r>
        <w:rPr>
          <w:rFonts w:hint="eastAsia"/>
          <w:b/>
          <w:sz w:val="48"/>
          <w:szCs w:val="48"/>
        </w:rPr>
        <w:t>学</w:t>
      </w:r>
      <w:r>
        <w:rPr>
          <w:b/>
          <w:sz w:val="48"/>
          <w:szCs w:val="48"/>
        </w:rPr>
        <w:t xml:space="preserve"> </w:t>
      </w:r>
      <w:r>
        <w:rPr>
          <w:rFonts w:hint="eastAsia"/>
          <w:b/>
          <w:sz w:val="48"/>
          <w:szCs w:val="48"/>
        </w:rPr>
        <w:t>生</w:t>
      </w:r>
      <w:r>
        <w:rPr>
          <w:b/>
          <w:sz w:val="48"/>
          <w:szCs w:val="48"/>
        </w:rPr>
        <w:t xml:space="preserve"> </w:t>
      </w:r>
      <w:r>
        <w:rPr>
          <w:rFonts w:hint="eastAsia"/>
          <w:b/>
          <w:sz w:val="48"/>
          <w:szCs w:val="48"/>
        </w:rPr>
        <w:t>实</w:t>
      </w:r>
      <w:r>
        <w:rPr>
          <w:b/>
          <w:sz w:val="48"/>
          <w:szCs w:val="48"/>
        </w:rPr>
        <w:t xml:space="preserve"> </w:t>
      </w:r>
      <w:r>
        <w:rPr>
          <w:rFonts w:hint="eastAsia"/>
          <w:b/>
          <w:sz w:val="48"/>
          <w:szCs w:val="48"/>
        </w:rPr>
        <w:t>验</w:t>
      </w:r>
      <w:r>
        <w:rPr>
          <w:b/>
          <w:sz w:val="48"/>
          <w:szCs w:val="48"/>
        </w:rPr>
        <w:t xml:space="preserve"> </w:t>
      </w:r>
      <w:r>
        <w:rPr>
          <w:rFonts w:hint="eastAsia"/>
          <w:b/>
          <w:sz w:val="48"/>
          <w:szCs w:val="48"/>
        </w:rPr>
        <w:t>报</w:t>
      </w:r>
      <w:r>
        <w:rPr>
          <w:b/>
          <w:sz w:val="48"/>
          <w:szCs w:val="48"/>
        </w:rPr>
        <w:t xml:space="preserve"> </w:t>
      </w:r>
      <w:r>
        <w:rPr>
          <w:rFonts w:hint="eastAsia"/>
          <w:b/>
          <w:sz w:val="48"/>
          <w:szCs w:val="48"/>
        </w:rPr>
        <w:t>告</w:t>
      </w:r>
      <w:r>
        <w:rPr>
          <w:b/>
          <w:sz w:val="48"/>
          <w:szCs w:val="48"/>
        </w:rPr>
        <w:t xml:space="preserve"> </w:t>
      </w:r>
      <w:r>
        <w:rPr>
          <w:rFonts w:hint="eastAsia"/>
          <w:b/>
          <w:sz w:val="48"/>
          <w:szCs w:val="48"/>
        </w:rPr>
        <w:t>书</w:t>
      </w:r>
    </w:p>
    <w:p w14:paraId="21BB9ABB" w14:textId="77777777" w:rsidR="008276D4" w:rsidRDefault="008276D4" w:rsidP="008276D4">
      <w:pPr>
        <w:rPr>
          <w:sz w:val="52"/>
          <w:szCs w:val="52"/>
        </w:rPr>
      </w:pPr>
    </w:p>
    <w:p w14:paraId="21BB9ABC" w14:textId="77777777" w:rsidR="008276D4" w:rsidRDefault="008276D4" w:rsidP="008276D4">
      <w:pPr>
        <w:rPr>
          <w:sz w:val="52"/>
          <w:szCs w:val="52"/>
        </w:rPr>
      </w:pPr>
    </w:p>
    <w:p w14:paraId="21BB9ABD" w14:textId="77777777" w:rsidR="008276D4" w:rsidRDefault="008276D4" w:rsidP="008276D4">
      <w:pPr>
        <w:rPr>
          <w:sz w:val="52"/>
          <w:szCs w:val="52"/>
        </w:rPr>
      </w:pPr>
    </w:p>
    <w:p w14:paraId="21BB9ABE" w14:textId="77777777" w:rsidR="008276D4" w:rsidRDefault="008276D4" w:rsidP="008276D4">
      <w:pPr>
        <w:rPr>
          <w:sz w:val="52"/>
          <w:szCs w:val="52"/>
        </w:rPr>
      </w:pPr>
    </w:p>
    <w:p w14:paraId="21BB9ABF" w14:textId="77777777" w:rsidR="008276D4" w:rsidRDefault="008276D4" w:rsidP="008276D4">
      <w:pPr>
        <w:rPr>
          <w:sz w:val="52"/>
          <w:szCs w:val="52"/>
        </w:rPr>
      </w:pPr>
    </w:p>
    <w:p w14:paraId="21BB9AC0" w14:textId="11EC57B8" w:rsidR="008276D4" w:rsidRDefault="008276D4" w:rsidP="008276D4">
      <w:pPr>
        <w:ind w:firstLineChars="300" w:firstLine="904"/>
        <w:rPr>
          <w:rFonts w:ascii="黑体" w:eastAsia="黑体"/>
          <w:b/>
          <w:sz w:val="30"/>
          <w:szCs w:val="30"/>
          <w:u w:val="single"/>
        </w:rPr>
      </w:pPr>
      <w:r>
        <w:rPr>
          <w:rFonts w:ascii="黑体" w:eastAsia="黑体" w:hint="eastAsia"/>
          <w:b/>
          <w:sz w:val="30"/>
          <w:szCs w:val="30"/>
        </w:rPr>
        <w:t>实验课程名称</w:t>
      </w:r>
      <w:r>
        <w:rPr>
          <w:rFonts w:ascii="黑体" w:eastAsia="黑体"/>
          <w:b/>
          <w:sz w:val="30"/>
          <w:szCs w:val="30"/>
        </w:rPr>
        <w:t xml:space="preserve">  </w:t>
      </w:r>
      <w:r>
        <w:rPr>
          <w:rFonts w:ascii="黑体" w:eastAsia="黑体"/>
          <w:b/>
          <w:sz w:val="30"/>
          <w:szCs w:val="30"/>
          <w:u w:val="single"/>
        </w:rPr>
        <w:t xml:space="preserve">    </w:t>
      </w:r>
      <w:r w:rsidR="00860D56">
        <w:rPr>
          <w:rFonts w:ascii="黑体" w:eastAsia="黑体" w:hint="eastAsia"/>
          <w:sz w:val="30"/>
          <w:szCs w:val="30"/>
          <w:u w:val="single"/>
        </w:rPr>
        <w:t xml:space="preserve">计算机组成与体系结构   </w:t>
      </w:r>
      <w:r>
        <w:rPr>
          <w:rFonts w:ascii="黑体" w:eastAsia="黑体"/>
          <w:b/>
          <w:sz w:val="30"/>
          <w:szCs w:val="30"/>
          <w:u w:val="single"/>
        </w:rPr>
        <w:t xml:space="preserve">                </w:t>
      </w:r>
    </w:p>
    <w:p w14:paraId="21BB9AC1" w14:textId="79B63699" w:rsidR="008276D4" w:rsidRDefault="008276D4" w:rsidP="008276D4">
      <w:pPr>
        <w:ind w:firstLineChars="300" w:firstLine="904"/>
        <w:rPr>
          <w:rFonts w:ascii="黑体" w:eastAsia="黑体"/>
          <w:b/>
          <w:sz w:val="30"/>
          <w:szCs w:val="30"/>
        </w:rPr>
      </w:pPr>
      <w:r>
        <w:rPr>
          <w:rFonts w:ascii="黑体" w:eastAsia="黑体" w:hint="eastAsia"/>
          <w:b/>
          <w:sz w:val="30"/>
          <w:szCs w:val="30"/>
        </w:rPr>
        <w:t>开 课 学 院</w:t>
      </w:r>
      <w:r>
        <w:rPr>
          <w:rFonts w:ascii="黑体" w:eastAsia="黑体"/>
          <w:b/>
          <w:sz w:val="30"/>
          <w:szCs w:val="30"/>
        </w:rPr>
        <w:t xml:space="preserve">   </w:t>
      </w:r>
      <w:r>
        <w:rPr>
          <w:rFonts w:ascii="黑体" w:eastAsia="黑体"/>
          <w:b/>
          <w:sz w:val="30"/>
          <w:szCs w:val="30"/>
          <w:u w:val="single"/>
        </w:rPr>
        <w:t xml:space="preserve"> </w:t>
      </w:r>
      <w:r w:rsidR="00860D56">
        <w:rPr>
          <w:rFonts w:ascii="黑体" w:eastAsia="黑体"/>
          <w:b/>
          <w:sz w:val="30"/>
          <w:szCs w:val="30"/>
          <w:u w:val="single"/>
        </w:rPr>
        <w:t xml:space="preserve">  </w:t>
      </w:r>
      <w:r>
        <w:rPr>
          <w:rFonts w:ascii="黑体" w:eastAsia="黑体" w:hint="eastAsia"/>
          <w:b/>
          <w:sz w:val="30"/>
          <w:szCs w:val="30"/>
          <w:u w:val="single"/>
        </w:rPr>
        <w:t>计算机科学与技术学院</w:t>
      </w:r>
      <w:r>
        <w:rPr>
          <w:rFonts w:ascii="黑体" w:eastAsia="黑体"/>
          <w:b/>
          <w:sz w:val="30"/>
          <w:szCs w:val="30"/>
          <w:u w:val="single"/>
        </w:rPr>
        <w:t xml:space="preserve">     </w:t>
      </w:r>
    </w:p>
    <w:p w14:paraId="21BB9AC2" w14:textId="53B8D14B" w:rsidR="008276D4" w:rsidRDefault="008276D4" w:rsidP="008276D4">
      <w:pPr>
        <w:ind w:firstLineChars="300" w:firstLine="904"/>
        <w:rPr>
          <w:rFonts w:ascii="黑体" w:eastAsia="黑体"/>
          <w:b/>
          <w:sz w:val="30"/>
          <w:szCs w:val="30"/>
        </w:rPr>
      </w:pPr>
      <w:r>
        <w:rPr>
          <w:rFonts w:ascii="黑体" w:eastAsia="黑体" w:hint="eastAsia"/>
          <w:b/>
          <w:sz w:val="30"/>
          <w:szCs w:val="30"/>
        </w:rPr>
        <w:t>指导老师姓名</w:t>
      </w:r>
      <w:r>
        <w:rPr>
          <w:rFonts w:ascii="黑体" w:eastAsia="黑体"/>
          <w:b/>
          <w:sz w:val="30"/>
          <w:szCs w:val="30"/>
        </w:rPr>
        <w:t xml:space="preserve">  </w:t>
      </w:r>
      <w:r>
        <w:rPr>
          <w:rFonts w:ascii="黑体" w:eastAsia="黑体"/>
          <w:b/>
          <w:sz w:val="30"/>
          <w:szCs w:val="30"/>
          <w:u w:val="single"/>
        </w:rPr>
        <w:t xml:space="preserve">       </w:t>
      </w:r>
      <w:r w:rsidR="000A7263">
        <w:rPr>
          <w:rFonts w:ascii="黑体" w:eastAsia="黑体" w:hint="eastAsia"/>
          <w:b/>
          <w:sz w:val="30"/>
          <w:szCs w:val="30"/>
          <w:u w:val="single"/>
        </w:rPr>
        <w:t xml:space="preserve">  </w:t>
      </w:r>
      <w:r w:rsidR="00860D56">
        <w:rPr>
          <w:rFonts w:ascii="黑体" w:eastAsia="黑体" w:hint="eastAsia"/>
          <w:b/>
          <w:sz w:val="30"/>
          <w:szCs w:val="30"/>
          <w:u w:val="single"/>
        </w:rPr>
        <w:t>陈建军</w:t>
      </w:r>
      <w:r w:rsidR="000A7263">
        <w:rPr>
          <w:rFonts w:ascii="黑体" w:eastAsia="黑体" w:hint="eastAsia"/>
          <w:b/>
          <w:sz w:val="30"/>
          <w:szCs w:val="30"/>
          <w:u w:val="single"/>
        </w:rPr>
        <w:t xml:space="preserve">  </w:t>
      </w:r>
      <w:r>
        <w:rPr>
          <w:rFonts w:ascii="黑体" w:eastAsia="黑体"/>
          <w:b/>
          <w:sz w:val="30"/>
          <w:szCs w:val="30"/>
          <w:u w:val="single"/>
        </w:rPr>
        <w:t xml:space="preserve">               </w:t>
      </w:r>
    </w:p>
    <w:p w14:paraId="21BB9AC3" w14:textId="7B1EFB09" w:rsidR="008276D4" w:rsidRDefault="008276D4" w:rsidP="008276D4">
      <w:pPr>
        <w:ind w:firstLineChars="300" w:firstLine="904"/>
        <w:rPr>
          <w:rFonts w:ascii="黑体" w:eastAsia="黑体"/>
          <w:b/>
          <w:sz w:val="30"/>
          <w:szCs w:val="30"/>
        </w:rPr>
      </w:pPr>
      <w:r>
        <w:rPr>
          <w:rFonts w:ascii="黑体" w:eastAsia="黑体" w:hint="eastAsia"/>
          <w:b/>
          <w:sz w:val="30"/>
          <w:szCs w:val="30"/>
        </w:rPr>
        <w:t>学 生 姓 名</w:t>
      </w:r>
      <w:r>
        <w:rPr>
          <w:rFonts w:ascii="黑体" w:eastAsia="黑体"/>
          <w:b/>
          <w:sz w:val="30"/>
          <w:szCs w:val="30"/>
        </w:rPr>
        <w:t xml:space="preserve">   </w:t>
      </w:r>
      <w:r>
        <w:rPr>
          <w:rFonts w:ascii="黑体" w:eastAsia="黑体"/>
          <w:b/>
          <w:sz w:val="30"/>
          <w:szCs w:val="30"/>
          <w:u w:val="single"/>
        </w:rPr>
        <w:t xml:space="preserve">      </w:t>
      </w:r>
      <w:r>
        <w:rPr>
          <w:rFonts w:ascii="黑体" w:eastAsia="黑体" w:hint="eastAsia"/>
          <w:b/>
          <w:sz w:val="30"/>
          <w:szCs w:val="30"/>
          <w:u w:val="single"/>
        </w:rPr>
        <w:t xml:space="preserve">   </w:t>
      </w:r>
      <w:r>
        <w:rPr>
          <w:rFonts w:ascii="黑体" w:eastAsia="黑体"/>
          <w:b/>
          <w:sz w:val="30"/>
          <w:szCs w:val="30"/>
          <w:u w:val="single"/>
        </w:rPr>
        <w:t xml:space="preserve"> </w:t>
      </w:r>
      <w:r w:rsidR="00860D56">
        <w:rPr>
          <w:rFonts w:ascii="黑体" w:eastAsia="黑体" w:hint="eastAsia"/>
          <w:b/>
          <w:sz w:val="30"/>
          <w:szCs w:val="30"/>
          <w:u w:val="single"/>
        </w:rPr>
        <w:t>周航</w:t>
      </w:r>
      <w:r>
        <w:rPr>
          <w:rFonts w:ascii="黑体" w:eastAsia="黑体"/>
          <w:b/>
          <w:sz w:val="30"/>
          <w:szCs w:val="30"/>
          <w:u w:val="single"/>
        </w:rPr>
        <w:t xml:space="preserve">    </w:t>
      </w:r>
      <w:r w:rsidR="000A7263">
        <w:rPr>
          <w:rFonts w:ascii="黑体" w:eastAsia="黑体"/>
          <w:b/>
          <w:sz w:val="30"/>
          <w:szCs w:val="30"/>
          <w:u w:val="single"/>
        </w:rPr>
        <w:t xml:space="preserve">       </w:t>
      </w:r>
      <w:r>
        <w:rPr>
          <w:rFonts w:ascii="黑体" w:eastAsia="黑体"/>
          <w:b/>
          <w:sz w:val="30"/>
          <w:szCs w:val="30"/>
          <w:u w:val="single"/>
        </w:rPr>
        <w:t xml:space="preserve">     </w:t>
      </w:r>
    </w:p>
    <w:p w14:paraId="21BB9AC4" w14:textId="6992D912" w:rsidR="008276D4" w:rsidRDefault="008276D4" w:rsidP="008276D4">
      <w:pPr>
        <w:ind w:firstLineChars="300" w:firstLine="904"/>
        <w:rPr>
          <w:rFonts w:ascii="黑体" w:eastAsia="黑体"/>
          <w:b/>
          <w:sz w:val="30"/>
          <w:szCs w:val="30"/>
        </w:rPr>
      </w:pPr>
      <w:r>
        <w:rPr>
          <w:rFonts w:ascii="黑体" w:eastAsia="黑体" w:hint="eastAsia"/>
          <w:b/>
          <w:sz w:val="30"/>
          <w:szCs w:val="30"/>
        </w:rPr>
        <w:t>学生专业班级</w:t>
      </w:r>
      <w:r>
        <w:rPr>
          <w:rFonts w:ascii="黑体" w:eastAsia="黑体"/>
          <w:b/>
          <w:sz w:val="30"/>
          <w:szCs w:val="30"/>
        </w:rPr>
        <w:t xml:space="preserve">  </w:t>
      </w:r>
      <w:r>
        <w:rPr>
          <w:rFonts w:ascii="黑体" w:eastAsia="黑体"/>
          <w:b/>
          <w:sz w:val="30"/>
          <w:szCs w:val="30"/>
          <w:u w:val="single"/>
        </w:rPr>
        <w:t xml:space="preserve"> </w:t>
      </w:r>
      <w:r w:rsidR="00860D56">
        <w:rPr>
          <w:rFonts w:ascii="黑体" w:eastAsia="黑体"/>
          <w:b/>
          <w:sz w:val="30"/>
          <w:szCs w:val="30"/>
          <w:u w:val="single"/>
        </w:rPr>
        <w:t xml:space="preserve">      </w:t>
      </w:r>
      <w:r w:rsidR="00860D56">
        <w:rPr>
          <w:rFonts w:ascii="黑体" w:eastAsia="黑体" w:hint="eastAsia"/>
          <w:b/>
          <w:sz w:val="30"/>
          <w:szCs w:val="30"/>
          <w:u w:val="single"/>
        </w:rPr>
        <w:t>物联网1</w:t>
      </w:r>
      <w:r w:rsidR="00860D56">
        <w:rPr>
          <w:rFonts w:ascii="黑体" w:eastAsia="黑体"/>
          <w:b/>
          <w:sz w:val="30"/>
          <w:szCs w:val="30"/>
          <w:u w:val="single"/>
        </w:rPr>
        <w:t>902</w:t>
      </w:r>
      <w:r w:rsidR="00860D56">
        <w:rPr>
          <w:rFonts w:ascii="黑体" w:eastAsia="黑体" w:hint="eastAsia"/>
          <w:b/>
          <w:sz w:val="30"/>
          <w:szCs w:val="30"/>
          <w:u w:val="single"/>
        </w:rPr>
        <w:t>班</w:t>
      </w:r>
      <w:r>
        <w:rPr>
          <w:rFonts w:ascii="黑体" w:eastAsia="黑体"/>
          <w:b/>
          <w:sz w:val="30"/>
          <w:szCs w:val="30"/>
          <w:u w:val="single"/>
        </w:rPr>
        <w:t xml:space="preserve">          </w:t>
      </w:r>
      <w:r w:rsidR="000A7263">
        <w:rPr>
          <w:rFonts w:ascii="黑体" w:eastAsia="黑体"/>
          <w:b/>
          <w:sz w:val="30"/>
          <w:szCs w:val="30"/>
          <w:u w:val="single"/>
        </w:rPr>
        <w:t xml:space="preserve">             </w:t>
      </w:r>
      <w:r>
        <w:rPr>
          <w:rFonts w:ascii="黑体" w:eastAsia="黑体"/>
          <w:b/>
          <w:sz w:val="30"/>
          <w:szCs w:val="30"/>
          <w:u w:val="single"/>
        </w:rPr>
        <w:t xml:space="preserve">  </w:t>
      </w:r>
    </w:p>
    <w:p w14:paraId="21BB9AC5" w14:textId="77777777" w:rsidR="008276D4" w:rsidRDefault="008276D4" w:rsidP="008276D4">
      <w:pPr>
        <w:rPr>
          <w:sz w:val="32"/>
          <w:szCs w:val="32"/>
        </w:rPr>
      </w:pPr>
    </w:p>
    <w:p w14:paraId="21BB9AC6" w14:textId="77777777" w:rsidR="008276D4" w:rsidRDefault="008276D4" w:rsidP="008276D4">
      <w:pPr>
        <w:rPr>
          <w:sz w:val="32"/>
          <w:szCs w:val="32"/>
        </w:rPr>
      </w:pPr>
    </w:p>
    <w:p w14:paraId="21BB9AC7" w14:textId="77777777" w:rsidR="008276D4" w:rsidRDefault="008276D4" w:rsidP="008276D4">
      <w:pPr>
        <w:rPr>
          <w:sz w:val="32"/>
          <w:szCs w:val="32"/>
        </w:rPr>
      </w:pPr>
    </w:p>
    <w:p w14:paraId="21BB9AC8" w14:textId="77777777" w:rsidR="008276D4" w:rsidRDefault="008276D4" w:rsidP="008276D4">
      <w:pPr>
        <w:rPr>
          <w:sz w:val="32"/>
          <w:szCs w:val="32"/>
        </w:rPr>
      </w:pPr>
    </w:p>
    <w:p w14:paraId="21BB9AC9" w14:textId="77777777" w:rsidR="008276D4" w:rsidRDefault="008276D4" w:rsidP="008276D4">
      <w:pPr>
        <w:jc w:val="center"/>
        <w:rPr>
          <w:sz w:val="30"/>
          <w:szCs w:val="30"/>
        </w:rPr>
      </w:pPr>
      <w:r>
        <w:rPr>
          <w:sz w:val="30"/>
          <w:szCs w:val="30"/>
        </w:rPr>
        <w:t xml:space="preserve">20  —  20 </w:t>
      </w:r>
      <w:r>
        <w:rPr>
          <w:rFonts w:hint="eastAsia"/>
          <w:sz w:val="30"/>
          <w:szCs w:val="30"/>
        </w:rPr>
        <w:t>学年</w:t>
      </w:r>
      <w:r>
        <w:rPr>
          <w:sz w:val="30"/>
          <w:szCs w:val="30"/>
        </w:rPr>
        <w:t xml:space="preserve">  </w:t>
      </w:r>
      <w:r>
        <w:rPr>
          <w:rFonts w:hint="eastAsia"/>
          <w:sz w:val="30"/>
          <w:szCs w:val="30"/>
        </w:rPr>
        <w:t>第</w:t>
      </w:r>
      <w:r>
        <w:rPr>
          <w:sz w:val="30"/>
          <w:szCs w:val="30"/>
        </w:rPr>
        <w:t xml:space="preserve"> </w:t>
      </w:r>
      <w:r w:rsidR="000A7263">
        <w:rPr>
          <w:rFonts w:hint="eastAsia"/>
          <w:sz w:val="30"/>
          <w:szCs w:val="30"/>
        </w:rPr>
        <w:t xml:space="preserve"> </w:t>
      </w:r>
      <w:r>
        <w:rPr>
          <w:rFonts w:hint="eastAsia"/>
          <w:sz w:val="30"/>
          <w:szCs w:val="30"/>
        </w:rPr>
        <w:t>学期</w:t>
      </w:r>
    </w:p>
    <w:p w14:paraId="21BB9ACA" w14:textId="77777777" w:rsidR="008276D4" w:rsidRDefault="008276D4" w:rsidP="008276D4">
      <w:pPr>
        <w:rPr>
          <w:rFonts w:ascii="黑体" w:eastAsia="黑体"/>
          <w:sz w:val="30"/>
          <w:szCs w:val="30"/>
        </w:rPr>
      </w:pPr>
    </w:p>
    <w:p w14:paraId="21BB9ACB" w14:textId="05E16048" w:rsidR="008276D4" w:rsidRDefault="008276D4" w:rsidP="008276D4">
      <w:pPr>
        <w:rPr>
          <w:rFonts w:ascii="黑体" w:eastAsia="黑体"/>
          <w:sz w:val="30"/>
          <w:szCs w:val="30"/>
        </w:rPr>
      </w:pPr>
      <w:r>
        <w:rPr>
          <w:rFonts w:ascii="黑体" w:eastAsia="黑体" w:hint="eastAsia"/>
          <w:sz w:val="30"/>
          <w:szCs w:val="30"/>
        </w:rPr>
        <w:lastRenderedPageBreak/>
        <w:t>实验课程名称：</w:t>
      </w:r>
      <w:r>
        <w:rPr>
          <w:rFonts w:ascii="黑体" w:eastAsia="黑体" w:hint="eastAsia"/>
          <w:sz w:val="30"/>
          <w:szCs w:val="30"/>
          <w:u w:val="single"/>
        </w:rPr>
        <w:t xml:space="preserve">     </w:t>
      </w:r>
      <w:r w:rsidR="0011080D">
        <w:rPr>
          <w:rFonts w:ascii="黑体" w:eastAsia="黑体" w:hint="eastAsia"/>
          <w:sz w:val="30"/>
          <w:szCs w:val="30"/>
          <w:u w:val="single"/>
        </w:rPr>
        <w:t>计算机组成与体系结构</w:t>
      </w:r>
      <w:r>
        <w:rPr>
          <w:rFonts w:ascii="黑体" w:eastAsia="黑体" w:hint="eastAsia"/>
          <w:sz w:val="30"/>
          <w:szCs w:val="30"/>
          <w:u w:val="single"/>
        </w:rPr>
        <w:t xml:space="preserve">         </w:t>
      </w:r>
      <w:r>
        <w:rPr>
          <w:rFonts w:ascii="黑体" w:eastAsia="黑体" w:hint="eastAsia"/>
          <w:sz w:val="30"/>
          <w:szCs w:val="30"/>
        </w:rPr>
        <w:t xml:space="preserve">     </w:t>
      </w:r>
    </w:p>
    <w:tbl>
      <w:tblPr>
        <w:tblW w:w="8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192"/>
        <w:gridCol w:w="1460"/>
        <w:gridCol w:w="1460"/>
        <w:gridCol w:w="1288"/>
        <w:gridCol w:w="1634"/>
      </w:tblGrid>
      <w:tr w:rsidR="008276D4" w14:paraId="21BB9AD0" w14:textId="77777777" w:rsidTr="00B5081A">
        <w:trPr>
          <w:trHeight w:val="452"/>
        </w:trPr>
        <w:tc>
          <w:tcPr>
            <w:tcW w:w="1728" w:type="dxa"/>
            <w:vAlign w:val="center"/>
          </w:tcPr>
          <w:p w14:paraId="21BB9ACC" w14:textId="77777777" w:rsidR="008276D4" w:rsidRDefault="008276D4" w:rsidP="00B5081A">
            <w:pPr>
              <w:jc w:val="center"/>
              <w:rPr>
                <w:rFonts w:ascii="黑体" w:eastAsia="黑体"/>
                <w:szCs w:val="21"/>
              </w:rPr>
            </w:pPr>
            <w:r>
              <w:rPr>
                <w:rFonts w:ascii="黑体" w:eastAsia="黑体" w:hint="eastAsia"/>
                <w:szCs w:val="21"/>
              </w:rPr>
              <w:t>实验项目名称</w:t>
            </w:r>
          </w:p>
        </w:tc>
        <w:tc>
          <w:tcPr>
            <w:tcW w:w="4112" w:type="dxa"/>
            <w:gridSpan w:val="3"/>
            <w:vAlign w:val="center"/>
          </w:tcPr>
          <w:p w14:paraId="21BB9ACD" w14:textId="6B4869CF" w:rsidR="008276D4" w:rsidRDefault="0054225C" w:rsidP="00B5081A">
            <w:pPr>
              <w:jc w:val="center"/>
              <w:rPr>
                <w:rFonts w:ascii="黑体" w:eastAsia="黑体"/>
                <w:szCs w:val="21"/>
              </w:rPr>
            </w:pPr>
            <w:r>
              <w:rPr>
                <w:rFonts w:ascii="Arial" w:hAnsi="Arial" w:cs="Arial"/>
                <w:color w:val="4D4D4D"/>
                <w:shd w:val="clear" w:color="auto" w:fill="FFFFFF"/>
              </w:rPr>
              <w:t>微程序控制实验</w:t>
            </w:r>
          </w:p>
        </w:tc>
        <w:tc>
          <w:tcPr>
            <w:tcW w:w="1288" w:type="dxa"/>
            <w:vAlign w:val="center"/>
          </w:tcPr>
          <w:p w14:paraId="21BB9ACE" w14:textId="77777777" w:rsidR="008276D4" w:rsidRDefault="008276D4" w:rsidP="00B5081A">
            <w:pPr>
              <w:jc w:val="center"/>
              <w:rPr>
                <w:rFonts w:ascii="黑体" w:eastAsia="黑体"/>
                <w:szCs w:val="21"/>
              </w:rPr>
            </w:pPr>
            <w:r>
              <w:rPr>
                <w:rFonts w:ascii="黑体" w:eastAsia="黑体" w:hint="eastAsia"/>
                <w:szCs w:val="21"/>
              </w:rPr>
              <w:t>实验成绩</w:t>
            </w:r>
          </w:p>
        </w:tc>
        <w:tc>
          <w:tcPr>
            <w:tcW w:w="1634" w:type="dxa"/>
            <w:vAlign w:val="center"/>
          </w:tcPr>
          <w:p w14:paraId="21BB9ACF" w14:textId="77777777" w:rsidR="008276D4" w:rsidRDefault="008276D4" w:rsidP="00B5081A">
            <w:pPr>
              <w:jc w:val="center"/>
              <w:rPr>
                <w:rFonts w:ascii="黑体" w:eastAsia="黑体"/>
                <w:szCs w:val="21"/>
              </w:rPr>
            </w:pPr>
          </w:p>
        </w:tc>
      </w:tr>
      <w:tr w:rsidR="008276D4" w14:paraId="21BB9AD7" w14:textId="77777777" w:rsidTr="00B5081A">
        <w:trPr>
          <w:trHeight w:val="459"/>
        </w:trPr>
        <w:tc>
          <w:tcPr>
            <w:tcW w:w="1728" w:type="dxa"/>
            <w:vAlign w:val="center"/>
          </w:tcPr>
          <w:p w14:paraId="21BB9AD1" w14:textId="77777777" w:rsidR="008276D4" w:rsidRDefault="008276D4" w:rsidP="00B5081A">
            <w:pPr>
              <w:jc w:val="center"/>
              <w:rPr>
                <w:rFonts w:ascii="黑体" w:eastAsia="黑体"/>
                <w:szCs w:val="21"/>
              </w:rPr>
            </w:pPr>
            <w:r>
              <w:rPr>
                <w:rFonts w:ascii="黑体" w:eastAsia="黑体" w:hint="eastAsia"/>
                <w:szCs w:val="21"/>
              </w:rPr>
              <w:t>实验者</w:t>
            </w:r>
          </w:p>
        </w:tc>
        <w:tc>
          <w:tcPr>
            <w:tcW w:w="1192" w:type="dxa"/>
            <w:vAlign w:val="center"/>
          </w:tcPr>
          <w:p w14:paraId="21BB9AD2" w14:textId="524088C2" w:rsidR="008276D4" w:rsidRDefault="0011080D" w:rsidP="00B5081A">
            <w:pPr>
              <w:jc w:val="center"/>
              <w:rPr>
                <w:rFonts w:ascii="黑体" w:eastAsia="黑体"/>
                <w:szCs w:val="21"/>
              </w:rPr>
            </w:pPr>
            <w:r>
              <w:rPr>
                <w:rFonts w:ascii="黑体" w:eastAsia="黑体" w:hint="eastAsia"/>
                <w:szCs w:val="21"/>
              </w:rPr>
              <w:t>周航</w:t>
            </w:r>
          </w:p>
        </w:tc>
        <w:tc>
          <w:tcPr>
            <w:tcW w:w="1460" w:type="dxa"/>
            <w:vAlign w:val="center"/>
          </w:tcPr>
          <w:p w14:paraId="21BB9AD3" w14:textId="77777777" w:rsidR="008276D4" w:rsidRDefault="008276D4" w:rsidP="00B5081A">
            <w:pPr>
              <w:jc w:val="center"/>
              <w:rPr>
                <w:rFonts w:ascii="黑体" w:eastAsia="黑体"/>
                <w:szCs w:val="21"/>
              </w:rPr>
            </w:pPr>
            <w:r>
              <w:rPr>
                <w:rFonts w:ascii="黑体" w:eastAsia="黑体" w:hint="eastAsia"/>
                <w:szCs w:val="21"/>
              </w:rPr>
              <w:t>专业班级</w:t>
            </w:r>
          </w:p>
        </w:tc>
        <w:tc>
          <w:tcPr>
            <w:tcW w:w="1460" w:type="dxa"/>
            <w:vAlign w:val="center"/>
          </w:tcPr>
          <w:p w14:paraId="21BB9AD4" w14:textId="09E85842" w:rsidR="008276D4" w:rsidRDefault="0011080D" w:rsidP="00B5081A">
            <w:pPr>
              <w:jc w:val="center"/>
              <w:rPr>
                <w:rFonts w:ascii="黑体" w:eastAsia="黑体"/>
                <w:szCs w:val="21"/>
              </w:rPr>
            </w:pPr>
            <w:r>
              <w:rPr>
                <w:rFonts w:ascii="黑体" w:eastAsia="黑体" w:hint="eastAsia"/>
                <w:szCs w:val="21"/>
              </w:rPr>
              <w:t>物联网1</w:t>
            </w:r>
            <w:r>
              <w:rPr>
                <w:rFonts w:ascii="黑体" w:eastAsia="黑体"/>
                <w:szCs w:val="21"/>
              </w:rPr>
              <w:t>902</w:t>
            </w:r>
            <w:r>
              <w:rPr>
                <w:rFonts w:ascii="黑体" w:eastAsia="黑体" w:hint="eastAsia"/>
                <w:szCs w:val="21"/>
              </w:rPr>
              <w:t>班</w:t>
            </w:r>
          </w:p>
        </w:tc>
        <w:tc>
          <w:tcPr>
            <w:tcW w:w="1288" w:type="dxa"/>
            <w:vAlign w:val="center"/>
          </w:tcPr>
          <w:p w14:paraId="21BB9AD5" w14:textId="77777777" w:rsidR="008276D4" w:rsidRDefault="008276D4" w:rsidP="00B5081A">
            <w:pPr>
              <w:jc w:val="center"/>
              <w:rPr>
                <w:rFonts w:ascii="黑体" w:eastAsia="黑体"/>
                <w:szCs w:val="21"/>
              </w:rPr>
            </w:pPr>
            <w:r>
              <w:rPr>
                <w:rFonts w:ascii="黑体" w:eastAsia="黑体" w:hint="eastAsia"/>
                <w:szCs w:val="21"/>
              </w:rPr>
              <w:t>组别</w:t>
            </w:r>
          </w:p>
        </w:tc>
        <w:tc>
          <w:tcPr>
            <w:tcW w:w="1634" w:type="dxa"/>
            <w:vAlign w:val="center"/>
          </w:tcPr>
          <w:p w14:paraId="21BB9AD6" w14:textId="77777777" w:rsidR="008276D4" w:rsidRDefault="008276D4" w:rsidP="00B5081A">
            <w:pPr>
              <w:jc w:val="center"/>
              <w:rPr>
                <w:rFonts w:ascii="黑体" w:eastAsia="黑体"/>
                <w:szCs w:val="21"/>
              </w:rPr>
            </w:pPr>
          </w:p>
        </w:tc>
      </w:tr>
      <w:tr w:rsidR="008276D4" w14:paraId="21BB9ADC" w14:textId="77777777" w:rsidTr="00B5081A">
        <w:trPr>
          <w:trHeight w:val="449"/>
        </w:trPr>
        <w:tc>
          <w:tcPr>
            <w:tcW w:w="1728" w:type="dxa"/>
            <w:vAlign w:val="center"/>
          </w:tcPr>
          <w:p w14:paraId="21BB9AD8" w14:textId="77777777" w:rsidR="008276D4" w:rsidRDefault="008276D4" w:rsidP="00B5081A">
            <w:pPr>
              <w:jc w:val="center"/>
              <w:rPr>
                <w:rFonts w:ascii="黑体" w:eastAsia="黑体"/>
                <w:szCs w:val="21"/>
              </w:rPr>
            </w:pPr>
            <w:r>
              <w:rPr>
                <w:rFonts w:ascii="黑体" w:eastAsia="黑体" w:hint="eastAsia"/>
                <w:szCs w:val="21"/>
              </w:rPr>
              <w:t>同组者</w:t>
            </w:r>
          </w:p>
        </w:tc>
        <w:tc>
          <w:tcPr>
            <w:tcW w:w="4112" w:type="dxa"/>
            <w:gridSpan w:val="3"/>
            <w:vAlign w:val="center"/>
          </w:tcPr>
          <w:p w14:paraId="21BB9AD9" w14:textId="77777777" w:rsidR="008276D4" w:rsidRDefault="008276D4" w:rsidP="00B5081A">
            <w:pPr>
              <w:jc w:val="center"/>
              <w:rPr>
                <w:rFonts w:ascii="黑体" w:eastAsia="黑体"/>
                <w:szCs w:val="21"/>
              </w:rPr>
            </w:pPr>
          </w:p>
        </w:tc>
        <w:tc>
          <w:tcPr>
            <w:tcW w:w="1288" w:type="dxa"/>
            <w:vAlign w:val="center"/>
          </w:tcPr>
          <w:p w14:paraId="21BB9ADA" w14:textId="77777777" w:rsidR="008276D4" w:rsidRDefault="008276D4" w:rsidP="00B5081A">
            <w:pPr>
              <w:jc w:val="center"/>
              <w:rPr>
                <w:rFonts w:ascii="黑体" w:eastAsia="黑体"/>
                <w:szCs w:val="21"/>
              </w:rPr>
            </w:pPr>
            <w:r>
              <w:rPr>
                <w:rFonts w:ascii="黑体" w:eastAsia="黑体" w:hint="eastAsia"/>
                <w:szCs w:val="21"/>
              </w:rPr>
              <w:t>实验日期</w:t>
            </w:r>
          </w:p>
        </w:tc>
        <w:tc>
          <w:tcPr>
            <w:tcW w:w="1634" w:type="dxa"/>
            <w:vAlign w:val="center"/>
          </w:tcPr>
          <w:p w14:paraId="21BB9ADB" w14:textId="77777777" w:rsidR="008276D4" w:rsidRDefault="008276D4" w:rsidP="00B5081A">
            <w:pPr>
              <w:jc w:val="center"/>
              <w:rPr>
                <w:rFonts w:ascii="黑体" w:eastAsia="黑体"/>
                <w:szCs w:val="21"/>
              </w:rPr>
            </w:pPr>
            <w:r>
              <w:rPr>
                <w:rFonts w:ascii="黑体" w:eastAsia="黑体" w:hint="eastAsia"/>
                <w:szCs w:val="21"/>
              </w:rPr>
              <w:t xml:space="preserve">  年  月  日</w:t>
            </w:r>
          </w:p>
        </w:tc>
      </w:tr>
      <w:tr w:rsidR="008276D4" w14:paraId="21BB9AFF" w14:textId="77777777" w:rsidTr="00B5081A">
        <w:trPr>
          <w:trHeight w:val="11370"/>
        </w:trPr>
        <w:tc>
          <w:tcPr>
            <w:tcW w:w="8762" w:type="dxa"/>
            <w:gridSpan w:val="6"/>
          </w:tcPr>
          <w:p w14:paraId="21BB9ADD" w14:textId="77777777" w:rsidR="008276D4" w:rsidRDefault="008276D4" w:rsidP="00B5081A">
            <w:pPr>
              <w:rPr>
                <w:rFonts w:ascii="黑体" w:eastAsia="黑体"/>
                <w:sz w:val="30"/>
                <w:szCs w:val="30"/>
              </w:rPr>
            </w:pPr>
            <w:r>
              <w:rPr>
                <w:rFonts w:ascii="黑体" w:eastAsia="黑体" w:hint="eastAsia"/>
                <w:sz w:val="30"/>
                <w:szCs w:val="30"/>
              </w:rPr>
              <w:t>第一部分：实验分析与设计</w:t>
            </w:r>
            <w:r>
              <w:rPr>
                <w:rFonts w:ascii="宋体" w:hAnsi="宋体" w:hint="eastAsia"/>
                <w:szCs w:val="21"/>
              </w:rPr>
              <w:t>（可加页）</w:t>
            </w:r>
          </w:p>
          <w:p w14:paraId="21BB9ADE" w14:textId="77777777" w:rsidR="008276D4" w:rsidRDefault="008276D4" w:rsidP="00B5081A">
            <w:pPr>
              <w:numPr>
                <w:ilvl w:val="0"/>
                <w:numId w:val="1"/>
              </w:numPr>
              <w:rPr>
                <w:rFonts w:ascii="宋体" w:hAnsi="宋体"/>
                <w:szCs w:val="21"/>
              </w:rPr>
            </w:pPr>
            <w:r>
              <w:rPr>
                <w:rFonts w:ascii="宋体" w:hAnsi="宋体" w:hint="eastAsia"/>
                <w:szCs w:val="21"/>
              </w:rPr>
              <w:t>实验</w:t>
            </w:r>
            <w:r>
              <w:rPr>
                <w:rFonts w:ascii="宋体" w:hAnsi="宋体" w:hint="eastAsia"/>
                <w:color w:val="000000"/>
                <w:szCs w:val="21"/>
              </w:rPr>
              <w:t>内容</w:t>
            </w:r>
            <w:r>
              <w:rPr>
                <w:rFonts w:ascii="宋体" w:hAnsi="宋体" w:hint="eastAsia"/>
                <w:szCs w:val="21"/>
              </w:rPr>
              <w:t>描述（问题域描述）</w:t>
            </w:r>
          </w:p>
          <w:p w14:paraId="520FFF36" w14:textId="35A05002" w:rsidR="00E006C1" w:rsidRDefault="00E006C1" w:rsidP="00B5081A">
            <w:pPr>
              <w:rPr>
                <w:rFonts w:ascii="宋体" w:hAnsi="宋体" w:hint="eastAsia"/>
                <w:szCs w:val="21"/>
              </w:rPr>
            </w:pPr>
            <w:r>
              <w:rPr>
                <w:rFonts w:ascii="宋体" w:hAnsi="宋体" w:hint="eastAsia"/>
                <w:szCs w:val="21"/>
              </w:rPr>
              <w:t xml:space="preserve"> </w:t>
            </w:r>
          </w:p>
          <w:p w14:paraId="605455D7" w14:textId="6B2A6344" w:rsidR="00E006C1" w:rsidRPr="00E006C1" w:rsidRDefault="0054225C" w:rsidP="00B5081A">
            <w:pPr>
              <w:rPr>
                <w:rFonts w:ascii="宋体" w:hAnsi="宋体"/>
                <w:szCs w:val="21"/>
              </w:rPr>
            </w:pPr>
            <w:r>
              <w:rPr>
                <w:rFonts w:ascii="Arial" w:hAnsi="Arial" w:cs="Arial"/>
                <w:color w:val="4D4D4D"/>
                <w:shd w:val="clear" w:color="auto" w:fill="FFFFFF"/>
              </w:rPr>
              <w:t>（</w:t>
            </w:r>
            <w:r>
              <w:rPr>
                <w:rFonts w:ascii="Arial" w:hAnsi="Arial" w:cs="Arial"/>
                <w:color w:val="4D4D4D"/>
                <w:shd w:val="clear" w:color="auto" w:fill="FFFFFF"/>
              </w:rPr>
              <w:t>1</w:t>
            </w:r>
            <w:r>
              <w:rPr>
                <w:rFonts w:ascii="Arial" w:hAnsi="Arial" w:cs="Arial"/>
                <w:color w:val="4D4D4D"/>
                <w:shd w:val="clear" w:color="auto" w:fill="FFFFFF"/>
              </w:rPr>
              <w:t>）掌握微程序控制器的组成原理。</w:t>
            </w:r>
            <w:r>
              <w:rPr>
                <w:rFonts w:ascii="Arial" w:hAnsi="Arial" w:cs="Arial"/>
                <w:color w:val="4D4D4D"/>
              </w:rPr>
              <w:br/>
            </w:r>
            <w:r>
              <w:rPr>
                <w:rFonts w:ascii="Arial" w:hAnsi="Arial" w:cs="Arial"/>
                <w:color w:val="4D4D4D"/>
                <w:shd w:val="clear" w:color="auto" w:fill="FFFFFF"/>
              </w:rPr>
              <w:t>（</w:t>
            </w:r>
            <w:r>
              <w:rPr>
                <w:rFonts w:ascii="Arial" w:hAnsi="Arial" w:cs="Arial"/>
                <w:color w:val="4D4D4D"/>
                <w:shd w:val="clear" w:color="auto" w:fill="FFFFFF"/>
              </w:rPr>
              <w:t>2</w:t>
            </w:r>
            <w:r>
              <w:rPr>
                <w:rFonts w:ascii="Arial" w:hAnsi="Arial" w:cs="Arial"/>
                <w:color w:val="4D4D4D"/>
                <w:shd w:val="clear" w:color="auto" w:fill="FFFFFF"/>
              </w:rPr>
              <w:t>）掌握微程序的编制、写入，观察微程序的运行过程</w:t>
            </w:r>
          </w:p>
          <w:p w14:paraId="21BB9AE9" w14:textId="77777777" w:rsidR="008276D4" w:rsidRDefault="008276D4" w:rsidP="00B5081A">
            <w:pPr>
              <w:rPr>
                <w:rFonts w:ascii="宋体" w:hAnsi="宋体"/>
                <w:szCs w:val="21"/>
              </w:rPr>
            </w:pPr>
          </w:p>
          <w:p w14:paraId="21BB9AEA" w14:textId="77777777" w:rsidR="008276D4" w:rsidRDefault="008276D4" w:rsidP="00B5081A">
            <w:pPr>
              <w:numPr>
                <w:ilvl w:val="0"/>
                <w:numId w:val="1"/>
              </w:numPr>
              <w:rPr>
                <w:rFonts w:ascii="宋体" w:hAnsi="宋体"/>
                <w:szCs w:val="21"/>
              </w:rPr>
            </w:pPr>
            <w:r>
              <w:rPr>
                <w:rFonts w:ascii="宋体" w:hAnsi="宋体" w:hint="eastAsia"/>
                <w:szCs w:val="21"/>
              </w:rPr>
              <w:t>实验基本原理与设计（包括实验方案设计，实验手段的确定，试验步骤等，用硬件逻辑或者算法描述）</w:t>
            </w:r>
          </w:p>
          <w:p w14:paraId="21BB9AEB" w14:textId="77777777" w:rsidR="008276D4" w:rsidRDefault="008276D4" w:rsidP="00B5081A">
            <w:pPr>
              <w:rPr>
                <w:rFonts w:ascii="宋体" w:hAnsi="宋体"/>
                <w:szCs w:val="21"/>
              </w:rPr>
            </w:pPr>
          </w:p>
          <w:p w14:paraId="497EDD6D" w14:textId="77777777" w:rsidR="00371682" w:rsidRDefault="00371682" w:rsidP="00371682">
            <w:pPr>
              <w:ind w:firstLineChars="200" w:firstLine="420"/>
            </w:pPr>
            <w:r>
              <w:rPr>
                <w:rFonts w:hint="eastAsia"/>
              </w:rPr>
              <w:t>微程序控制器的基本任务是完成当前指令的翻译和执行，即将当前指令的功能转换成可以</w:t>
            </w:r>
          </w:p>
          <w:p w14:paraId="23016E8D" w14:textId="77777777" w:rsidR="00371682" w:rsidRDefault="00371682" w:rsidP="00371682">
            <w:r>
              <w:rPr>
                <w:rFonts w:hint="eastAsia"/>
              </w:rPr>
              <w:t>控制的硬件逻辑部件工作的微命令序列，完成数据传送和各种处理操作。它的执行方法就是将</w:t>
            </w:r>
          </w:p>
          <w:p w14:paraId="08FAD1D2" w14:textId="77777777" w:rsidR="00371682" w:rsidRDefault="00371682" w:rsidP="00371682">
            <w:r>
              <w:rPr>
                <w:rFonts w:hint="eastAsia"/>
              </w:rPr>
              <w:t>控制各部件动作的微命令的集合进行编码，即将微命令的集合仿照机器指令一样，用数字代码</w:t>
            </w:r>
          </w:p>
          <w:p w14:paraId="19501A6A" w14:textId="77777777" w:rsidR="00371682" w:rsidRDefault="00371682" w:rsidP="00371682">
            <w:r>
              <w:rPr>
                <w:rFonts w:hint="eastAsia"/>
              </w:rPr>
              <w:t>的形式表示，这种表示称为微指令。这样就可以用一个微指令序列表示一条机器指令，这种微</w:t>
            </w:r>
          </w:p>
          <w:p w14:paraId="31122608" w14:textId="77777777" w:rsidR="00371682" w:rsidRDefault="00371682" w:rsidP="00371682">
            <w:r>
              <w:rPr>
                <w:rFonts w:hint="eastAsia"/>
              </w:rPr>
              <w:t>指令序列称为微程序。微程序存储在一种专用的存储器中，称为控制存储器。</w:t>
            </w:r>
          </w:p>
          <w:p w14:paraId="2049CC5C" w14:textId="0102BF8C" w:rsidR="00371682" w:rsidRDefault="00371682" w:rsidP="00371682">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"C:\\Users\\liufa\\AppData\\Roaming\\Tencent\\Users\\495219724\\QQ\\WinTemp\\RichOle\\IA2G4V1L}JHN5A~ANN9}FYD.png" \* MERGEFORMATINET </w:instrText>
            </w:r>
            <w:r>
              <w:rPr>
                <w:rFonts w:ascii="宋体" w:hAnsi="宋体" w:cs="宋体"/>
                <w:kern w:val="0"/>
                <w:sz w:val="24"/>
              </w:rPr>
              <w:fldChar w:fldCharType="separate"/>
            </w:r>
            <w:r>
              <w:rPr>
                <w:rFonts w:ascii="宋体" w:hAnsi="宋体" w:cs="宋体"/>
                <w:kern w:val="0"/>
                <w:sz w:val="24"/>
              </w:rPr>
              <w:pict w14:anchorId="3710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286.6pt;height:154.95pt">
                  <v:imagedata r:id="rId7" r:href="rId8"/>
                </v:shape>
              </w:pict>
            </w:r>
            <w:r>
              <w:rPr>
                <w:rFonts w:ascii="宋体" w:hAnsi="宋体" w:cs="宋体"/>
                <w:kern w:val="0"/>
                <w:sz w:val="24"/>
              </w:rPr>
              <w:fldChar w:fldCharType="end"/>
            </w:r>
          </w:p>
          <w:p w14:paraId="4A31BBE4" w14:textId="77777777" w:rsidR="00371682" w:rsidRDefault="00371682" w:rsidP="00371682">
            <w:pPr>
              <w:rPr>
                <w:rFonts w:hint="eastAsia"/>
              </w:rPr>
            </w:pPr>
            <w:r>
              <w:rPr>
                <w:rFonts w:hint="eastAsia"/>
              </w:rPr>
              <w:t>微程序控制器的组成见图</w:t>
            </w:r>
            <w:r>
              <w:t xml:space="preserve"> 3-2-2</w:t>
            </w:r>
            <w:r>
              <w:rPr>
                <w:rFonts w:hint="eastAsia"/>
              </w:rPr>
              <w:t>，其中控制存储器采用</w:t>
            </w:r>
            <w:r>
              <w:t xml:space="preserve"> 3 </w:t>
            </w:r>
            <w:r>
              <w:rPr>
                <w:rFonts w:hint="eastAsia"/>
              </w:rPr>
              <w:t>片</w:t>
            </w:r>
            <w:r>
              <w:t xml:space="preserve"> 2816 </w:t>
            </w:r>
            <w:r>
              <w:rPr>
                <w:rFonts w:hint="eastAsia"/>
              </w:rPr>
              <w:t>的</w:t>
            </w:r>
            <w:r>
              <w:t xml:space="preserve"> E2PROM</w:t>
            </w:r>
            <w:r>
              <w:rPr>
                <w:rFonts w:hint="eastAsia"/>
              </w:rPr>
              <w:t>，具有掉电保</w:t>
            </w:r>
          </w:p>
          <w:p w14:paraId="7101E4D4" w14:textId="77777777" w:rsidR="00371682" w:rsidRDefault="00371682" w:rsidP="00371682">
            <w:pPr>
              <w:spacing w:beforeLines="50" w:before="156"/>
              <w:rPr>
                <w:rFonts w:hint="eastAsia"/>
                <w:szCs w:val="21"/>
              </w:rPr>
            </w:pPr>
            <w:r>
              <w:rPr>
                <w:rFonts w:hint="eastAsia"/>
              </w:rPr>
              <w:t>护功能，微命令寄存器</w:t>
            </w:r>
            <w:r>
              <w:t xml:space="preserve"> 18 </w:t>
            </w:r>
            <w:r>
              <w:rPr>
                <w:rFonts w:hint="eastAsia"/>
              </w:rPr>
              <w:t>位，用两片</w:t>
            </w:r>
            <w:r>
              <w:t xml:space="preserve"> 8D </w:t>
            </w:r>
            <w:r>
              <w:rPr>
                <w:rFonts w:hint="eastAsia"/>
              </w:rPr>
              <w:t>触发器（</w:t>
            </w:r>
            <w:r>
              <w:t>273</w:t>
            </w:r>
            <w:r>
              <w:rPr>
                <w:rFonts w:hint="eastAsia"/>
              </w:rPr>
              <w:t>）和一片</w:t>
            </w:r>
            <w:r>
              <w:t xml:space="preserve"> 4D</w:t>
            </w:r>
            <w:r>
              <w:rPr>
                <w:rFonts w:hint="eastAsia"/>
              </w:rPr>
              <w:t>（</w:t>
            </w:r>
            <w:r>
              <w:t>175</w:t>
            </w:r>
            <w:r>
              <w:rPr>
                <w:rFonts w:hint="eastAsia"/>
              </w:rPr>
              <w:t>）触发器组成。微地址寄存器</w:t>
            </w:r>
            <w:r>
              <w:t xml:space="preserve"> 6 </w:t>
            </w:r>
            <w:r>
              <w:rPr>
                <w:rFonts w:hint="eastAsia"/>
              </w:rPr>
              <w:t>位，用三片正沿触发的双</w:t>
            </w:r>
            <w:r>
              <w:t xml:space="preserve"> D </w:t>
            </w:r>
            <w:r>
              <w:rPr>
                <w:rFonts w:hint="eastAsia"/>
              </w:rPr>
              <w:t>触发器（</w:t>
            </w:r>
            <w:r>
              <w:t>74</w:t>
            </w:r>
            <w:r>
              <w:rPr>
                <w:rFonts w:hint="eastAsia"/>
              </w:rPr>
              <w:t>）组成，它们带有清</w:t>
            </w:r>
            <w:r>
              <w:t>“0”</w:t>
            </w:r>
            <w:r>
              <w:rPr>
                <w:rFonts w:hint="eastAsia"/>
              </w:rPr>
              <w:t>端和预置端。在不判别测试的情况下，</w:t>
            </w:r>
            <w:r>
              <w:t xml:space="preserve">T2 </w:t>
            </w:r>
            <w:r>
              <w:rPr>
                <w:rFonts w:hint="eastAsia"/>
              </w:rPr>
              <w:t>时刻打入微地址寄存器的内容即为下一条微指令地址。当</w:t>
            </w:r>
            <w:r>
              <w:t xml:space="preserve"> T4 </w:t>
            </w:r>
            <w:r>
              <w:rPr>
                <w:rFonts w:hint="eastAsia"/>
              </w:rPr>
              <w:t>时刻进行测试判别时，转移逻辑满足条件后输出的负脉冲通过</w:t>
            </w:r>
            <w:proofErr w:type="gramStart"/>
            <w:r>
              <w:rPr>
                <w:rFonts w:hint="eastAsia"/>
              </w:rPr>
              <w:t>强置端</w:t>
            </w:r>
            <w:proofErr w:type="gramEnd"/>
            <w:r>
              <w:rPr>
                <w:rFonts w:hint="eastAsia"/>
              </w:rPr>
              <w:t>将某一触发器置为</w:t>
            </w:r>
            <w:r>
              <w:t>“1”</w:t>
            </w:r>
            <w:r>
              <w:rPr>
                <w:rFonts w:hint="eastAsia"/>
              </w:rPr>
              <w:t>状态，完成地址修改。</w:t>
            </w:r>
          </w:p>
          <w:p w14:paraId="70B49266" w14:textId="77777777" w:rsidR="00371682" w:rsidRDefault="00371682" w:rsidP="00371682">
            <w:pPr>
              <w:spacing w:beforeLines="50" w:before="156"/>
              <w:rPr>
                <w:rFonts w:eastAsia="黑体" w:hint="eastAsia"/>
                <w:sz w:val="28"/>
                <w:szCs w:val="21"/>
              </w:rPr>
            </w:pPr>
          </w:p>
          <w:p w14:paraId="5A6136C8" w14:textId="77777777" w:rsidR="00371682" w:rsidRDefault="00371682" w:rsidP="00371682">
            <w:pPr>
              <w:rPr>
                <w:rFonts w:hint="eastAsia"/>
                <w:szCs w:val="21"/>
              </w:rPr>
            </w:pPr>
          </w:p>
          <w:p w14:paraId="5E7F8DDE" w14:textId="329FCAF2" w:rsidR="00371682" w:rsidRDefault="00371682" w:rsidP="00371682">
            <w:pPr>
              <w:rPr>
                <w:rFonts w:hint="eastAsia"/>
                <w:szCs w:val="21"/>
              </w:rPr>
            </w:pPr>
            <w:r w:rsidRPr="007E3891">
              <w:rPr>
                <w:noProof/>
              </w:rPr>
              <w:lastRenderedPageBreak/>
              <w:drawing>
                <wp:inline distT="0" distB="0" distL="0" distR="0" wp14:anchorId="03C70953" wp14:editId="55DB0803">
                  <wp:extent cx="3965463" cy="5709484"/>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018" cy="5717482"/>
                          </a:xfrm>
                          <a:prstGeom prst="rect">
                            <a:avLst/>
                          </a:prstGeom>
                          <a:noFill/>
                          <a:ln>
                            <a:noFill/>
                          </a:ln>
                        </pic:spPr>
                      </pic:pic>
                    </a:graphicData>
                  </a:graphic>
                </wp:inline>
              </w:drawing>
            </w:r>
          </w:p>
          <w:p w14:paraId="5E72571C"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在实验平台中设有</w:t>
            </w:r>
            <w:proofErr w:type="gramStart"/>
            <w:r>
              <w:rPr>
                <w:rFonts w:ascii="华文中宋" w:hAnsi="华文中宋" w:cs="华文中宋"/>
                <w:color w:val="000000"/>
                <w:kern w:val="0"/>
                <w:szCs w:val="21"/>
              </w:rPr>
              <w:t>一</w:t>
            </w:r>
            <w:proofErr w:type="gramEnd"/>
            <w:r>
              <w:rPr>
                <w:rFonts w:ascii="华文中宋" w:hAnsi="华文中宋" w:cs="华文中宋"/>
                <w:color w:val="000000"/>
                <w:kern w:val="0"/>
                <w:szCs w:val="21"/>
              </w:rPr>
              <w:t>组编程控制开关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KK3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KK4</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KK5</w:t>
            </w:r>
            <w:r>
              <w:rPr>
                <w:rFonts w:ascii="Times New RomanPSMT" w:hAnsi="Times New RomanPSMT" w:cs="Times New RomanPSMT"/>
                <w:color w:val="000000"/>
                <w:kern w:val="0"/>
                <w:szCs w:val="21"/>
              </w:rPr>
              <w:t>（位于时序与操作台单元）</w:t>
            </w:r>
            <w:r>
              <w:rPr>
                <w:rFonts w:ascii="华文中宋" w:hAnsi="华文中宋" w:cs="华文中宋"/>
                <w:color w:val="000000"/>
                <w:kern w:val="0"/>
                <w:szCs w:val="21"/>
              </w:rPr>
              <w:t>，可实现</w:t>
            </w:r>
          </w:p>
          <w:p w14:paraId="6384C8BA"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对存储器（包括存储器和控制存储器）的三种操作：编程、校验、运行。考虑到对于存储器（包</w:t>
            </w:r>
          </w:p>
          <w:p w14:paraId="78157590" w14:textId="77777777" w:rsidR="00371682" w:rsidRDefault="00371682" w:rsidP="00371682">
            <w:pPr>
              <w:autoSpaceDE w:val="0"/>
              <w:autoSpaceDN w:val="0"/>
              <w:adjustRightInd w:val="0"/>
              <w:snapToGrid w:val="0"/>
              <w:jc w:val="left"/>
              <w:rPr>
                <w:kern w:val="0"/>
                <w:sz w:val="24"/>
              </w:rPr>
            </w:pPr>
            <w:proofErr w:type="gramStart"/>
            <w:r>
              <w:rPr>
                <w:rFonts w:ascii="华文中宋" w:hAnsi="华文中宋" w:cs="华文中宋"/>
                <w:color w:val="000000"/>
                <w:kern w:val="0"/>
                <w:szCs w:val="21"/>
              </w:rPr>
              <w:t>括</w:t>
            </w:r>
            <w:proofErr w:type="gramEnd"/>
            <w:r>
              <w:rPr>
                <w:rFonts w:ascii="华文中宋" w:hAnsi="华文中宋" w:cs="华文中宋"/>
                <w:color w:val="000000"/>
                <w:kern w:val="0"/>
                <w:szCs w:val="21"/>
              </w:rPr>
              <w:t>存储器和控制存储器）的操作大多集中在一个地址连续的存储空间中，实验平台提供了便利</w:t>
            </w:r>
          </w:p>
          <w:p w14:paraId="6A4C0807"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的手动操作方式。以向</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00H </w:t>
            </w:r>
            <w:r>
              <w:rPr>
                <w:rFonts w:ascii="华文中宋" w:hAnsi="华文中宋" w:cs="华文中宋"/>
                <w:color w:val="000000"/>
                <w:kern w:val="0"/>
                <w:szCs w:val="21"/>
              </w:rPr>
              <w:t>单元中写入</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332211 </w:t>
            </w:r>
            <w:r>
              <w:rPr>
                <w:rFonts w:ascii="华文中宋" w:hAnsi="华文中宋" w:cs="华文中宋"/>
                <w:color w:val="000000"/>
                <w:kern w:val="0"/>
                <w:szCs w:val="21"/>
              </w:rPr>
              <w:t>为例，对于控制存储器进行编辑的具体操作步骤</w:t>
            </w:r>
          </w:p>
          <w:p w14:paraId="01DCD1FC"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如下：首先将</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KK1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停止</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KK3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编程</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KK4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控存</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KK5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置数</w:t>
            </w:r>
            <w:r>
              <w:rPr>
                <w:rFonts w:ascii="华文中宋" w:hAnsi="华文中宋" w:cs="华文中宋"/>
                <w:color w:val="000000"/>
                <w:kern w:val="0"/>
                <w:szCs w:val="21"/>
              </w:rPr>
              <w:t>’</w:t>
            </w:r>
            <w:r>
              <w:rPr>
                <w:rFonts w:ascii="华文中宋" w:hAnsi="华文中宋" w:cs="华文中宋"/>
                <w:color w:val="000000"/>
                <w:kern w:val="0"/>
                <w:szCs w:val="21"/>
              </w:rPr>
              <w:t>档，由</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SD05——SD00 </w:t>
            </w:r>
            <w:r>
              <w:rPr>
                <w:rFonts w:ascii="华文中宋" w:hAnsi="华文中宋" w:cs="华文中宋"/>
                <w:color w:val="000000"/>
                <w:kern w:val="0"/>
                <w:szCs w:val="21"/>
              </w:rPr>
              <w:t>开关给出需要编辑的控存单元首（</w:t>
            </w:r>
            <w:r>
              <w:rPr>
                <w:rFonts w:ascii="华文中宋" w:hAnsi="华文中宋" w:cs="华文中宋"/>
                <w:color w:val="000000"/>
                <w:kern w:val="0"/>
                <w:szCs w:val="21"/>
              </w:rPr>
              <w:t>000000</w:t>
            </w:r>
            <w:r>
              <w:rPr>
                <w:rFonts w:ascii="华文中宋" w:hAnsi="华文中宋" w:cs="华文中宋"/>
                <w:color w:val="000000"/>
                <w:kern w:val="0"/>
                <w:szCs w:val="21"/>
              </w:rPr>
              <w:t>），</w:t>
            </w:r>
          </w:p>
          <w:p w14:paraId="0F705112" w14:textId="77777777" w:rsidR="00371682" w:rsidRPr="004F5F6D" w:rsidRDefault="00371682" w:rsidP="00371682">
            <w:pPr>
              <w:autoSpaceDE w:val="0"/>
              <w:autoSpaceDN w:val="0"/>
              <w:adjustRightInd w:val="0"/>
              <w:snapToGrid w:val="0"/>
              <w:jc w:val="left"/>
              <w:rPr>
                <w:rFonts w:hint="eastAsia"/>
                <w:kern w:val="0"/>
                <w:sz w:val="24"/>
              </w:rPr>
            </w:pPr>
            <w:r>
              <w:rPr>
                <w:rFonts w:ascii="Times New RomanPSMT" w:hAnsi="Times New RomanPSMT" w:cs="Times New RomanPSMT"/>
                <w:color w:val="000000"/>
                <w:kern w:val="0"/>
                <w:szCs w:val="21"/>
              </w:rPr>
              <w:t xml:space="preserve">IN </w:t>
            </w:r>
            <w:r>
              <w:rPr>
                <w:rFonts w:ascii="华文中宋" w:hAnsi="华文中宋" w:cs="华文中宋"/>
                <w:color w:val="000000"/>
                <w:kern w:val="0"/>
                <w:szCs w:val="21"/>
              </w:rPr>
              <w:t>单元开关给出该控存单元数据的低</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w:t>
            </w:r>
            <w:r>
              <w:rPr>
                <w:rFonts w:ascii="华文中宋" w:hAnsi="华文中宋" w:cs="华文中宋"/>
                <w:color w:val="000000"/>
                <w:kern w:val="0"/>
                <w:szCs w:val="21"/>
              </w:rPr>
              <w:t>00010001</w:t>
            </w:r>
            <w:r>
              <w:rPr>
                <w:rFonts w:ascii="华文中宋" w:hAnsi="华文中宋" w:cs="华文中宋"/>
                <w:color w:val="000000"/>
                <w:kern w:val="0"/>
                <w:szCs w:val="21"/>
              </w:rPr>
              <w:t>）</w:t>
            </w:r>
            <w:r>
              <w:rPr>
                <w:rFonts w:ascii="华文中宋" w:hAnsi="华文中宋" w:cs="华文中宋"/>
                <w:color w:val="000000"/>
                <w:kern w:val="0"/>
                <w:szCs w:val="21"/>
              </w:rPr>
              <w:t xml:space="preserve"> </w:t>
            </w:r>
            <w:r>
              <w:rPr>
                <w:rFonts w:ascii="华文中宋" w:hAnsi="华文中宋" w:cs="华文中宋"/>
                <w:color w:val="000000"/>
                <w:kern w:val="0"/>
                <w:szCs w:val="21"/>
              </w:rPr>
              <w:t>连续两次按动时序与操作台单元的开关，</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（第一次按动后</w:t>
            </w:r>
            <w:r>
              <w:rPr>
                <w:rFonts w:ascii="Times New RomanPSMT" w:hAnsi="Times New RomanPSMT" w:cs="Times New RomanPSMT"/>
                <w:color w:val="000000"/>
                <w:kern w:val="0"/>
                <w:szCs w:val="21"/>
              </w:rPr>
              <w:t xml:space="preserve"> MC </w:t>
            </w:r>
            <w:r>
              <w:rPr>
                <w:rFonts w:ascii="华文中宋" w:hAnsi="华文中宋" w:cs="华文中宋"/>
                <w:color w:val="000000"/>
                <w:kern w:val="0"/>
                <w:szCs w:val="21"/>
              </w:rPr>
              <w:t>单元低</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位显示该单元以前存储的数据，第二次按动后显示当前改动的数据），此时</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单元的指示灯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MA5——MA0 </w:t>
            </w:r>
            <w:r>
              <w:rPr>
                <w:rFonts w:ascii="华文中宋" w:hAnsi="华文中宋" w:cs="华文中宋"/>
                <w:color w:val="000000"/>
                <w:kern w:val="0"/>
                <w:szCs w:val="21"/>
              </w:rPr>
              <w:t>显示当前地址（</w:t>
            </w:r>
            <w:r>
              <w:rPr>
                <w:rFonts w:ascii="华文中宋" w:hAnsi="华文中宋" w:cs="华文中宋"/>
                <w:color w:val="000000"/>
                <w:kern w:val="0"/>
                <w:szCs w:val="21"/>
              </w:rPr>
              <w:t>000000</w:t>
            </w:r>
            <w:r>
              <w:rPr>
                <w:rFonts w:ascii="华文中宋" w:hAnsi="华文中宋" w:cs="华文中宋"/>
                <w:color w:val="000000"/>
                <w:kern w:val="0"/>
                <w:szCs w:val="21"/>
              </w:rPr>
              <w:t>），</w:t>
            </w:r>
            <w:r>
              <w:rPr>
                <w:rFonts w:ascii="华文中宋" w:hAnsi="华文中宋" w:cs="华文中宋"/>
                <w:color w:val="000000"/>
                <w:kern w:val="0"/>
                <w:szCs w:val="21"/>
              </w:rPr>
              <w:t xml:space="preserve">M7——M0 </w:t>
            </w:r>
            <w:r>
              <w:rPr>
                <w:rFonts w:ascii="华文中宋" w:hAnsi="华文中宋" w:cs="华文中宋"/>
                <w:color w:val="000000"/>
                <w:kern w:val="0"/>
                <w:szCs w:val="21"/>
              </w:rPr>
              <w:t>显示当前数据（</w:t>
            </w:r>
            <w:r>
              <w:rPr>
                <w:rFonts w:ascii="华文中宋" w:hAnsi="华文中宋" w:cs="华文中宋"/>
                <w:color w:val="000000"/>
                <w:kern w:val="0"/>
                <w:szCs w:val="21"/>
              </w:rPr>
              <w:t>00010001</w:t>
            </w:r>
            <w:r>
              <w:rPr>
                <w:rFonts w:ascii="华文中宋" w:hAnsi="华文中宋" w:cs="华文中宋"/>
                <w:color w:val="000000"/>
                <w:kern w:val="0"/>
                <w:szCs w:val="21"/>
              </w:rPr>
              <w:t>）然后将</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KK5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加</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1’ IN </w:t>
            </w:r>
            <w:r>
              <w:rPr>
                <w:rFonts w:ascii="华文中宋" w:hAnsi="华文中宋" w:cs="华文中宋"/>
                <w:color w:val="000000"/>
                <w:kern w:val="0"/>
                <w:szCs w:val="21"/>
              </w:rPr>
              <w:t>单元开关给出该控存单元数据的中</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位档，（</w:t>
            </w:r>
            <w:r>
              <w:rPr>
                <w:rFonts w:ascii="华文中宋" w:hAnsi="华文中宋" w:cs="华文中宋"/>
                <w:color w:val="000000"/>
                <w:kern w:val="0"/>
                <w:szCs w:val="21"/>
              </w:rPr>
              <w:t>00100010</w:t>
            </w:r>
            <w:r>
              <w:rPr>
                <w:rFonts w:ascii="华文中宋" w:hAnsi="华文中宋" w:cs="华文中宋"/>
                <w:color w:val="000000"/>
                <w:kern w:val="0"/>
                <w:szCs w:val="21"/>
              </w:rPr>
              <w:t>），连续两次按动开关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，完成对该控存单元中</w:t>
            </w:r>
            <w:r>
              <w:rPr>
                <w:rFonts w:ascii="Times New RomanPSMT" w:hAnsi="Times New RomanPSMT" w:cs="Times New RomanPSMT"/>
                <w:color w:val="000000"/>
                <w:kern w:val="0"/>
                <w:szCs w:val="21"/>
              </w:rPr>
              <w:t xml:space="preserve"> 8 </w:t>
            </w:r>
            <w:r>
              <w:rPr>
                <w:rFonts w:ascii="华文中宋" w:hAnsi="华文中宋" w:cs="华文中宋"/>
                <w:color w:val="000000"/>
                <w:kern w:val="0"/>
                <w:szCs w:val="21"/>
              </w:rPr>
              <w:t>位数据的修改，此时</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单元的指示灯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MA5— </w:t>
            </w:r>
            <w:r>
              <w:rPr>
                <w:rFonts w:ascii="华文中宋" w:hAnsi="华文中宋" w:cs="华文中宋"/>
                <w:color w:val="000000"/>
                <w:kern w:val="0"/>
                <w:szCs w:val="21"/>
              </w:rPr>
              <w:t>；再由</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IN </w:t>
            </w:r>
            <w:r>
              <w:rPr>
                <w:rFonts w:ascii="华文中宋" w:hAnsi="华文中宋" w:cs="华文中宋"/>
                <w:color w:val="000000"/>
                <w:kern w:val="0"/>
                <w:szCs w:val="21"/>
              </w:rPr>
              <w:t>单元开关给</w:t>
            </w:r>
            <w:r>
              <w:rPr>
                <w:rFonts w:ascii="华文中宋" w:hAnsi="华文中宋" w:cs="华文中宋"/>
                <w:color w:val="000000"/>
                <w:kern w:val="0"/>
                <w:szCs w:val="21"/>
              </w:rPr>
              <w:t xml:space="preserve">—MA0 </w:t>
            </w:r>
            <w:r>
              <w:rPr>
                <w:rFonts w:ascii="华文中宋" w:hAnsi="华文中宋" w:cs="华文中宋"/>
                <w:color w:val="000000"/>
                <w:kern w:val="0"/>
                <w:szCs w:val="21"/>
              </w:rPr>
              <w:t>显示当前地</w:t>
            </w:r>
            <w:r>
              <w:rPr>
                <w:rFonts w:ascii="华文中宋" w:hAnsi="华文中宋" w:cs="华文中宋"/>
                <w:color w:val="000000"/>
                <w:kern w:val="0"/>
                <w:szCs w:val="21"/>
              </w:rPr>
              <w:lastRenderedPageBreak/>
              <w:t>址（</w:t>
            </w:r>
            <w:r>
              <w:rPr>
                <w:rFonts w:ascii="华文中宋" w:hAnsi="华文中宋" w:cs="华文中宋"/>
                <w:color w:val="000000"/>
                <w:kern w:val="0"/>
                <w:szCs w:val="21"/>
              </w:rPr>
              <w:t>000000</w:t>
            </w:r>
            <w:r>
              <w:rPr>
                <w:rFonts w:ascii="华文中宋" w:hAnsi="华文中宋" w:cs="华文中宋"/>
                <w:color w:val="000000"/>
                <w:kern w:val="0"/>
                <w:szCs w:val="21"/>
              </w:rPr>
              <w:t>），</w:t>
            </w:r>
            <w:r>
              <w:rPr>
                <w:rFonts w:ascii="华文中宋" w:hAnsi="华文中宋" w:cs="华文中宋"/>
                <w:color w:val="000000"/>
                <w:kern w:val="0"/>
                <w:szCs w:val="21"/>
              </w:rPr>
              <w:t xml:space="preserve">M15——M8 </w:t>
            </w:r>
            <w:r>
              <w:rPr>
                <w:rFonts w:ascii="华文中宋" w:hAnsi="华文中宋" w:cs="华文中宋"/>
                <w:color w:val="000000"/>
                <w:kern w:val="0"/>
                <w:szCs w:val="21"/>
              </w:rPr>
              <w:t>显示当前数据（</w:t>
            </w:r>
            <w:r>
              <w:rPr>
                <w:rFonts w:ascii="华文中宋" w:hAnsi="华文中宋" w:cs="华文中宋"/>
                <w:color w:val="000000"/>
                <w:kern w:val="0"/>
                <w:szCs w:val="21"/>
              </w:rPr>
              <w:t>00100010</w:t>
            </w:r>
            <w:r>
              <w:rPr>
                <w:rFonts w:ascii="华文中宋" w:hAnsi="华文中宋" w:cs="华文中宋"/>
                <w:color w:val="000000"/>
                <w:kern w:val="0"/>
                <w:szCs w:val="21"/>
              </w:rPr>
              <w:t>）出该控存单元数据的高</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w:t>
            </w:r>
            <w:r>
              <w:rPr>
                <w:rFonts w:ascii="华文中宋" w:hAnsi="华文中宋" w:cs="华文中宋"/>
                <w:color w:val="000000"/>
                <w:kern w:val="0"/>
                <w:szCs w:val="21"/>
              </w:rPr>
              <w:t>00110011</w:t>
            </w:r>
            <w:r>
              <w:rPr>
                <w:rFonts w:ascii="华文中宋" w:hAnsi="华文中宋" w:cs="华文中宋"/>
                <w:color w:val="000000"/>
                <w:kern w:val="0"/>
                <w:szCs w:val="21"/>
              </w:rPr>
              <w:t>），连续两次按动开关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，完成对该控存单元高</w:t>
            </w:r>
            <w:r>
              <w:rPr>
                <w:rFonts w:ascii="Times New RomanPSMT" w:hAnsi="Times New RomanPSMT" w:cs="Times New RomanPSMT"/>
                <w:color w:val="000000"/>
                <w:kern w:val="0"/>
                <w:szCs w:val="21"/>
              </w:rPr>
              <w:t xml:space="preserve"> 8 </w:t>
            </w:r>
            <w:r>
              <w:rPr>
                <w:rFonts w:ascii="华文中宋" w:hAnsi="华文中宋" w:cs="华文中宋"/>
                <w:color w:val="000000"/>
                <w:kern w:val="0"/>
                <w:szCs w:val="21"/>
              </w:rPr>
              <w:t>位数据的修改此时</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单元的指示灯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MA5——MA0 </w:t>
            </w:r>
            <w:r>
              <w:rPr>
                <w:rFonts w:ascii="华文中宋" w:hAnsi="华文中宋" w:cs="华文中宋"/>
                <w:color w:val="000000"/>
                <w:kern w:val="0"/>
                <w:szCs w:val="21"/>
              </w:rPr>
              <w:t>显示当前地址（</w:t>
            </w:r>
            <w:r>
              <w:rPr>
                <w:rFonts w:ascii="华文中宋" w:hAnsi="华文中宋" w:cs="华文中宋"/>
                <w:color w:val="000000"/>
                <w:kern w:val="0"/>
                <w:szCs w:val="21"/>
              </w:rPr>
              <w:t>000000</w:t>
            </w:r>
            <w:r>
              <w:rPr>
                <w:rFonts w:ascii="华文中宋" w:hAnsi="华文中宋" w:cs="华文中宋"/>
                <w:color w:val="000000"/>
                <w:kern w:val="0"/>
                <w:szCs w:val="21"/>
              </w:rPr>
              <w:t>），</w:t>
            </w:r>
            <w:r>
              <w:rPr>
                <w:rFonts w:ascii="华文中宋" w:hAnsi="华文中宋" w:cs="华文中宋"/>
                <w:color w:val="000000"/>
                <w:kern w:val="0"/>
                <w:szCs w:val="21"/>
              </w:rPr>
              <w:t xml:space="preserve">M23——M16 </w:t>
            </w:r>
            <w:r>
              <w:rPr>
                <w:rFonts w:ascii="华文中宋" w:hAnsi="华文中宋" w:cs="华文中宋"/>
                <w:color w:val="000000"/>
                <w:kern w:val="0"/>
                <w:szCs w:val="21"/>
              </w:rPr>
              <w:t>显示当前数据（</w:t>
            </w:r>
            <w:r>
              <w:rPr>
                <w:rFonts w:ascii="华文中宋" w:hAnsi="华文中宋" w:cs="华文中宋"/>
                <w:color w:val="000000"/>
                <w:kern w:val="0"/>
                <w:szCs w:val="21"/>
              </w:rPr>
              <w:t>00110011</w:t>
            </w:r>
            <w:r>
              <w:rPr>
                <w:rFonts w:ascii="华文中宋" w:hAnsi="华文中宋" w:cs="华文中宋"/>
                <w:color w:val="000000"/>
                <w:kern w:val="0"/>
                <w:szCs w:val="21"/>
              </w:rPr>
              <w:t>）。此时被编辑的控存单元地址会自动加</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01H</w:t>
            </w:r>
            <w:r>
              <w:rPr>
                <w:rFonts w:ascii="Times New RomanPSMT" w:hAnsi="Times New RomanPSMT" w:cs="Times New RomanPSMT"/>
                <w:color w:val="000000"/>
                <w:kern w:val="0"/>
                <w:szCs w:val="21"/>
              </w:rPr>
              <w:t>）</w:t>
            </w:r>
            <w:r>
              <w:rPr>
                <w:rFonts w:ascii="华文中宋" w:hAnsi="华文中宋" w:cs="华文中宋"/>
                <w:color w:val="000000"/>
                <w:kern w:val="0"/>
                <w:szCs w:val="21"/>
              </w:rPr>
              <w:t>，由</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IN </w:t>
            </w:r>
            <w:r>
              <w:rPr>
                <w:rFonts w:ascii="华文中宋" w:hAnsi="华文中宋" w:cs="华文中宋"/>
                <w:color w:val="000000"/>
                <w:kern w:val="0"/>
                <w:szCs w:val="21"/>
              </w:rPr>
              <w:t>单元开关依次给出该控存单元数据的低</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位、中</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位和高</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proofErr w:type="gramStart"/>
            <w:r>
              <w:rPr>
                <w:rFonts w:ascii="华文中宋" w:hAnsi="华文中宋" w:cs="华文中宋"/>
                <w:color w:val="000000"/>
                <w:kern w:val="0"/>
                <w:szCs w:val="21"/>
              </w:rPr>
              <w:t>位配合</w:t>
            </w:r>
            <w:proofErr w:type="gramEnd"/>
            <w:r>
              <w:rPr>
                <w:rFonts w:ascii="华文中宋" w:hAnsi="华文中宋" w:cs="华文中宋"/>
                <w:color w:val="000000"/>
                <w:kern w:val="0"/>
                <w:szCs w:val="21"/>
              </w:rPr>
              <w:t>每次开关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ST </w:t>
            </w:r>
            <w:r>
              <w:rPr>
                <w:rFonts w:ascii="华文中宋" w:hAnsi="华文中宋" w:cs="华文中宋"/>
                <w:color w:val="000000"/>
                <w:kern w:val="0"/>
                <w:szCs w:val="21"/>
              </w:rPr>
              <w:t>的两次按动，即可完成对后续单元的编辑。</w:t>
            </w:r>
          </w:p>
          <w:p w14:paraId="62E2CC92" w14:textId="0E886A87" w:rsidR="00371682" w:rsidRDefault="00371682" w:rsidP="00371682">
            <w:pPr>
              <w:rPr>
                <w:rFonts w:hint="eastAsia"/>
                <w:szCs w:val="21"/>
              </w:rPr>
            </w:pPr>
            <w:r w:rsidRPr="007E3891">
              <w:rPr>
                <w:noProof/>
              </w:rPr>
              <w:drawing>
                <wp:inline distT="0" distB="0" distL="0" distR="0" wp14:anchorId="05BD6F00" wp14:editId="7BABF2A4">
                  <wp:extent cx="5274310" cy="23837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83790"/>
                          </a:xfrm>
                          <a:prstGeom prst="rect">
                            <a:avLst/>
                          </a:prstGeom>
                          <a:noFill/>
                          <a:ln>
                            <a:noFill/>
                          </a:ln>
                        </pic:spPr>
                      </pic:pic>
                    </a:graphicData>
                  </a:graphic>
                </wp:inline>
              </w:drawing>
            </w:r>
          </w:p>
          <w:p w14:paraId="31CEF440"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编辑完成后需进行校验，以确保编辑的正确。以校验</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00H </w:t>
            </w:r>
            <w:r>
              <w:rPr>
                <w:rFonts w:ascii="华文中宋" w:hAnsi="华文中宋" w:cs="华文中宋"/>
                <w:color w:val="000000"/>
                <w:kern w:val="0"/>
                <w:szCs w:val="21"/>
              </w:rPr>
              <w:t>单元为例，对于控制存储器进行</w:t>
            </w:r>
          </w:p>
          <w:p w14:paraId="6B7D14B6"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校验的具体操作步骤如下：首先将</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KK1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停止</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KK3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校验</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KK4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控存</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KK5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置数</w:t>
            </w:r>
            <w:r>
              <w:rPr>
                <w:rFonts w:ascii="华文中宋" w:hAnsi="华文中宋" w:cs="华文中宋"/>
                <w:color w:val="000000"/>
                <w:kern w:val="0"/>
                <w:szCs w:val="21"/>
              </w:rPr>
              <w:t>’</w:t>
            </w:r>
            <w:r>
              <w:rPr>
                <w:rFonts w:ascii="华文中宋" w:hAnsi="华文中宋" w:cs="华文中宋"/>
                <w:color w:val="000000"/>
                <w:kern w:val="0"/>
                <w:szCs w:val="21"/>
              </w:rPr>
              <w:t>档。由</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SD05——SD00 </w:t>
            </w:r>
            <w:r>
              <w:rPr>
                <w:rFonts w:ascii="华文中宋" w:hAnsi="华文中宋" w:cs="华文中宋"/>
                <w:color w:val="000000"/>
                <w:kern w:val="0"/>
                <w:szCs w:val="21"/>
              </w:rPr>
              <w:t>开关给出需要校验的控存单元地址（</w:t>
            </w:r>
            <w:r>
              <w:rPr>
                <w:rFonts w:ascii="华文中宋" w:hAnsi="华文中宋" w:cs="华文中宋"/>
                <w:color w:val="000000"/>
                <w:kern w:val="0"/>
                <w:szCs w:val="21"/>
              </w:rPr>
              <w:t>000000</w:t>
            </w:r>
            <w:r>
              <w:rPr>
                <w:rFonts w:ascii="华文中宋" w:hAnsi="华文中宋" w:cs="华文中宋"/>
                <w:color w:val="000000"/>
                <w:kern w:val="0"/>
                <w:szCs w:val="21"/>
              </w:rPr>
              <w:t>），连续两次按动开关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M7——M0 </w:t>
            </w:r>
            <w:r>
              <w:rPr>
                <w:rFonts w:ascii="华文中宋" w:hAnsi="华文中宋" w:cs="华文中宋"/>
                <w:color w:val="000000"/>
                <w:kern w:val="0"/>
                <w:szCs w:val="21"/>
              </w:rPr>
              <w:t>显示该单元低</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位数据（</w:t>
            </w:r>
            <w:r>
              <w:rPr>
                <w:rFonts w:ascii="华文中宋" w:hAnsi="华文中宋" w:cs="华文中宋"/>
                <w:color w:val="000000"/>
                <w:kern w:val="0"/>
                <w:szCs w:val="21"/>
              </w:rPr>
              <w:t>00010001</w:t>
            </w:r>
            <w:r>
              <w:rPr>
                <w:rFonts w:ascii="华文中宋" w:hAnsi="华文中宋" w:cs="华文中宋"/>
                <w:color w:val="000000"/>
                <w:kern w:val="0"/>
                <w:szCs w:val="21"/>
              </w:rPr>
              <w:t>）；</w:t>
            </w:r>
            <w:r>
              <w:rPr>
                <w:rFonts w:ascii="华文中宋" w:hAnsi="华文中宋" w:cs="华文中宋"/>
                <w:color w:val="000000"/>
                <w:kern w:val="0"/>
                <w:szCs w:val="21"/>
              </w:rPr>
              <w:t xml:space="preserve">KK5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加</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1’</w:t>
            </w:r>
            <w:r>
              <w:rPr>
                <w:rFonts w:ascii="Times New RomanPSMT" w:hAnsi="Times New RomanPSMT" w:cs="Times New RomanPSMT"/>
                <w:color w:val="000000"/>
                <w:kern w:val="0"/>
                <w:szCs w:val="21"/>
              </w:rPr>
              <w:t>档，再连续两次按动开关</w:t>
            </w:r>
            <w:r>
              <w:rPr>
                <w:rFonts w:ascii="Times New RomanPSMT" w:hAnsi="Times New RomanPSMT" w:cs="Times New RomanPSMT"/>
                <w:color w:val="000000"/>
                <w:kern w:val="0"/>
                <w:szCs w:val="21"/>
              </w:rPr>
              <w:t xml:space="preserve"> ST</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M15——M8 </w:t>
            </w:r>
            <w:r>
              <w:rPr>
                <w:rFonts w:ascii="华文中宋" w:hAnsi="华文中宋" w:cs="华文中宋"/>
                <w:color w:val="000000"/>
                <w:kern w:val="0"/>
                <w:szCs w:val="21"/>
              </w:rPr>
              <w:t>显示该单元中</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位数据（</w:t>
            </w:r>
            <w:r>
              <w:rPr>
                <w:rFonts w:ascii="华文中宋" w:hAnsi="华文中宋" w:cs="华文中宋"/>
                <w:color w:val="000000"/>
                <w:kern w:val="0"/>
                <w:szCs w:val="21"/>
              </w:rPr>
              <w:t>00100010</w:t>
            </w:r>
            <w:r>
              <w:rPr>
                <w:rFonts w:ascii="华文中宋" w:hAnsi="华文中宋" w:cs="华文中宋"/>
                <w:color w:val="000000"/>
                <w:kern w:val="0"/>
                <w:szCs w:val="21"/>
              </w:rPr>
              <w:t>）；再连续两次按动开关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M23——M16 </w:t>
            </w:r>
            <w:r>
              <w:rPr>
                <w:rFonts w:ascii="华文中宋" w:hAnsi="华文中宋" w:cs="华文中宋"/>
                <w:color w:val="000000"/>
                <w:kern w:val="0"/>
                <w:szCs w:val="21"/>
              </w:rPr>
              <w:t>显示该单元高</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位数据（</w:t>
            </w:r>
            <w:r>
              <w:rPr>
                <w:rFonts w:ascii="华文中宋" w:hAnsi="华文中宋" w:cs="华文中宋"/>
                <w:color w:val="000000"/>
                <w:kern w:val="0"/>
                <w:szCs w:val="21"/>
              </w:rPr>
              <w:t>00110011</w:t>
            </w:r>
            <w:r>
              <w:rPr>
                <w:rFonts w:ascii="华文中宋" w:hAnsi="华文中宋" w:cs="华文中宋"/>
                <w:color w:val="000000"/>
                <w:kern w:val="0"/>
                <w:szCs w:val="21"/>
              </w:rPr>
              <w:t>）。再连续两次按动开关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，地址加</w:t>
            </w:r>
            <w:r>
              <w:rPr>
                <w:rFonts w:ascii="Times New RomanPSMT" w:hAnsi="Times New RomanPSMT" w:cs="Times New RomanPSMT"/>
                <w:color w:val="000000"/>
                <w:kern w:val="0"/>
                <w:szCs w:val="21"/>
              </w:rPr>
              <w:t xml:space="preserve"> 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M7—</w:t>
            </w:r>
            <w:r>
              <w:rPr>
                <w:rFonts w:ascii="华文中宋" w:hAnsi="华文中宋" w:cs="华文中宋"/>
                <w:color w:val="000000"/>
                <w:kern w:val="0"/>
                <w:szCs w:val="21"/>
              </w:rPr>
              <w:t xml:space="preserve">—M0 </w:t>
            </w:r>
            <w:r>
              <w:rPr>
                <w:rFonts w:ascii="华文中宋" w:hAnsi="华文中宋" w:cs="华文中宋"/>
                <w:color w:val="000000"/>
                <w:kern w:val="0"/>
                <w:szCs w:val="21"/>
              </w:rPr>
              <w:t>显示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01H </w:t>
            </w:r>
            <w:r>
              <w:rPr>
                <w:rFonts w:ascii="华文中宋" w:hAnsi="华文中宋" w:cs="华文中宋"/>
                <w:color w:val="000000"/>
                <w:kern w:val="0"/>
                <w:szCs w:val="21"/>
              </w:rPr>
              <w:t>单元低</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位数据。如校验的微指令出错，则返回输入操作，修改该单元的数据后再进行校验，直至确认输入的微代码全部准确无误为止，完成对微指令的输入。</w:t>
            </w:r>
          </w:p>
          <w:p w14:paraId="389085AD" w14:textId="71514932" w:rsidR="00371682" w:rsidRPr="004F5F6D" w:rsidRDefault="00371682" w:rsidP="00371682">
            <w:pPr>
              <w:rPr>
                <w:rFonts w:hint="eastAsia"/>
                <w:szCs w:val="21"/>
              </w:rPr>
            </w:pPr>
            <w:r w:rsidRPr="007E3891">
              <w:rPr>
                <w:noProof/>
              </w:rPr>
              <w:drawing>
                <wp:inline distT="0" distB="0" distL="0" distR="0" wp14:anchorId="4F580F2B" wp14:editId="6B031BE0">
                  <wp:extent cx="5274310" cy="2397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97760"/>
                          </a:xfrm>
                          <a:prstGeom prst="rect">
                            <a:avLst/>
                          </a:prstGeom>
                          <a:noFill/>
                          <a:ln>
                            <a:noFill/>
                          </a:ln>
                        </pic:spPr>
                      </pic:pic>
                    </a:graphicData>
                  </a:graphic>
                </wp:inline>
              </w:drawing>
            </w:r>
          </w:p>
          <w:p w14:paraId="1B65058E"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位于实验平台</w:t>
            </w:r>
            <w:r>
              <w:rPr>
                <w:rFonts w:ascii="华文中宋" w:hAnsi="华文中宋" w:cs="华文中宋"/>
                <w:color w:val="000000"/>
                <w:kern w:val="0"/>
                <w:szCs w:val="21"/>
              </w:rPr>
              <w:t xml:space="preserve"> MC </w:t>
            </w:r>
            <w:r>
              <w:rPr>
                <w:rFonts w:ascii="华文中宋" w:hAnsi="华文中宋" w:cs="华文中宋"/>
                <w:color w:val="000000"/>
                <w:kern w:val="0"/>
                <w:szCs w:val="21"/>
              </w:rPr>
              <w:t>单元左上角一列三个指示灯</w:t>
            </w:r>
            <w:r>
              <w:rPr>
                <w:rFonts w:ascii="华文中宋" w:hAnsi="华文中宋" w:cs="华文中宋"/>
                <w:color w:val="000000"/>
                <w:kern w:val="0"/>
                <w:szCs w:val="21"/>
              </w:rPr>
              <w:t xml:space="preserve"> MC2</w:t>
            </w:r>
            <w:r>
              <w:rPr>
                <w:rFonts w:ascii="华文中宋" w:hAnsi="华文中宋" w:cs="华文中宋"/>
                <w:color w:val="000000"/>
                <w:kern w:val="0"/>
                <w:szCs w:val="21"/>
              </w:rPr>
              <w:t>、</w:t>
            </w:r>
            <w:r>
              <w:rPr>
                <w:rFonts w:ascii="华文中宋" w:hAnsi="华文中宋" w:cs="华文中宋"/>
                <w:color w:val="000000"/>
                <w:kern w:val="0"/>
                <w:szCs w:val="21"/>
              </w:rPr>
              <w:t>MC1</w:t>
            </w:r>
            <w:r>
              <w:rPr>
                <w:rFonts w:ascii="华文中宋" w:hAnsi="华文中宋" w:cs="华文中宋"/>
                <w:color w:val="000000"/>
                <w:kern w:val="0"/>
                <w:szCs w:val="21"/>
              </w:rPr>
              <w:t>、</w:t>
            </w:r>
            <w:r>
              <w:rPr>
                <w:rFonts w:ascii="华文中宋" w:hAnsi="华文中宋" w:cs="华文中宋"/>
                <w:color w:val="000000"/>
                <w:kern w:val="0"/>
                <w:szCs w:val="21"/>
              </w:rPr>
              <w:t xml:space="preserve">MC0 </w:t>
            </w:r>
            <w:r>
              <w:rPr>
                <w:rFonts w:ascii="华文中宋" w:hAnsi="华文中宋" w:cs="华文中宋"/>
                <w:color w:val="000000"/>
                <w:kern w:val="0"/>
                <w:szCs w:val="21"/>
              </w:rPr>
              <w:t>用来指示当前操作的微</w:t>
            </w:r>
          </w:p>
          <w:p w14:paraId="0D92EBE9"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程序字段，分别对应</w:t>
            </w:r>
            <w:r>
              <w:rPr>
                <w:rFonts w:ascii="华文中宋" w:hAnsi="华文中宋" w:cs="华文中宋"/>
                <w:color w:val="000000"/>
                <w:kern w:val="0"/>
                <w:szCs w:val="21"/>
              </w:rPr>
              <w:t xml:space="preserve"> M23——M16</w:t>
            </w:r>
            <w:r>
              <w:rPr>
                <w:rFonts w:ascii="华文中宋" w:hAnsi="华文中宋" w:cs="华文中宋"/>
                <w:color w:val="000000"/>
                <w:kern w:val="0"/>
                <w:szCs w:val="21"/>
              </w:rPr>
              <w:t>、</w:t>
            </w:r>
            <w:r>
              <w:rPr>
                <w:rFonts w:ascii="华文中宋" w:hAnsi="华文中宋" w:cs="华文中宋"/>
                <w:color w:val="000000"/>
                <w:kern w:val="0"/>
                <w:szCs w:val="21"/>
              </w:rPr>
              <w:t>M15——M8</w:t>
            </w:r>
            <w:r>
              <w:rPr>
                <w:rFonts w:ascii="华文中宋" w:hAnsi="华文中宋" w:cs="华文中宋"/>
                <w:color w:val="000000"/>
                <w:kern w:val="0"/>
                <w:szCs w:val="21"/>
              </w:rPr>
              <w:t>、</w:t>
            </w:r>
            <w:r>
              <w:rPr>
                <w:rFonts w:ascii="华文中宋" w:hAnsi="华文中宋" w:cs="华文中宋"/>
                <w:color w:val="000000"/>
                <w:kern w:val="0"/>
                <w:szCs w:val="21"/>
              </w:rPr>
              <w:t>M7——M0</w:t>
            </w:r>
            <w:r>
              <w:rPr>
                <w:rFonts w:ascii="华文中宋" w:hAnsi="华文中宋" w:cs="华文中宋"/>
                <w:color w:val="000000"/>
                <w:kern w:val="0"/>
                <w:szCs w:val="21"/>
              </w:rPr>
              <w:t>。实验平台提供了比较灵活的手动操作方式，比如在上述操作中在对地址置数后将开关</w:t>
            </w:r>
            <w:r>
              <w:rPr>
                <w:rFonts w:ascii="华文中宋" w:hAnsi="华文中宋" w:cs="华文中宋"/>
                <w:color w:val="000000"/>
                <w:kern w:val="0"/>
                <w:szCs w:val="21"/>
              </w:rPr>
              <w:t xml:space="preserve"> KK4 </w:t>
            </w:r>
            <w:r>
              <w:rPr>
                <w:rFonts w:ascii="华文中宋" w:hAnsi="华文中宋" w:cs="华文中宋"/>
                <w:color w:val="000000"/>
                <w:kern w:val="0"/>
                <w:szCs w:val="21"/>
              </w:rPr>
              <w:t>拨至</w:t>
            </w:r>
            <w:r>
              <w:rPr>
                <w:rFonts w:ascii="华文中宋" w:hAnsi="华文中宋" w:cs="华文中宋"/>
                <w:color w:val="000000"/>
                <w:kern w:val="0"/>
                <w:szCs w:val="21"/>
              </w:rPr>
              <w:t>‘</w:t>
            </w:r>
            <w:r>
              <w:rPr>
                <w:rFonts w:ascii="华文中宋" w:hAnsi="华文中宋" w:cs="华文中宋"/>
                <w:color w:val="000000"/>
                <w:kern w:val="0"/>
                <w:szCs w:val="21"/>
              </w:rPr>
              <w:t>减</w:t>
            </w:r>
            <w:r>
              <w:rPr>
                <w:rFonts w:ascii="华文中宋" w:hAnsi="华文中宋" w:cs="华文中宋"/>
                <w:color w:val="000000"/>
                <w:kern w:val="0"/>
                <w:szCs w:val="21"/>
              </w:rPr>
              <w:t xml:space="preserve"> 1’</w:t>
            </w:r>
            <w:r>
              <w:rPr>
                <w:rFonts w:ascii="华文中宋" w:hAnsi="华文中宋" w:cs="华文中宋"/>
                <w:color w:val="000000"/>
                <w:kern w:val="0"/>
                <w:szCs w:val="21"/>
              </w:rPr>
              <w:t>档，则每次</w:t>
            </w:r>
            <w:r>
              <w:rPr>
                <w:rFonts w:ascii="华文中宋" w:hAnsi="华文中宋" w:cs="华文中宋"/>
                <w:color w:val="000000"/>
                <w:kern w:val="0"/>
                <w:szCs w:val="21"/>
              </w:rPr>
              <w:lastRenderedPageBreak/>
              <w:t>随着开关</w:t>
            </w:r>
            <w:r>
              <w:rPr>
                <w:rFonts w:ascii="华文中宋" w:hAnsi="华文中宋" w:cs="华文中宋"/>
                <w:color w:val="000000"/>
                <w:kern w:val="0"/>
                <w:szCs w:val="21"/>
              </w:rPr>
              <w:t xml:space="preserve"> ST </w:t>
            </w:r>
            <w:r>
              <w:rPr>
                <w:rFonts w:ascii="华文中宋" w:hAnsi="华文中宋" w:cs="华文中宋"/>
                <w:color w:val="000000"/>
                <w:kern w:val="0"/>
                <w:szCs w:val="21"/>
              </w:rPr>
              <w:t>的两次拨动操作，字节数依次从高</w:t>
            </w:r>
            <w:r>
              <w:rPr>
                <w:rFonts w:ascii="华文中宋" w:hAnsi="华文中宋" w:cs="华文中宋"/>
                <w:color w:val="000000"/>
                <w:kern w:val="0"/>
                <w:szCs w:val="21"/>
              </w:rPr>
              <w:t xml:space="preserve"> 8 </w:t>
            </w:r>
            <w:r>
              <w:rPr>
                <w:rFonts w:ascii="华文中宋" w:hAnsi="华文中宋" w:cs="华文中宋"/>
                <w:color w:val="000000"/>
                <w:kern w:val="0"/>
                <w:szCs w:val="21"/>
              </w:rPr>
              <w:t>位到低</w:t>
            </w:r>
            <w:r>
              <w:rPr>
                <w:rFonts w:ascii="华文中宋" w:hAnsi="华文中宋" w:cs="华文中宋"/>
                <w:color w:val="000000"/>
                <w:kern w:val="0"/>
                <w:szCs w:val="21"/>
              </w:rPr>
              <w:t xml:space="preserve"> 8 </w:t>
            </w:r>
            <w:r>
              <w:rPr>
                <w:rFonts w:ascii="华文中宋" w:hAnsi="华文中宋" w:cs="华文中宋"/>
                <w:color w:val="000000"/>
                <w:kern w:val="0"/>
                <w:szCs w:val="21"/>
              </w:rPr>
              <w:t>位递减，减至低</w:t>
            </w:r>
            <w:r>
              <w:rPr>
                <w:rFonts w:ascii="华文中宋" w:hAnsi="华文中宋" w:cs="华文中宋"/>
                <w:color w:val="000000"/>
                <w:kern w:val="0"/>
                <w:szCs w:val="21"/>
              </w:rPr>
              <w:t xml:space="preserve"> 8 </w:t>
            </w:r>
            <w:r>
              <w:rPr>
                <w:rFonts w:ascii="华文中宋" w:hAnsi="华文中宋" w:cs="华文中宋"/>
                <w:color w:val="000000"/>
                <w:kern w:val="0"/>
                <w:szCs w:val="21"/>
              </w:rPr>
              <w:t>位后，再按动两次开关</w:t>
            </w:r>
            <w:r>
              <w:rPr>
                <w:rFonts w:ascii="华文中宋" w:hAnsi="华文中宋" w:cs="华文中宋"/>
                <w:color w:val="000000"/>
                <w:kern w:val="0"/>
                <w:szCs w:val="21"/>
              </w:rPr>
              <w:t>ST</w:t>
            </w:r>
            <w:r>
              <w:rPr>
                <w:rFonts w:ascii="华文中宋" w:hAnsi="华文中宋" w:cs="华文中宋"/>
                <w:color w:val="000000"/>
                <w:kern w:val="0"/>
                <w:szCs w:val="21"/>
              </w:rPr>
              <w:t>，微地址会自动减</w:t>
            </w:r>
            <w:proofErr w:type="gramStart"/>
            <w:r>
              <w:rPr>
                <w:rFonts w:ascii="华文中宋" w:hAnsi="华文中宋" w:cs="华文中宋"/>
                <w:color w:val="000000"/>
                <w:kern w:val="0"/>
                <w:szCs w:val="21"/>
              </w:rPr>
              <w:t>一</w:t>
            </w:r>
            <w:proofErr w:type="gramEnd"/>
            <w:r>
              <w:rPr>
                <w:rFonts w:ascii="华文中宋" w:hAnsi="华文中宋" w:cs="华文中宋"/>
                <w:color w:val="000000"/>
                <w:kern w:val="0"/>
                <w:szCs w:val="21"/>
              </w:rPr>
              <w:t>，继续对下一个单元的操作。</w:t>
            </w:r>
          </w:p>
          <w:p w14:paraId="5870FC85" w14:textId="77777777" w:rsidR="00371682" w:rsidRDefault="00371682" w:rsidP="00371682">
            <w:pPr>
              <w:rPr>
                <w:rFonts w:hint="eastAsia"/>
                <w:szCs w:val="21"/>
              </w:rPr>
            </w:pPr>
            <w:r>
              <w:rPr>
                <w:rFonts w:ascii="华文中宋" w:hAnsi="华文中宋" w:cs="华文中宋"/>
                <w:color w:val="000000"/>
                <w:kern w:val="0"/>
                <w:szCs w:val="21"/>
              </w:rPr>
              <w:t xml:space="preserve">  </w:t>
            </w:r>
            <w:r>
              <w:rPr>
                <w:rFonts w:ascii="华文中宋" w:hAnsi="华文中宋" w:cs="华文中宋"/>
                <w:color w:val="000000"/>
                <w:kern w:val="0"/>
                <w:szCs w:val="21"/>
              </w:rPr>
              <w:t>微指令字长共</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24 </w:t>
            </w:r>
            <w:r>
              <w:rPr>
                <w:rFonts w:ascii="华文中宋" w:hAnsi="华文中宋" w:cs="华文中宋"/>
                <w:color w:val="000000"/>
                <w:kern w:val="0"/>
                <w:szCs w:val="21"/>
              </w:rPr>
              <w:t>位，控制位顺序如表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3-2-1</w:t>
            </w:r>
            <w:r>
              <w:rPr>
                <w:rFonts w:ascii="Times New RomanPSMT" w:hAnsi="Times New RomanPSMT" w:cs="Times New RomanPSMT"/>
                <w:color w:val="000000"/>
                <w:kern w:val="0"/>
                <w:szCs w:val="21"/>
              </w:rPr>
              <w:t>：</w:t>
            </w:r>
          </w:p>
          <w:p w14:paraId="019460F9" w14:textId="5C2A812A" w:rsidR="00371682" w:rsidRDefault="00371682" w:rsidP="00371682">
            <w:pPr>
              <w:rPr>
                <w:rFonts w:hint="eastAsia"/>
                <w:szCs w:val="21"/>
              </w:rPr>
            </w:pPr>
            <w:r w:rsidRPr="007E3891">
              <w:rPr>
                <w:noProof/>
              </w:rPr>
              <w:drawing>
                <wp:inline distT="0" distB="0" distL="0" distR="0" wp14:anchorId="004AB8FF" wp14:editId="33C65EAA">
                  <wp:extent cx="5020310" cy="3370580"/>
                  <wp:effectExtent l="0" t="0" r="889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310" cy="3370580"/>
                          </a:xfrm>
                          <a:prstGeom prst="rect">
                            <a:avLst/>
                          </a:prstGeom>
                          <a:noFill/>
                          <a:ln>
                            <a:noFill/>
                          </a:ln>
                        </pic:spPr>
                      </pic:pic>
                    </a:graphicData>
                  </a:graphic>
                </wp:inline>
              </w:drawing>
            </w:r>
          </w:p>
          <w:p w14:paraId="3458DE17"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其中</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MA5…MA0 </w:t>
            </w:r>
            <w:r>
              <w:rPr>
                <w:rFonts w:ascii="华文中宋" w:hAnsi="华文中宋" w:cs="华文中宋"/>
                <w:color w:val="000000"/>
                <w:kern w:val="0"/>
                <w:szCs w:val="21"/>
              </w:rPr>
              <w:t>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6 </w:t>
            </w:r>
            <w:r>
              <w:rPr>
                <w:rFonts w:ascii="华文中宋" w:hAnsi="华文中宋" w:cs="华文中宋"/>
                <w:color w:val="000000"/>
                <w:kern w:val="0"/>
                <w:szCs w:val="21"/>
              </w:rPr>
              <w:t>位的后续微地址，</w:t>
            </w:r>
            <w:r>
              <w:rPr>
                <w:rFonts w:ascii="华文中宋" w:hAnsi="华文中宋" w:cs="华文中宋"/>
                <w:color w:val="000000"/>
                <w:kern w:val="0"/>
                <w:szCs w:val="21"/>
              </w:rPr>
              <w:t>A</w:t>
            </w:r>
            <w:r>
              <w:rPr>
                <w:rFonts w:ascii="华文中宋" w:hAnsi="华文中宋" w:cs="华文中宋"/>
                <w:color w:val="000000"/>
                <w:kern w:val="0"/>
                <w:szCs w:val="21"/>
              </w:rPr>
              <w:t>、</w:t>
            </w:r>
            <w:r>
              <w:rPr>
                <w:rFonts w:ascii="华文中宋" w:hAnsi="华文中宋" w:cs="华文中宋"/>
                <w:color w:val="000000"/>
                <w:kern w:val="0"/>
                <w:szCs w:val="21"/>
              </w:rPr>
              <w:t>B</w:t>
            </w:r>
            <w:r>
              <w:rPr>
                <w:rFonts w:ascii="华文中宋" w:hAnsi="华文中宋" w:cs="华文中宋"/>
                <w:color w:val="000000"/>
                <w:kern w:val="0"/>
                <w:szCs w:val="21"/>
              </w:rPr>
              <w:t>、</w:t>
            </w:r>
            <w:r>
              <w:rPr>
                <w:rFonts w:ascii="华文中宋" w:hAnsi="华文中宋" w:cs="华文中宋"/>
                <w:color w:val="000000"/>
                <w:kern w:val="0"/>
                <w:szCs w:val="21"/>
              </w:rPr>
              <w:t xml:space="preserve">C </w:t>
            </w:r>
            <w:r>
              <w:rPr>
                <w:rFonts w:ascii="华文中宋" w:hAnsi="华文中宋" w:cs="华文中宋"/>
                <w:color w:val="000000"/>
                <w:kern w:val="0"/>
                <w:szCs w:val="21"/>
              </w:rPr>
              <w:t>为三个译码字段，分别由三个控制位译</w:t>
            </w:r>
          </w:p>
          <w:p w14:paraId="504CE395"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码出多位。</w:t>
            </w:r>
            <w:r>
              <w:rPr>
                <w:rFonts w:ascii="华文中宋" w:hAnsi="华文中宋" w:cs="华文中宋"/>
                <w:color w:val="000000"/>
                <w:kern w:val="0"/>
                <w:szCs w:val="21"/>
              </w:rPr>
              <w:t xml:space="preserve">C </w:t>
            </w:r>
            <w:r>
              <w:rPr>
                <w:rFonts w:ascii="华文中宋" w:hAnsi="华文中宋" w:cs="华文中宋"/>
                <w:color w:val="000000"/>
                <w:kern w:val="0"/>
                <w:szCs w:val="21"/>
              </w:rPr>
              <w:t>字段中的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P&lt;1&gt;</w:t>
            </w:r>
            <w:r>
              <w:rPr>
                <w:rFonts w:ascii="Times New RomanPSMT" w:hAnsi="Times New RomanPSMT" w:cs="Times New RomanPSMT"/>
                <w:color w:val="000000"/>
                <w:kern w:val="0"/>
                <w:szCs w:val="21"/>
              </w:rPr>
              <w:t>为测试字位。其功能是根据机器指令及相应微代码进行译码，使微</w:t>
            </w:r>
            <w:r>
              <w:rPr>
                <w:rFonts w:ascii="华文中宋" w:hAnsi="华文中宋" w:cs="华文中宋"/>
                <w:color w:val="000000"/>
                <w:kern w:val="0"/>
                <w:szCs w:val="21"/>
              </w:rPr>
              <w:t>程序转入相应的微地址入口，从而实现完成对指令的识别，并实现微程序的分支，本系统上的指令译码原理如图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3-2-3 </w:t>
            </w:r>
            <w:r>
              <w:rPr>
                <w:rFonts w:ascii="华文中宋" w:hAnsi="华文中宋" w:cs="华文中宋"/>
                <w:color w:val="000000"/>
                <w:kern w:val="0"/>
                <w:szCs w:val="21"/>
              </w:rPr>
              <w:t>所示，图中</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I7…I2 </w:t>
            </w:r>
            <w:r>
              <w:rPr>
                <w:rFonts w:ascii="华文中宋" w:hAnsi="华文中宋" w:cs="华文中宋"/>
                <w:color w:val="000000"/>
                <w:kern w:val="0"/>
                <w:szCs w:val="21"/>
              </w:rPr>
              <w:t>为指令寄存器的第</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7…2 </w:t>
            </w:r>
            <w:r>
              <w:rPr>
                <w:rFonts w:ascii="华文中宋" w:hAnsi="华文中宋" w:cs="华文中宋"/>
                <w:color w:val="000000"/>
                <w:kern w:val="0"/>
                <w:szCs w:val="21"/>
              </w:rPr>
              <w:t>位输出，</w:t>
            </w:r>
            <w:r>
              <w:rPr>
                <w:rFonts w:ascii="华文中宋" w:hAnsi="华文中宋" w:cs="华文中宋"/>
                <w:color w:val="000000"/>
                <w:kern w:val="0"/>
                <w:szCs w:val="21"/>
              </w:rPr>
              <w:t xml:space="preserve">SE5…SE0 </w:t>
            </w:r>
            <w:r>
              <w:rPr>
                <w:rFonts w:ascii="华文中宋" w:hAnsi="华文中宋" w:cs="华文中宋"/>
                <w:color w:val="000000"/>
                <w:kern w:val="0"/>
                <w:szCs w:val="21"/>
              </w:rPr>
              <w:t>为微控器单元微地址锁存器的</w:t>
            </w:r>
            <w:proofErr w:type="gramStart"/>
            <w:r>
              <w:rPr>
                <w:rFonts w:ascii="华文中宋" w:hAnsi="华文中宋" w:cs="华文中宋"/>
                <w:color w:val="000000"/>
                <w:kern w:val="0"/>
                <w:szCs w:val="21"/>
              </w:rPr>
              <w:t>强置端</w:t>
            </w:r>
            <w:proofErr w:type="gramEnd"/>
            <w:r>
              <w:rPr>
                <w:rFonts w:ascii="华文中宋" w:hAnsi="华文中宋" w:cs="华文中宋"/>
                <w:color w:val="000000"/>
                <w:kern w:val="0"/>
                <w:szCs w:val="21"/>
              </w:rPr>
              <w:t>输出，指令译码逻辑在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IR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INS_DEC</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GAL20V8</w:t>
            </w:r>
            <w:r>
              <w:rPr>
                <w:rFonts w:ascii="Times New RomanPSMT" w:hAnsi="Times New RomanPSMT" w:cs="Times New RomanPSMT"/>
                <w:color w:val="000000"/>
                <w:kern w:val="0"/>
                <w:szCs w:val="21"/>
              </w:rPr>
              <w:t>）中实现。</w:t>
            </w:r>
          </w:p>
          <w:p w14:paraId="30C3BE8F" w14:textId="77777777" w:rsidR="00371682" w:rsidRDefault="00371682" w:rsidP="00371682">
            <w:pPr>
              <w:autoSpaceDE w:val="0"/>
              <w:autoSpaceDN w:val="0"/>
              <w:adjustRightInd w:val="0"/>
              <w:snapToGrid w:val="0"/>
              <w:jc w:val="left"/>
              <w:rPr>
                <w:kern w:val="0"/>
                <w:sz w:val="24"/>
              </w:rPr>
            </w:pPr>
            <w:r>
              <w:rPr>
                <w:rFonts w:ascii="Times New RomanPSMT" w:hAnsi="Times New RomanPSMT" w:cs="Times New RomanPSMT"/>
                <w:color w:val="000000"/>
                <w:kern w:val="0"/>
                <w:szCs w:val="21"/>
              </w:rPr>
              <w:t xml:space="preserve">   </w:t>
            </w:r>
            <w:r>
              <w:rPr>
                <w:rFonts w:ascii="华文中宋" w:hAnsi="华文中宋" w:cs="华文中宋"/>
                <w:color w:val="000000"/>
                <w:kern w:val="0"/>
                <w:szCs w:val="21"/>
              </w:rPr>
              <w:t>从图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3-2-2 </w:t>
            </w:r>
            <w:r>
              <w:rPr>
                <w:rFonts w:ascii="华文中宋" w:hAnsi="华文中宋" w:cs="华文中宋"/>
                <w:color w:val="000000"/>
                <w:kern w:val="0"/>
                <w:szCs w:val="21"/>
              </w:rPr>
              <w:t>中也可以看出，微控器产生的</w:t>
            </w:r>
            <w:proofErr w:type="gramStart"/>
            <w:r>
              <w:rPr>
                <w:rFonts w:ascii="华文中宋" w:hAnsi="华文中宋" w:cs="华文中宋"/>
                <w:color w:val="000000"/>
                <w:kern w:val="0"/>
                <w:szCs w:val="21"/>
              </w:rPr>
              <w:t>控制信号比表</w:t>
            </w:r>
            <w:proofErr w:type="gramEnd"/>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3-2-1 </w:t>
            </w:r>
            <w:r>
              <w:rPr>
                <w:rFonts w:ascii="华文中宋" w:hAnsi="华文中宋" w:cs="华文中宋"/>
                <w:color w:val="000000"/>
                <w:kern w:val="0"/>
                <w:szCs w:val="21"/>
              </w:rPr>
              <w:t>中的要多，这是因为实验的不同，所需的控制信号也不一样，本实验只用了部分的控制信号。</w:t>
            </w:r>
          </w:p>
          <w:p w14:paraId="607233A3"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华文中宋" w:hAnsi="华文中宋" w:cs="华文中宋"/>
                <w:color w:val="000000"/>
                <w:kern w:val="0"/>
                <w:szCs w:val="21"/>
              </w:rPr>
              <w:t>本实验除了用到指令寄存器（</w:t>
            </w:r>
            <w:r>
              <w:rPr>
                <w:rFonts w:ascii="华文中宋" w:hAnsi="华文中宋" w:cs="华文中宋"/>
                <w:color w:val="000000"/>
                <w:kern w:val="0"/>
                <w:szCs w:val="21"/>
              </w:rPr>
              <w:t>IR</w:t>
            </w:r>
            <w:r>
              <w:rPr>
                <w:rFonts w:ascii="华文中宋" w:hAnsi="华文中宋" w:cs="华文中宋"/>
                <w:color w:val="000000"/>
                <w:kern w:val="0"/>
                <w:szCs w:val="21"/>
              </w:rPr>
              <w:t>）和通用寄存器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R0 </w:t>
            </w:r>
            <w:r>
              <w:rPr>
                <w:rFonts w:ascii="华文中宋" w:hAnsi="华文中宋" w:cs="华文中宋"/>
                <w:color w:val="000000"/>
                <w:kern w:val="0"/>
                <w:szCs w:val="21"/>
              </w:rPr>
              <w:t>外，还要用到</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IN </w:t>
            </w:r>
            <w:r>
              <w:rPr>
                <w:rFonts w:ascii="华文中宋" w:hAnsi="华文中宋" w:cs="华文中宋"/>
                <w:color w:val="000000"/>
                <w:kern w:val="0"/>
                <w:szCs w:val="21"/>
              </w:rPr>
              <w:t>和</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OUT </w:t>
            </w:r>
            <w:r>
              <w:rPr>
                <w:rFonts w:ascii="华文中宋" w:hAnsi="华文中宋" w:cs="华文中宋"/>
                <w:color w:val="000000"/>
                <w:kern w:val="0"/>
                <w:szCs w:val="21"/>
              </w:rPr>
              <w:t>单元，从微控器出来的信号中只有</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IOM</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WR </w:t>
            </w:r>
            <w:r>
              <w:rPr>
                <w:rFonts w:ascii="华文中宋" w:hAnsi="华文中宋" w:cs="华文中宋"/>
                <w:color w:val="000000"/>
                <w:kern w:val="0"/>
                <w:szCs w:val="21"/>
              </w:rPr>
              <w:t>和</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RD </w:t>
            </w:r>
            <w:r>
              <w:rPr>
                <w:rFonts w:ascii="华文中宋" w:hAnsi="华文中宋" w:cs="华文中宋"/>
                <w:color w:val="000000"/>
                <w:kern w:val="0"/>
                <w:szCs w:val="21"/>
              </w:rPr>
              <w:t>三个信号，所以对这两个单元的读写信号还应先经过译码，其译码原理如图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3-2-4 </w:t>
            </w:r>
            <w:r>
              <w:rPr>
                <w:rFonts w:ascii="华文中宋" w:hAnsi="华文中宋" w:cs="华文中宋"/>
                <w:color w:val="000000"/>
                <w:kern w:val="0"/>
                <w:szCs w:val="21"/>
              </w:rPr>
              <w:t>所示。</w:t>
            </w:r>
            <w:r>
              <w:rPr>
                <w:rFonts w:ascii="华文中宋" w:hAnsi="华文中宋" w:cs="华文中宋"/>
                <w:color w:val="000000"/>
                <w:kern w:val="0"/>
                <w:szCs w:val="21"/>
              </w:rPr>
              <w:t xml:space="preserve"> </w:t>
            </w:r>
            <w:r>
              <w:rPr>
                <w:rFonts w:ascii="华文中宋" w:hAnsi="华文中宋" w:cs="华文中宋"/>
                <w:color w:val="000000"/>
                <w:kern w:val="0"/>
                <w:szCs w:val="21"/>
              </w:rPr>
              <w:t>单元的原理图如图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3-2-5 </w:t>
            </w:r>
            <w:r>
              <w:rPr>
                <w:rFonts w:ascii="华文中宋" w:hAnsi="华文中宋" w:cs="华文中宋"/>
                <w:color w:val="000000"/>
                <w:kern w:val="0"/>
                <w:szCs w:val="21"/>
              </w:rPr>
              <w:t>所示，</w:t>
            </w:r>
            <w:r>
              <w:rPr>
                <w:rFonts w:ascii="华文中宋" w:hAnsi="华文中宋" w:cs="华文中宋"/>
                <w:color w:val="000000"/>
                <w:kern w:val="0"/>
                <w:szCs w:val="21"/>
              </w:rPr>
              <w:t xml:space="preserve"> </w:t>
            </w:r>
            <w:r>
              <w:rPr>
                <w:rFonts w:ascii="华文中宋" w:hAnsi="华文中宋" w:cs="华文中宋"/>
                <w:color w:val="000000"/>
                <w:kern w:val="0"/>
                <w:szCs w:val="21"/>
              </w:rPr>
              <w:t>单元原理如图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3-2-7 </w:t>
            </w:r>
            <w:r>
              <w:rPr>
                <w:rFonts w:ascii="华文中宋" w:hAnsi="华文中宋" w:cs="华文中宋"/>
                <w:color w:val="000000"/>
                <w:kern w:val="0"/>
                <w:szCs w:val="21"/>
              </w:rPr>
              <w:t>所示，</w:t>
            </w:r>
            <w:r>
              <w:rPr>
                <w:rFonts w:ascii="Times New RomanPSMT" w:hAnsi="Times New RomanPSMT" w:cs="Times New RomanPSMT"/>
                <w:color w:val="000000"/>
                <w:kern w:val="0"/>
                <w:szCs w:val="21"/>
              </w:rPr>
              <w:t xml:space="preserve">IRR0IN </w:t>
            </w:r>
            <w:r>
              <w:rPr>
                <w:rFonts w:ascii="华文中宋" w:hAnsi="华文中宋" w:cs="华文中宋"/>
                <w:color w:val="000000"/>
                <w:kern w:val="0"/>
                <w:szCs w:val="21"/>
              </w:rPr>
              <w:t>单元的原理图见图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2-1-3 </w:t>
            </w:r>
            <w:r>
              <w:rPr>
                <w:rFonts w:ascii="华文中宋" w:hAnsi="华文中宋" w:cs="华文中宋"/>
                <w:color w:val="000000"/>
                <w:kern w:val="0"/>
                <w:szCs w:val="21"/>
              </w:rPr>
              <w:t>所示，</w:t>
            </w:r>
            <w:r>
              <w:rPr>
                <w:rFonts w:ascii="华文中宋" w:hAnsi="华文中宋" w:cs="华文中宋"/>
                <w:color w:val="000000"/>
                <w:kern w:val="0"/>
                <w:szCs w:val="21"/>
              </w:rPr>
              <w:t xml:space="preserve">OUT </w:t>
            </w:r>
            <w:r>
              <w:rPr>
                <w:rFonts w:ascii="华文中宋" w:hAnsi="华文中宋" w:cs="华文中宋"/>
                <w:color w:val="000000"/>
                <w:kern w:val="0"/>
                <w:szCs w:val="21"/>
              </w:rPr>
              <w:t>单元的原理图见图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3-2-6 </w:t>
            </w:r>
            <w:r>
              <w:rPr>
                <w:rFonts w:ascii="华文中宋" w:hAnsi="华文中宋" w:cs="华文中宋"/>
                <w:color w:val="000000"/>
                <w:kern w:val="0"/>
                <w:szCs w:val="21"/>
              </w:rPr>
              <w:t>所示。</w:t>
            </w:r>
          </w:p>
          <w:p w14:paraId="1833DD31" w14:textId="2E580FA2" w:rsidR="00371682" w:rsidRPr="004F5F6D" w:rsidRDefault="00371682" w:rsidP="00371682">
            <w:pPr>
              <w:rPr>
                <w:rFonts w:hint="eastAsia"/>
                <w:szCs w:val="21"/>
              </w:rPr>
            </w:pPr>
            <w:r w:rsidRPr="007E3891">
              <w:rPr>
                <w:noProof/>
              </w:rPr>
              <w:lastRenderedPageBreak/>
              <w:drawing>
                <wp:inline distT="0" distB="0" distL="0" distR="0" wp14:anchorId="4DA7AFFB" wp14:editId="09132F60">
                  <wp:extent cx="4422663" cy="38486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3884" cy="3858429"/>
                          </a:xfrm>
                          <a:prstGeom prst="rect">
                            <a:avLst/>
                          </a:prstGeom>
                          <a:noFill/>
                          <a:ln>
                            <a:noFill/>
                          </a:ln>
                        </pic:spPr>
                      </pic:pic>
                    </a:graphicData>
                  </a:graphic>
                </wp:inline>
              </w:drawing>
            </w:r>
          </w:p>
          <w:p w14:paraId="18B966A3" w14:textId="099FA89B" w:rsidR="00371682" w:rsidRDefault="00371682" w:rsidP="00371682">
            <w:pPr>
              <w:rPr>
                <w:rFonts w:hint="eastAsia"/>
                <w:szCs w:val="21"/>
              </w:rPr>
            </w:pPr>
            <w:r w:rsidRPr="007E3891">
              <w:rPr>
                <w:noProof/>
              </w:rPr>
              <w:drawing>
                <wp:inline distT="0" distB="0" distL="0" distR="0" wp14:anchorId="35170382" wp14:editId="609378F3">
                  <wp:extent cx="4915722" cy="36415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3618" cy="3647367"/>
                          </a:xfrm>
                          <a:prstGeom prst="rect">
                            <a:avLst/>
                          </a:prstGeom>
                          <a:noFill/>
                          <a:ln>
                            <a:noFill/>
                          </a:ln>
                        </pic:spPr>
                      </pic:pic>
                    </a:graphicData>
                  </a:graphic>
                </wp:inline>
              </w:drawing>
            </w:r>
          </w:p>
          <w:p w14:paraId="1BA339C8" w14:textId="77777777" w:rsidR="00371682" w:rsidRDefault="00371682" w:rsidP="00371682">
            <w:pPr>
              <w:autoSpaceDE w:val="0"/>
              <w:autoSpaceDN w:val="0"/>
              <w:adjustRightInd w:val="0"/>
              <w:snapToGrid w:val="0"/>
              <w:jc w:val="left"/>
              <w:rPr>
                <w:kern w:val="0"/>
                <w:sz w:val="24"/>
              </w:rPr>
            </w:pPr>
            <w:r>
              <w:rPr>
                <w:rFonts w:ascii="华文中宋" w:hAnsi="华文中宋" w:cs="华文中宋"/>
                <w:color w:val="000000"/>
                <w:kern w:val="0"/>
                <w:szCs w:val="21"/>
              </w:rPr>
              <w:t>几条机器指令对应的参考微程序流程图如图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3-2-9 </w:t>
            </w:r>
            <w:r>
              <w:rPr>
                <w:rFonts w:ascii="华文中宋" w:hAnsi="华文中宋" w:cs="华文中宋"/>
                <w:color w:val="000000"/>
                <w:kern w:val="0"/>
                <w:szCs w:val="21"/>
              </w:rPr>
              <w:t>所示。图中一个矩形方框表示一条微指令，方框中的内容为该指令执行的微操作，右上角的数字是该条指令的微地址，右下角的数字是该条指令的后续微地址，所有微地址均用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16 </w:t>
            </w:r>
            <w:r>
              <w:rPr>
                <w:rFonts w:ascii="华文中宋" w:hAnsi="华文中宋" w:cs="华文中宋"/>
                <w:color w:val="000000"/>
                <w:kern w:val="0"/>
                <w:szCs w:val="21"/>
              </w:rPr>
              <w:t>进制表示。向下的箭头指出了下一条要执行的指令。</w:t>
            </w:r>
            <w:r>
              <w:rPr>
                <w:rFonts w:ascii="华文中宋" w:hAnsi="华文中宋" w:cs="华文中宋"/>
                <w:color w:val="000000"/>
                <w:kern w:val="0"/>
                <w:szCs w:val="21"/>
              </w:rPr>
              <w:t>P&lt;1&gt;</w:t>
            </w:r>
            <w:r>
              <w:rPr>
                <w:rFonts w:ascii="华文中宋" w:hAnsi="华文中宋" w:cs="华文中宋"/>
                <w:color w:val="000000"/>
                <w:kern w:val="0"/>
                <w:szCs w:val="21"/>
              </w:rPr>
              <w:t>为测试字，根据条件使微程序产生分支。</w:t>
            </w:r>
          </w:p>
          <w:p w14:paraId="5FEC7AD5" w14:textId="562498CA" w:rsidR="00371682" w:rsidRPr="004F5F6D" w:rsidRDefault="00371682" w:rsidP="00371682">
            <w:pPr>
              <w:rPr>
                <w:rFonts w:hint="eastAsia"/>
                <w:szCs w:val="21"/>
              </w:rPr>
            </w:pPr>
            <w:r w:rsidRPr="007E3891">
              <w:rPr>
                <w:noProof/>
              </w:rPr>
              <w:lastRenderedPageBreak/>
              <w:drawing>
                <wp:inline distT="0" distB="0" distL="0" distR="0" wp14:anchorId="4EEE537D" wp14:editId="7F8F078D">
                  <wp:extent cx="4203028" cy="282006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9541" cy="2824437"/>
                          </a:xfrm>
                          <a:prstGeom prst="rect">
                            <a:avLst/>
                          </a:prstGeom>
                          <a:noFill/>
                          <a:ln>
                            <a:noFill/>
                          </a:ln>
                        </pic:spPr>
                      </pic:pic>
                    </a:graphicData>
                  </a:graphic>
                </wp:inline>
              </w:drawing>
            </w:r>
          </w:p>
          <w:p w14:paraId="0E311AAB" w14:textId="77777777" w:rsidR="00371682" w:rsidRDefault="00371682" w:rsidP="00371682">
            <w:pPr>
              <w:rPr>
                <w:szCs w:val="21"/>
              </w:rPr>
            </w:pPr>
          </w:p>
          <w:p w14:paraId="0CD8CB12" w14:textId="2526E0B6" w:rsidR="00371682" w:rsidRDefault="00371682" w:rsidP="00371682">
            <w:pPr>
              <w:rPr>
                <w:rFonts w:hint="eastAsia"/>
                <w:szCs w:val="21"/>
              </w:rPr>
            </w:pPr>
            <w:r w:rsidRPr="007E3891">
              <w:rPr>
                <w:noProof/>
              </w:rPr>
              <w:drawing>
                <wp:inline distT="0" distB="0" distL="0" distR="0" wp14:anchorId="2805C445" wp14:editId="6634F176">
                  <wp:extent cx="3781425" cy="25012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8032" cy="2525436"/>
                          </a:xfrm>
                          <a:prstGeom prst="rect">
                            <a:avLst/>
                          </a:prstGeom>
                          <a:noFill/>
                          <a:ln>
                            <a:noFill/>
                          </a:ln>
                        </pic:spPr>
                      </pic:pic>
                    </a:graphicData>
                  </a:graphic>
                </wp:inline>
              </w:drawing>
            </w:r>
          </w:p>
          <w:p w14:paraId="73F326CF" w14:textId="77777777" w:rsidR="00371682" w:rsidRDefault="00371682" w:rsidP="00371682">
            <w:pPr>
              <w:rPr>
                <w:rFonts w:hint="eastAsia"/>
                <w:szCs w:val="21"/>
              </w:rPr>
            </w:pPr>
            <w:r>
              <w:rPr>
                <w:rFonts w:ascii="华文中宋" w:hAnsi="华文中宋" w:cs="华文中宋"/>
                <w:color w:val="000000"/>
                <w:kern w:val="0"/>
                <w:szCs w:val="21"/>
              </w:rPr>
              <w:t>将全部微程序按微指令格式变成二进制微代码，可得到表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3-2-2 </w:t>
            </w:r>
            <w:r>
              <w:rPr>
                <w:rFonts w:ascii="华文中宋" w:hAnsi="华文中宋" w:cs="华文中宋"/>
                <w:color w:val="000000"/>
                <w:kern w:val="0"/>
                <w:szCs w:val="21"/>
              </w:rPr>
              <w:t>的二进制代码表。</w:t>
            </w:r>
          </w:p>
          <w:p w14:paraId="68783260" w14:textId="1A737766" w:rsidR="0054225C" w:rsidRPr="0054225C" w:rsidRDefault="00371682" w:rsidP="00371682">
            <w:pPr>
              <w:rPr>
                <w:rFonts w:ascii="宋体" w:hAnsi="宋体"/>
                <w:szCs w:val="21"/>
              </w:rPr>
            </w:pPr>
            <w:r w:rsidRPr="007E3891">
              <w:rPr>
                <w:noProof/>
              </w:rPr>
              <w:drawing>
                <wp:inline distT="0" distB="0" distL="0" distR="0" wp14:anchorId="00474717" wp14:editId="6B743BAA">
                  <wp:extent cx="3978537" cy="2060639"/>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1702" cy="2072637"/>
                          </a:xfrm>
                          <a:prstGeom prst="rect">
                            <a:avLst/>
                          </a:prstGeom>
                          <a:noFill/>
                          <a:ln>
                            <a:noFill/>
                          </a:ln>
                        </pic:spPr>
                      </pic:pic>
                    </a:graphicData>
                  </a:graphic>
                </wp:inline>
              </w:drawing>
            </w:r>
          </w:p>
          <w:p w14:paraId="4E388819" w14:textId="726AC1D6" w:rsidR="00371682" w:rsidRDefault="00371682" w:rsidP="00371682">
            <w:pPr>
              <w:rPr>
                <w:rFonts w:ascii="黑体" w:eastAsia="黑体"/>
                <w:szCs w:val="21"/>
              </w:rPr>
            </w:pPr>
            <w:r>
              <w:rPr>
                <w:rFonts w:ascii="宋体" w:hAnsi="宋体" w:hint="eastAsia"/>
                <w:szCs w:val="21"/>
              </w:rPr>
              <w:t>三、</w:t>
            </w:r>
            <w:r>
              <w:rPr>
                <w:rFonts w:ascii="宋体" w:hAnsi="宋体" w:hint="eastAsia"/>
                <w:szCs w:val="21"/>
              </w:rPr>
              <w:t>主要仪器设备及耗材</w:t>
            </w:r>
          </w:p>
          <w:p w14:paraId="69CA0C4F" w14:textId="77777777" w:rsidR="00371682" w:rsidRDefault="00371682" w:rsidP="00371682">
            <w:pPr>
              <w:rPr>
                <w:rFonts w:ascii="宋体" w:hAnsi="宋体"/>
                <w:szCs w:val="21"/>
              </w:rPr>
            </w:pPr>
            <w:r>
              <w:rPr>
                <w:rFonts w:ascii="Arial" w:hAnsi="Arial" w:cs="Arial"/>
                <w:color w:val="4D4D4D"/>
                <w:shd w:val="clear" w:color="auto" w:fill="FFFFFF"/>
              </w:rPr>
              <w:t>PC</w:t>
            </w:r>
            <w:r>
              <w:rPr>
                <w:rFonts w:ascii="Arial" w:hAnsi="Arial" w:cs="Arial"/>
                <w:color w:val="4D4D4D"/>
                <w:shd w:val="clear" w:color="auto" w:fill="FFFFFF"/>
              </w:rPr>
              <w:t>机一台，</w:t>
            </w:r>
            <w:r>
              <w:rPr>
                <w:rFonts w:ascii="Arial" w:hAnsi="Arial" w:cs="Arial"/>
                <w:color w:val="4D4D4D"/>
                <w:shd w:val="clear" w:color="auto" w:fill="FFFFFF"/>
              </w:rPr>
              <w:t>TD-CMA</w:t>
            </w:r>
            <w:r>
              <w:rPr>
                <w:rFonts w:ascii="Arial" w:hAnsi="Arial" w:cs="Arial"/>
                <w:color w:val="4D4D4D"/>
                <w:shd w:val="clear" w:color="auto" w:fill="FFFFFF"/>
              </w:rPr>
              <w:t>实验系统一套</w:t>
            </w:r>
          </w:p>
          <w:p w14:paraId="66317E50" w14:textId="77777777" w:rsidR="0054225C" w:rsidRPr="00371682" w:rsidRDefault="0054225C" w:rsidP="0054225C">
            <w:pPr>
              <w:rPr>
                <w:rFonts w:ascii="宋体" w:hAnsi="宋体" w:hint="eastAsia"/>
                <w:szCs w:val="21"/>
              </w:rPr>
            </w:pPr>
          </w:p>
          <w:p w14:paraId="21BB9AFC" w14:textId="77777777" w:rsidR="008276D4" w:rsidRDefault="008276D4" w:rsidP="00B5081A">
            <w:pPr>
              <w:rPr>
                <w:rFonts w:ascii="宋体" w:hAnsi="宋体"/>
                <w:szCs w:val="21"/>
              </w:rPr>
            </w:pPr>
          </w:p>
          <w:p w14:paraId="21BB9AFD" w14:textId="77777777" w:rsidR="008276D4" w:rsidRDefault="008276D4" w:rsidP="00B5081A">
            <w:pPr>
              <w:rPr>
                <w:rFonts w:ascii="宋体" w:hAnsi="宋体"/>
                <w:szCs w:val="21"/>
              </w:rPr>
            </w:pPr>
          </w:p>
          <w:p w14:paraId="21BB9AFE" w14:textId="77777777" w:rsidR="008276D4" w:rsidRDefault="008276D4" w:rsidP="00B5081A">
            <w:pPr>
              <w:rPr>
                <w:rFonts w:ascii="黑体" w:eastAsia="黑体"/>
                <w:szCs w:val="21"/>
              </w:rPr>
            </w:pPr>
          </w:p>
        </w:tc>
      </w:tr>
    </w:tbl>
    <w:p w14:paraId="21BB9B00" w14:textId="77777777" w:rsidR="008276D4" w:rsidRDefault="008276D4" w:rsidP="008276D4">
      <w:pPr>
        <w:rPr>
          <w:rFonts w:ascii="黑体" w:eastAsia="黑体"/>
          <w:sz w:val="32"/>
          <w:szCs w:val="32"/>
        </w:rPr>
      </w:pPr>
    </w:p>
    <w:tbl>
      <w:tblPr>
        <w:tblW w:w="8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3"/>
      </w:tblGrid>
      <w:tr w:rsidR="008276D4" w14:paraId="21BB9B25" w14:textId="77777777" w:rsidTr="00B5081A">
        <w:trPr>
          <w:trHeight w:val="14013"/>
        </w:trPr>
        <w:tc>
          <w:tcPr>
            <w:tcW w:w="8763" w:type="dxa"/>
          </w:tcPr>
          <w:p w14:paraId="21BB9B01" w14:textId="77777777" w:rsidR="008276D4" w:rsidRDefault="008276D4" w:rsidP="00B5081A">
            <w:pPr>
              <w:rPr>
                <w:rFonts w:ascii="宋体" w:hAnsi="宋体"/>
                <w:szCs w:val="21"/>
              </w:rPr>
            </w:pPr>
            <w:r>
              <w:rPr>
                <w:rFonts w:ascii="黑体" w:eastAsia="黑体" w:hAnsi="宋体" w:hint="eastAsia"/>
                <w:sz w:val="32"/>
                <w:szCs w:val="32"/>
              </w:rPr>
              <w:lastRenderedPageBreak/>
              <w:t>第二部分：实验调试与结果分析</w:t>
            </w:r>
            <w:r>
              <w:rPr>
                <w:rFonts w:ascii="宋体" w:hAnsi="宋体" w:hint="eastAsia"/>
                <w:szCs w:val="21"/>
              </w:rPr>
              <w:t>（可加页）</w:t>
            </w:r>
          </w:p>
          <w:p w14:paraId="21BB9B02" w14:textId="77777777" w:rsidR="008276D4" w:rsidRDefault="008276D4" w:rsidP="00B5081A">
            <w:pPr>
              <w:numPr>
                <w:ilvl w:val="0"/>
                <w:numId w:val="2"/>
              </w:numPr>
              <w:rPr>
                <w:rFonts w:ascii="宋体" w:hAnsi="宋体"/>
                <w:szCs w:val="21"/>
              </w:rPr>
            </w:pPr>
            <w:r>
              <w:rPr>
                <w:rFonts w:ascii="宋体" w:hAnsi="宋体" w:hint="eastAsia"/>
                <w:szCs w:val="21"/>
              </w:rPr>
              <w:t>调试过程（包括调试方法描述、实验数据记录，实验现象记录，实验过程发现的问题等）</w:t>
            </w:r>
          </w:p>
          <w:p w14:paraId="1958394C" w14:textId="77777777" w:rsidR="008D5D9E" w:rsidRDefault="008D5D9E" w:rsidP="008D5D9E">
            <w:pPr>
              <w:autoSpaceDE w:val="0"/>
              <w:autoSpaceDN w:val="0"/>
              <w:adjustRightInd w:val="0"/>
              <w:snapToGrid w:val="0"/>
              <w:jc w:val="left"/>
              <w:rPr>
                <w:kern w:val="0"/>
                <w:sz w:val="24"/>
              </w:rPr>
            </w:pPr>
            <w:r>
              <w:rPr>
                <w:rFonts w:ascii="Times New RomanPSMT" w:hAnsi="Times New RomanPSMT" w:cs="Times New RomanPSMT"/>
                <w:color w:val="000000"/>
                <w:kern w:val="0"/>
                <w:szCs w:val="21"/>
              </w:rPr>
              <w:t xml:space="preserve">1. </w:t>
            </w:r>
            <w:r>
              <w:rPr>
                <w:rFonts w:ascii="华文中宋" w:hAnsi="华文中宋" w:cs="华文中宋"/>
                <w:color w:val="000000"/>
                <w:kern w:val="0"/>
                <w:szCs w:val="21"/>
              </w:rPr>
              <w:t>按图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3-2-10 </w:t>
            </w:r>
            <w:r>
              <w:rPr>
                <w:rFonts w:ascii="华文中宋" w:hAnsi="华文中宋" w:cs="华文中宋"/>
                <w:color w:val="000000"/>
                <w:kern w:val="0"/>
                <w:szCs w:val="21"/>
              </w:rPr>
              <w:t>所示连接实验线路，仔细查线无误后接通电源。如果有</w:t>
            </w:r>
            <w:r>
              <w:rPr>
                <w:rFonts w:ascii="华文中宋" w:hAnsi="华文中宋" w:cs="华文中宋"/>
                <w:color w:val="000000"/>
                <w:kern w:val="0"/>
                <w:szCs w:val="21"/>
              </w:rPr>
              <w:t>‘</w:t>
            </w:r>
            <w:r>
              <w:rPr>
                <w:rFonts w:ascii="华文中宋" w:hAnsi="华文中宋" w:cs="华文中宋"/>
                <w:color w:val="000000"/>
                <w:kern w:val="0"/>
                <w:szCs w:val="21"/>
              </w:rPr>
              <w:t>滴</w:t>
            </w:r>
            <w:r>
              <w:rPr>
                <w:rFonts w:ascii="华文中宋" w:hAnsi="华文中宋" w:cs="华文中宋"/>
                <w:color w:val="000000"/>
                <w:kern w:val="0"/>
                <w:szCs w:val="21"/>
              </w:rPr>
              <w:t>’</w:t>
            </w:r>
            <w:r>
              <w:rPr>
                <w:rFonts w:ascii="华文中宋" w:hAnsi="华文中宋" w:cs="华文中宋"/>
                <w:color w:val="000000"/>
                <w:kern w:val="0"/>
                <w:szCs w:val="21"/>
              </w:rPr>
              <w:t>报警声，说明</w:t>
            </w:r>
          </w:p>
          <w:p w14:paraId="689AD646" w14:textId="77777777" w:rsidR="008D5D9E" w:rsidRDefault="008D5D9E" w:rsidP="008D5D9E">
            <w:pPr>
              <w:rPr>
                <w:rFonts w:hint="eastAsia"/>
                <w:szCs w:val="21"/>
              </w:rPr>
            </w:pPr>
            <w:r>
              <w:rPr>
                <w:rFonts w:ascii="华文中宋" w:hAnsi="华文中宋" w:cs="华文中宋"/>
                <w:color w:val="000000"/>
                <w:kern w:val="0"/>
                <w:szCs w:val="21"/>
              </w:rPr>
              <w:t>总线有竞争现象，应关闭电源，检查接线，直到错误排除。</w:t>
            </w:r>
          </w:p>
          <w:p w14:paraId="171B2814" w14:textId="079E0C09" w:rsidR="008D5D9E" w:rsidRDefault="008D5D9E" w:rsidP="008D5D9E">
            <w:pPr>
              <w:rPr>
                <w:noProof/>
              </w:rPr>
            </w:pPr>
            <w:r w:rsidRPr="007E3891">
              <w:rPr>
                <w:noProof/>
              </w:rPr>
              <w:drawing>
                <wp:inline distT="0" distB="0" distL="0" distR="0" wp14:anchorId="04A99AEF" wp14:editId="40B94E60">
                  <wp:extent cx="3772218" cy="313821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1005" cy="3153846"/>
                          </a:xfrm>
                          <a:prstGeom prst="rect">
                            <a:avLst/>
                          </a:prstGeom>
                          <a:noFill/>
                          <a:ln>
                            <a:noFill/>
                          </a:ln>
                        </pic:spPr>
                      </pic:pic>
                    </a:graphicData>
                  </a:graphic>
                </wp:inline>
              </w:drawing>
            </w:r>
          </w:p>
          <w:p w14:paraId="07DD4948" w14:textId="77777777" w:rsidR="008D5D9E" w:rsidRDefault="008D5D9E" w:rsidP="008D5D9E">
            <w:pPr>
              <w:autoSpaceDE w:val="0"/>
              <w:autoSpaceDN w:val="0"/>
              <w:adjustRightInd w:val="0"/>
              <w:snapToGrid w:val="0"/>
              <w:jc w:val="left"/>
              <w:rPr>
                <w:kern w:val="0"/>
                <w:sz w:val="24"/>
              </w:rPr>
            </w:pPr>
            <w:r>
              <w:rPr>
                <w:rFonts w:ascii="Times New RomanPSMT" w:hAnsi="Times New RomanPSMT" w:cs="Times New RomanPSMT"/>
                <w:color w:val="000000"/>
                <w:kern w:val="0"/>
                <w:szCs w:val="21"/>
              </w:rPr>
              <w:t xml:space="preserve">2. </w:t>
            </w:r>
            <w:r>
              <w:rPr>
                <w:rFonts w:ascii="华文中宋" w:hAnsi="华文中宋" w:cs="华文中宋"/>
                <w:color w:val="000000"/>
                <w:kern w:val="0"/>
                <w:szCs w:val="21"/>
              </w:rPr>
              <w:t>对微控器进行读写操作，分两种情况：手动读写和联机读写。</w:t>
            </w:r>
          </w:p>
          <w:p w14:paraId="4F51039B"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1) </w:t>
            </w:r>
            <w:r>
              <w:rPr>
                <w:rFonts w:ascii="华文中宋" w:hAnsi="华文中宋" w:cs="华文中宋"/>
                <w:color w:val="000000"/>
                <w:kern w:val="0"/>
                <w:szCs w:val="21"/>
              </w:rPr>
              <w:t>手动读写</w:t>
            </w:r>
          </w:p>
          <w:p w14:paraId="720430D7"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(1) </w:t>
            </w:r>
            <w:proofErr w:type="gramStart"/>
            <w:r>
              <w:rPr>
                <w:rFonts w:ascii="华文中宋" w:hAnsi="华文中宋" w:cs="华文中宋"/>
                <w:color w:val="000000"/>
                <w:kern w:val="0"/>
                <w:szCs w:val="21"/>
              </w:rPr>
              <w:t>手动对</w:t>
            </w:r>
            <w:proofErr w:type="gramEnd"/>
            <w:r>
              <w:rPr>
                <w:rFonts w:ascii="华文中宋" w:hAnsi="华文中宋" w:cs="华文中宋"/>
                <w:color w:val="000000"/>
                <w:kern w:val="0"/>
                <w:szCs w:val="21"/>
              </w:rPr>
              <w:t>微控器进行编程（写）</w:t>
            </w:r>
          </w:p>
          <w:p w14:paraId="25D298A6" w14:textId="77777777" w:rsidR="008D5D9E" w:rsidRDefault="008D5D9E" w:rsidP="008D5D9E">
            <w:pPr>
              <w:autoSpaceDE w:val="0"/>
              <w:autoSpaceDN w:val="0"/>
              <w:adjustRightInd w:val="0"/>
              <w:snapToGrid w:val="0"/>
              <w:jc w:val="left"/>
              <w:rPr>
                <w:rFonts w:ascii="华文中宋" w:hAnsi="华文中宋" w:cs="华文中宋"/>
                <w:color w:val="000000"/>
                <w:kern w:val="0"/>
                <w:szCs w:val="21"/>
              </w:rPr>
            </w:pPr>
            <w:r>
              <w:rPr>
                <w:rFonts w:ascii="华文中宋" w:hAnsi="华文中宋" w:cs="华文中宋"/>
                <w:color w:val="000000"/>
                <w:kern w:val="0"/>
                <w:szCs w:val="21"/>
              </w:rPr>
              <w:t xml:space="preserve"> </w:t>
            </w:r>
            <w:r>
              <w:rPr>
                <w:rFonts w:ascii="宋体" w:hAnsi="宋体" w:cs="宋体" w:hint="eastAsia"/>
                <w:color w:val="000000"/>
                <w:kern w:val="0"/>
                <w:szCs w:val="21"/>
              </w:rPr>
              <w:t>①</w:t>
            </w:r>
            <w:r>
              <w:rPr>
                <w:rFonts w:ascii="华文中宋" w:hAnsi="华文中宋" w:cs="华文中宋"/>
                <w:color w:val="000000"/>
                <w:kern w:val="0"/>
                <w:szCs w:val="21"/>
              </w:rPr>
              <w:t xml:space="preserve"> </w:t>
            </w:r>
            <w:r>
              <w:rPr>
                <w:rFonts w:ascii="华文中宋" w:hAnsi="华文中宋" w:cs="华文中宋"/>
                <w:color w:val="000000"/>
                <w:kern w:val="0"/>
                <w:szCs w:val="21"/>
              </w:rPr>
              <w:t>将时序与操作台单元的开关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KK1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停止</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KK3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编程</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KK4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控存</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KK5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置数</w:t>
            </w:r>
            <w:r>
              <w:rPr>
                <w:rFonts w:ascii="华文中宋" w:hAnsi="华文中宋" w:cs="华文中宋"/>
                <w:color w:val="000000"/>
                <w:kern w:val="0"/>
                <w:szCs w:val="21"/>
              </w:rPr>
              <w:t>’</w:t>
            </w:r>
            <w:r>
              <w:rPr>
                <w:rFonts w:ascii="华文中宋" w:hAnsi="华文中宋" w:cs="华文中宋"/>
                <w:color w:val="000000"/>
                <w:kern w:val="0"/>
                <w:szCs w:val="21"/>
              </w:rPr>
              <w:t>档。</w:t>
            </w:r>
          </w:p>
          <w:p w14:paraId="1B36EB8D" w14:textId="77777777" w:rsidR="008D5D9E" w:rsidRDefault="008D5D9E" w:rsidP="008D5D9E">
            <w:pPr>
              <w:autoSpaceDE w:val="0"/>
              <w:autoSpaceDN w:val="0"/>
              <w:adjustRightInd w:val="0"/>
              <w:snapToGrid w:val="0"/>
              <w:jc w:val="left"/>
              <w:rPr>
                <w:kern w:val="0"/>
                <w:sz w:val="24"/>
              </w:rPr>
            </w:pPr>
            <w:r>
              <w:rPr>
                <w:rFonts w:ascii="宋体" w:hAnsi="宋体" w:cs="宋体" w:hint="eastAsia"/>
                <w:color w:val="000000"/>
                <w:kern w:val="0"/>
                <w:szCs w:val="21"/>
              </w:rPr>
              <w:t>②</w:t>
            </w:r>
            <w:r>
              <w:rPr>
                <w:rFonts w:ascii="华文中宋" w:hAnsi="华文中宋" w:cs="华文中宋"/>
                <w:color w:val="000000"/>
                <w:kern w:val="0"/>
                <w:szCs w:val="21"/>
              </w:rPr>
              <w:t xml:space="preserve"> </w:t>
            </w:r>
            <w:r>
              <w:rPr>
                <w:rFonts w:ascii="华文中宋" w:hAnsi="华文中宋" w:cs="华文中宋"/>
                <w:color w:val="000000"/>
                <w:kern w:val="0"/>
                <w:szCs w:val="21"/>
              </w:rPr>
              <w:t>使用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SD05——SD00 </w:t>
            </w:r>
            <w:r>
              <w:rPr>
                <w:rFonts w:ascii="华文中宋" w:hAnsi="华文中宋" w:cs="华文中宋"/>
                <w:color w:val="000000"/>
                <w:kern w:val="0"/>
                <w:szCs w:val="21"/>
              </w:rPr>
              <w:t>给出微地址，</w:t>
            </w:r>
            <w:r>
              <w:rPr>
                <w:rFonts w:ascii="华文中宋" w:hAnsi="华文中宋" w:cs="华文中宋"/>
                <w:color w:val="000000"/>
                <w:kern w:val="0"/>
                <w:szCs w:val="21"/>
              </w:rPr>
              <w:t xml:space="preserve">IN </w:t>
            </w:r>
            <w:r>
              <w:rPr>
                <w:rFonts w:ascii="华文中宋" w:hAnsi="华文中宋" w:cs="华文中宋"/>
                <w:color w:val="000000"/>
                <w:kern w:val="0"/>
                <w:szCs w:val="21"/>
              </w:rPr>
              <w:t>单元给出低</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位应写入的数据，连续</w:t>
            </w:r>
          </w:p>
          <w:p w14:paraId="24F7527F"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两次按动时序与操作台的开关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，将</w:t>
            </w:r>
            <w:r>
              <w:rPr>
                <w:rFonts w:ascii="Times New RomanPSMT" w:hAnsi="Times New RomanPSMT" w:cs="Times New RomanPSMT"/>
                <w:color w:val="000000"/>
                <w:kern w:val="0"/>
                <w:szCs w:val="21"/>
              </w:rPr>
              <w:t xml:space="preserve"> IN </w:t>
            </w:r>
            <w:r>
              <w:rPr>
                <w:rFonts w:ascii="华文中宋" w:hAnsi="华文中宋" w:cs="华文中宋"/>
                <w:color w:val="000000"/>
                <w:kern w:val="0"/>
                <w:szCs w:val="21"/>
              </w:rPr>
              <w:t>单元的数据写到该单元的低</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w:t>
            </w:r>
          </w:p>
          <w:p w14:paraId="3F24968C"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③</w:t>
            </w:r>
            <w:r>
              <w:rPr>
                <w:rFonts w:ascii="华文中宋" w:hAnsi="华文中宋" w:cs="华文中宋"/>
                <w:color w:val="000000"/>
                <w:kern w:val="0"/>
                <w:szCs w:val="21"/>
              </w:rPr>
              <w:t xml:space="preserve"> </w:t>
            </w:r>
            <w:r>
              <w:rPr>
                <w:rFonts w:ascii="华文中宋" w:hAnsi="华文中宋" w:cs="华文中宋"/>
                <w:color w:val="000000"/>
                <w:kern w:val="0"/>
                <w:szCs w:val="21"/>
              </w:rPr>
              <w:t>将时序与操作台单元的开关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KK5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加</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1’</w:t>
            </w:r>
            <w:r>
              <w:rPr>
                <w:rFonts w:ascii="Times New RomanPSMT" w:hAnsi="Times New RomanPSMT" w:cs="Times New RomanPSMT"/>
                <w:color w:val="000000"/>
                <w:kern w:val="0"/>
                <w:szCs w:val="21"/>
              </w:rPr>
              <w:t>档。</w:t>
            </w:r>
          </w:p>
          <w:p w14:paraId="79B04C7A" w14:textId="77777777" w:rsidR="008D5D9E" w:rsidRDefault="008D5D9E" w:rsidP="008D5D9E">
            <w:pPr>
              <w:autoSpaceDE w:val="0"/>
              <w:autoSpaceDN w:val="0"/>
              <w:adjustRightInd w:val="0"/>
              <w:snapToGrid w:val="0"/>
              <w:jc w:val="left"/>
              <w:rPr>
                <w:kern w:val="0"/>
                <w:sz w:val="24"/>
              </w:rPr>
            </w:pPr>
            <w:r>
              <w:rPr>
                <w:rFonts w:ascii="Times New RomanPSMT" w:hAnsi="Times New RomanPSMT" w:cs="Times New RomanPSMT"/>
                <w:color w:val="000000"/>
                <w:kern w:val="0"/>
                <w:szCs w:val="21"/>
              </w:rPr>
              <w:t xml:space="preserve">   </w:t>
            </w:r>
            <w:r>
              <w:rPr>
                <w:rFonts w:ascii="宋体" w:hAnsi="宋体" w:cs="宋体" w:hint="eastAsia"/>
                <w:color w:val="000000"/>
                <w:kern w:val="0"/>
                <w:szCs w:val="21"/>
              </w:rPr>
              <w:t>④</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IN </w:t>
            </w:r>
            <w:r>
              <w:rPr>
                <w:rFonts w:ascii="华文中宋" w:hAnsi="华文中宋" w:cs="华文中宋"/>
                <w:color w:val="000000"/>
                <w:kern w:val="0"/>
                <w:szCs w:val="21"/>
              </w:rPr>
              <w:t>单元给出中</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位应写入的数据，连续两次按动时序与操作台的开关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IN </w:t>
            </w:r>
            <w:r>
              <w:rPr>
                <w:rFonts w:ascii="华文中宋" w:hAnsi="华文中宋" w:cs="华文中宋"/>
                <w:color w:val="000000"/>
                <w:kern w:val="0"/>
                <w:szCs w:val="21"/>
              </w:rPr>
              <w:t>单元的将数据写到该单元的中</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w:t>
            </w:r>
            <w:r>
              <w:rPr>
                <w:rFonts w:ascii="华文中宋" w:hAnsi="华文中宋" w:cs="华文中宋"/>
                <w:color w:val="000000"/>
                <w:kern w:val="0"/>
                <w:szCs w:val="21"/>
              </w:rPr>
              <w:t xml:space="preserve">IN </w:t>
            </w:r>
            <w:r>
              <w:rPr>
                <w:rFonts w:ascii="华文中宋" w:hAnsi="华文中宋" w:cs="华文中宋"/>
                <w:color w:val="000000"/>
                <w:kern w:val="0"/>
                <w:szCs w:val="21"/>
              </w:rPr>
              <w:t>单元给出高</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位应写入的数据，连续两次按动时序与操作台的开关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，将</w:t>
            </w:r>
            <w:r>
              <w:rPr>
                <w:rFonts w:ascii="Times New RomanPSMT" w:hAnsi="Times New RomanPSMT" w:cs="Times New RomanPSMT"/>
                <w:color w:val="000000"/>
                <w:kern w:val="0"/>
                <w:szCs w:val="21"/>
              </w:rPr>
              <w:t xml:space="preserve"> IN </w:t>
            </w:r>
            <w:r>
              <w:rPr>
                <w:rFonts w:ascii="华文中宋" w:hAnsi="华文中宋" w:cs="华文中宋"/>
                <w:color w:val="000000"/>
                <w:kern w:val="0"/>
                <w:szCs w:val="21"/>
              </w:rPr>
              <w:t>单元的数据写到该单元的高</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w:t>
            </w:r>
          </w:p>
          <w:p w14:paraId="7B72D96E"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⑤</w:t>
            </w:r>
            <w:r>
              <w:rPr>
                <w:rFonts w:ascii="华文中宋" w:hAnsi="华文中宋" w:cs="华文中宋"/>
                <w:color w:val="000000"/>
                <w:kern w:val="0"/>
                <w:szCs w:val="21"/>
              </w:rPr>
              <w:t xml:space="preserve"> </w:t>
            </w:r>
            <w:r>
              <w:rPr>
                <w:rFonts w:ascii="华文中宋" w:hAnsi="华文中宋" w:cs="华文中宋"/>
                <w:color w:val="000000"/>
                <w:kern w:val="0"/>
                <w:szCs w:val="21"/>
              </w:rPr>
              <w:t>重复</w:t>
            </w:r>
            <w:r>
              <w:rPr>
                <w:rFonts w:ascii="宋体" w:hAnsi="宋体" w:cs="宋体" w:hint="eastAsia"/>
                <w:color w:val="000000"/>
                <w:kern w:val="0"/>
                <w:szCs w:val="21"/>
              </w:rPr>
              <w:t>①</w:t>
            </w:r>
            <w:r>
              <w:rPr>
                <w:rFonts w:ascii="华文中宋" w:hAnsi="华文中宋" w:cs="华文中宋"/>
                <w:color w:val="000000"/>
                <w:kern w:val="0"/>
                <w:szCs w:val="21"/>
              </w:rPr>
              <w:t>、</w:t>
            </w:r>
            <w:r>
              <w:rPr>
                <w:rFonts w:ascii="宋体" w:hAnsi="宋体" w:cs="宋体" w:hint="eastAsia"/>
                <w:color w:val="000000"/>
                <w:kern w:val="0"/>
                <w:szCs w:val="21"/>
              </w:rPr>
              <w:t>②</w:t>
            </w:r>
            <w:r>
              <w:rPr>
                <w:rFonts w:ascii="华文中宋" w:hAnsi="华文中宋" w:cs="华文中宋"/>
                <w:color w:val="000000"/>
                <w:kern w:val="0"/>
                <w:szCs w:val="21"/>
              </w:rPr>
              <w:t>、</w:t>
            </w:r>
            <w:r>
              <w:rPr>
                <w:rFonts w:ascii="宋体" w:hAnsi="宋体" w:cs="宋体" w:hint="eastAsia"/>
                <w:color w:val="000000"/>
                <w:kern w:val="0"/>
                <w:szCs w:val="21"/>
              </w:rPr>
              <w:t>③</w:t>
            </w:r>
            <w:r>
              <w:rPr>
                <w:rFonts w:ascii="华文中宋" w:hAnsi="华文中宋" w:cs="华文中宋"/>
                <w:color w:val="000000"/>
                <w:kern w:val="0"/>
                <w:szCs w:val="21"/>
              </w:rPr>
              <w:t>、</w:t>
            </w:r>
            <w:r>
              <w:rPr>
                <w:rFonts w:ascii="宋体" w:hAnsi="宋体" w:cs="宋体" w:hint="eastAsia"/>
                <w:color w:val="000000"/>
                <w:kern w:val="0"/>
                <w:szCs w:val="21"/>
              </w:rPr>
              <w:t>④</w:t>
            </w:r>
            <w:r>
              <w:rPr>
                <w:rFonts w:ascii="华文中宋" w:hAnsi="华文中宋" w:cs="华文中宋"/>
                <w:color w:val="000000"/>
                <w:kern w:val="0"/>
                <w:szCs w:val="21"/>
              </w:rPr>
              <w:t>四步，将表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3-2-2 </w:t>
            </w:r>
            <w:r>
              <w:rPr>
                <w:rFonts w:ascii="华文中宋" w:hAnsi="华文中宋" w:cs="华文中宋"/>
                <w:color w:val="000000"/>
                <w:kern w:val="0"/>
                <w:szCs w:val="21"/>
              </w:rPr>
              <w:t>的微代码写入</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2816 </w:t>
            </w:r>
            <w:r>
              <w:rPr>
                <w:rFonts w:ascii="华文中宋" w:hAnsi="华文中宋" w:cs="华文中宋"/>
                <w:color w:val="000000"/>
                <w:kern w:val="0"/>
                <w:szCs w:val="21"/>
              </w:rPr>
              <w:t>芯片中。</w:t>
            </w:r>
          </w:p>
          <w:p w14:paraId="000C4D92"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(2) </w:t>
            </w:r>
            <w:proofErr w:type="gramStart"/>
            <w:r>
              <w:rPr>
                <w:rFonts w:ascii="华文中宋" w:hAnsi="华文中宋" w:cs="华文中宋"/>
                <w:color w:val="000000"/>
                <w:kern w:val="0"/>
                <w:szCs w:val="21"/>
              </w:rPr>
              <w:t>手动对</w:t>
            </w:r>
            <w:proofErr w:type="gramEnd"/>
            <w:r>
              <w:rPr>
                <w:rFonts w:ascii="华文中宋" w:hAnsi="华文中宋" w:cs="华文中宋"/>
                <w:color w:val="000000"/>
                <w:kern w:val="0"/>
                <w:szCs w:val="21"/>
              </w:rPr>
              <w:t>微控器进行校验（读）</w:t>
            </w:r>
          </w:p>
          <w:p w14:paraId="73089036"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①</w:t>
            </w:r>
            <w:r>
              <w:rPr>
                <w:rFonts w:ascii="华文中宋" w:hAnsi="华文中宋" w:cs="华文中宋"/>
                <w:color w:val="000000"/>
                <w:kern w:val="0"/>
                <w:szCs w:val="21"/>
              </w:rPr>
              <w:t xml:space="preserve"> </w:t>
            </w:r>
            <w:r>
              <w:rPr>
                <w:rFonts w:ascii="华文中宋" w:hAnsi="华文中宋" w:cs="华文中宋"/>
                <w:color w:val="000000"/>
                <w:kern w:val="0"/>
                <w:szCs w:val="21"/>
              </w:rPr>
              <w:t>将时序与操作台单元的开关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KK1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停止</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KK3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校验</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KK4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控存</w:t>
            </w:r>
            <w:r>
              <w:rPr>
                <w:rFonts w:ascii="华文中宋" w:hAnsi="华文中宋" w:cs="华文中宋"/>
                <w:color w:val="000000"/>
                <w:kern w:val="0"/>
                <w:szCs w:val="21"/>
              </w:rPr>
              <w:t>’</w:t>
            </w:r>
            <w:r>
              <w:rPr>
                <w:rFonts w:ascii="华文中宋" w:hAnsi="华文中宋" w:cs="华文中宋"/>
                <w:color w:val="000000"/>
                <w:kern w:val="0"/>
                <w:szCs w:val="21"/>
              </w:rPr>
              <w:t>档，</w:t>
            </w:r>
            <w:r>
              <w:rPr>
                <w:rFonts w:ascii="华文中宋" w:hAnsi="华文中宋" w:cs="华文中宋"/>
                <w:color w:val="000000"/>
                <w:kern w:val="0"/>
                <w:szCs w:val="21"/>
              </w:rPr>
              <w:t xml:space="preserve">KK5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置数</w:t>
            </w:r>
            <w:r>
              <w:rPr>
                <w:rFonts w:ascii="华文中宋" w:hAnsi="华文中宋" w:cs="华文中宋"/>
                <w:color w:val="000000"/>
                <w:kern w:val="0"/>
                <w:szCs w:val="21"/>
              </w:rPr>
              <w:t>’</w:t>
            </w:r>
            <w:r>
              <w:rPr>
                <w:rFonts w:ascii="华文中宋" w:hAnsi="华文中宋" w:cs="华文中宋"/>
                <w:color w:val="000000"/>
                <w:kern w:val="0"/>
                <w:szCs w:val="21"/>
              </w:rPr>
              <w:t>档。</w:t>
            </w:r>
          </w:p>
          <w:p w14:paraId="2A914DF9"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②</w:t>
            </w:r>
            <w:r>
              <w:rPr>
                <w:rFonts w:ascii="华文中宋" w:hAnsi="华文中宋" w:cs="华文中宋"/>
                <w:color w:val="000000"/>
                <w:kern w:val="0"/>
                <w:szCs w:val="21"/>
              </w:rPr>
              <w:t xml:space="preserve"> </w:t>
            </w:r>
            <w:r>
              <w:rPr>
                <w:rFonts w:ascii="华文中宋" w:hAnsi="华文中宋" w:cs="华文中宋"/>
                <w:color w:val="000000"/>
                <w:kern w:val="0"/>
                <w:szCs w:val="21"/>
              </w:rPr>
              <w:t>使用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SD05——SD00 </w:t>
            </w:r>
            <w:r>
              <w:rPr>
                <w:rFonts w:ascii="华文中宋" w:hAnsi="华文中宋" w:cs="华文中宋"/>
                <w:color w:val="000000"/>
                <w:kern w:val="0"/>
                <w:szCs w:val="21"/>
              </w:rPr>
              <w:t>给出微地址，连续两次按动时序与操作台的开关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单元的指数据指示灯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M7——M0 </w:t>
            </w:r>
            <w:r>
              <w:rPr>
                <w:rFonts w:ascii="华文中宋" w:hAnsi="华文中宋" w:cs="华文中宋"/>
                <w:color w:val="000000"/>
                <w:kern w:val="0"/>
                <w:szCs w:val="21"/>
              </w:rPr>
              <w:t>显示该单元的低</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w:t>
            </w:r>
          </w:p>
          <w:p w14:paraId="23690F5E"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③</w:t>
            </w:r>
            <w:r>
              <w:rPr>
                <w:rFonts w:ascii="华文中宋" w:hAnsi="华文中宋" w:cs="华文中宋"/>
                <w:color w:val="000000"/>
                <w:kern w:val="0"/>
                <w:szCs w:val="21"/>
              </w:rPr>
              <w:t xml:space="preserve"> </w:t>
            </w:r>
            <w:r>
              <w:rPr>
                <w:rFonts w:ascii="华文中宋" w:hAnsi="华文中宋" w:cs="华文中宋"/>
                <w:color w:val="000000"/>
                <w:kern w:val="0"/>
                <w:szCs w:val="21"/>
              </w:rPr>
              <w:t>将时序与操作台单元的开关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KK5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加</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1’</w:t>
            </w:r>
            <w:r>
              <w:rPr>
                <w:rFonts w:ascii="Times New RomanPSMT" w:hAnsi="Times New RomanPSMT" w:cs="Times New RomanPSMT"/>
                <w:color w:val="000000"/>
                <w:kern w:val="0"/>
                <w:szCs w:val="21"/>
              </w:rPr>
              <w:t>档。</w:t>
            </w:r>
          </w:p>
          <w:p w14:paraId="107F4EAF" w14:textId="77777777" w:rsidR="008D5D9E" w:rsidRDefault="008D5D9E" w:rsidP="008D5D9E">
            <w:pPr>
              <w:autoSpaceDE w:val="0"/>
              <w:autoSpaceDN w:val="0"/>
              <w:adjustRightInd w:val="0"/>
              <w:snapToGrid w:val="0"/>
              <w:jc w:val="left"/>
              <w:rPr>
                <w:kern w:val="0"/>
                <w:sz w:val="24"/>
              </w:rPr>
            </w:pPr>
            <w:r>
              <w:rPr>
                <w:rFonts w:ascii="Times New RomanPSMT" w:hAnsi="Times New RomanPSMT" w:cs="Times New RomanPSMT"/>
                <w:color w:val="000000"/>
                <w:kern w:val="0"/>
                <w:szCs w:val="21"/>
              </w:rPr>
              <w:t xml:space="preserve">   </w:t>
            </w:r>
            <w:r>
              <w:rPr>
                <w:rFonts w:ascii="宋体" w:hAnsi="宋体" w:cs="宋体" w:hint="eastAsia"/>
                <w:color w:val="000000"/>
                <w:kern w:val="0"/>
                <w:szCs w:val="21"/>
              </w:rPr>
              <w:t>④</w:t>
            </w:r>
            <w:r>
              <w:rPr>
                <w:rFonts w:ascii="华文中宋" w:hAnsi="华文中宋" w:cs="华文中宋"/>
                <w:color w:val="000000"/>
                <w:kern w:val="0"/>
                <w:szCs w:val="21"/>
              </w:rPr>
              <w:t xml:space="preserve"> </w:t>
            </w:r>
            <w:r>
              <w:rPr>
                <w:rFonts w:ascii="华文中宋" w:hAnsi="华文中宋" w:cs="华文中宋"/>
                <w:color w:val="000000"/>
                <w:kern w:val="0"/>
                <w:szCs w:val="21"/>
              </w:rPr>
              <w:t>连续两次按动时序与操作台的开关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ST</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 </w:t>
            </w:r>
            <w:r>
              <w:rPr>
                <w:rFonts w:ascii="华文中宋" w:hAnsi="华文中宋" w:cs="华文中宋"/>
                <w:color w:val="000000"/>
                <w:kern w:val="0"/>
                <w:szCs w:val="21"/>
              </w:rPr>
              <w:t>单元的指数据指示灯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M15——M8 </w:t>
            </w:r>
            <w:r>
              <w:rPr>
                <w:rFonts w:ascii="华文中宋" w:hAnsi="华文中宋" w:cs="华文中宋"/>
                <w:color w:val="000000"/>
                <w:kern w:val="0"/>
                <w:szCs w:val="21"/>
              </w:rPr>
              <w:t>显示该单</w:t>
            </w:r>
            <w:r>
              <w:rPr>
                <w:rFonts w:ascii="Times New RomanPSMT" w:hAnsi="Times New RomanPSMT" w:cs="Times New RomanPSMT"/>
                <w:color w:val="000000"/>
                <w:kern w:val="0"/>
                <w:szCs w:val="21"/>
              </w:rPr>
              <w:t>MC</w:t>
            </w:r>
            <w:r>
              <w:rPr>
                <w:rFonts w:ascii="华文中宋" w:hAnsi="华文中宋" w:cs="华文中宋"/>
                <w:color w:val="000000"/>
                <w:kern w:val="0"/>
                <w:szCs w:val="21"/>
              </w:rPr>
              <w:t>元的中</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w:t>
            </w:r>
            <w:r>
              <w:rPr>
                <w:rFonts w:ascii="华文中宋" w:hAnsi="华文中宋" w:cs="华文中宋"/>
                <w:color w:val="000000"/>
                <w:kern w:val="0"/>
                <w:szCs w:val="21"/>
              </w:rPr>
              <w:t xml:space="preserve">MC </w:t>
            </w:r>
            <w:r>
              <w:rPr>
                <w:rFonts w:ascii="华文中宋" w:hAnsi="华文中宋" w:cs="华文中宋"/>
                <w:color w:val="000000"/>
                <w:kern w:val="0"/>
                <w:szCs w:val="21"/>
              </w:rPr>
              <w:t>单元的指数据指示灯</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M23——M16 </w:t>
            </w:r>
            <w:r>
              <w:rPr>
                <w:rFonts w:ascii="华文中宋" w:hAnsi="华文中宋" w:cs="华文中宋"/>
                <w:color w:val="000000"/>
                <w:kern w:val="0"/>
                <w:szCs w:val="21"/>
              </w:rPr>
              <w:t>显示该单元的高</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8 </w:t>
            </w:r>
            <w:r>
              <w:rPr>
                <w:rFonts w:ascii="华文中宋" w:hAnsi="华文中宋" w:cs="华文中宋"/>
                <w:color w:val="000000"/>
                <w:kern w:val="0"/>
                <w:szCs w:val="21"/>
              </w:rPr>
              <w:t>位。</w:t>
            </w:r>
          </w:p>
          <w:p w14:paraId="7EFA58A0"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⑤</w:t>
            </w:r>
            <w:r>
              <w:rPr>
                <w:rFonts w:ascii="华文中宋" w:hAnsi="华文中宋" w:cs="华文中宋"/>
                <w:color w:val="000000"/>
                <w:kern w:val="0"/>
                <w:szCs w:val="21"/>
              </w:rPr>
              <w:t xml:space="preserve"> </w:t>
            </w:r>
            <w:r>
              <w:rPr>
                <w:rFonts w:ascii="华文中宋" w:hAnsi="华文中宋" w:cs="华文中宋"/>
                <w:color w:val="000000"/>
                <w:kern w:val="0"/>
                <w:szCs w:val="21"/>
              </w:rPr>
              <w:t>重复</w:t>
            </w:r>
            <w:r>
              <w:rPr>
                <w:rFonts w:ascii="宋体" w:hAnsi="宋体" w:cs="宋体" w:hint="eastAsia"/>
                <w:color w:val="000000"/>
                <w:kern w:val="0"/>
                <w:szCs w:val="21"/>
              </w:rPr>
              <w:t>①</w:t>
            </w:r>
            <w:r>
              <w:rPr>
                <w:rFonts w:ascii="华文中宋" w:hAnsi="华文中宋" w:cs="华文中宋"/>
                <w:color w:val="000000"/>
                <w:kern w:val="0"/>
                <w:szCs w:val="21"/>
              </w:rPr>
              <w:t>、</w:t>
            </w:r>
            <w:r>
              <w:rPr>
                <w:rFonts w:ascii="宋体" w:hAnsi="宋体" w:cs="宋体" w:hint="eastAsia"/>
                <w:color w:val="000000"/>
                <w:kern w:val="0"/>
                <w:szCs w:val="21"/>
              </w:rPr>
              <w:t>②</w:t>
            </w:r>
            <w:r>
              <w:rPr>
                <w:rFonts w:ascii="华文中宋" w:hAnsi="华文中宋" w:cs="华文中宋"/>
                <w:color w:val="000000"/>
                <w:kern w:val="0"/>
                <w:szCs w:val="21"/>
              </w:rPr>
              <w:t>、</w:t>
            </w:r>
            <w:r>
              <w:rPr>
                <w:rFonts w:ascii="宋体" w:hAnsi="宋体" w:cs="宋体" w:hint="eastAsia"/>
                <w:color w:val="000000"/>
                <w:kern w:val="0"/>
                <w:szCs w:val="21"/>
              </w:rPr>
              <w:t>③</w:t>
            </w:r>
            <w:r>
              <w:rPr>
                <w:rFonts w:ascii="华文中宋" w:hAnsi="华文中宋" w:cs="华文中宋"/>
                <w:color w:val="000000"/>
                <w:kern w:val="0"/>
                <w:szCs w:val="21"/>
              </w:rPr>
              <w:t>、</w:t>
            </w:r>
            <w:r>
              <w:rPr>
                <w:rFonts w:ascii="宋体" w:hAnsi="宋体" w:cs="宋体" w:hint="eastAsia"/>
                <w:color w:val="000000"/>
                <w:kern w:val="0"/>
                <w:szCs w:val="21"/>
              </w:rPr>
              <w:t>④</w:t>
            </w:r>
            <w:r>
              <w:rPr>
                <w:rFonts w:ascii="华文中宋" w:hAnsi="华文中宋" w:cs="华文中宋"/>
                <w:color w:val="000000"/>
                <w:kern w:val="0"/>
                <w:szCs w:val="21"/>
              </w:rPr>
              <w:t>四步，完成对微代码的校验。如果校验出微代码写入错误，重新写</w:t>
            </w:r>
          </w:p>
          <w:p w14:paraId="6526F626"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入、校验，直至确认微指令的输入无误为止。</w:t>
            </w:r>
          </w:p>
          <w:p w14:paraId="22BDEBBE"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2) </w:t>
            </w:r>
            <w:r>
              <w:rPr>
                <w:rFonts w:ascii="华文中宋" w:hAnsi="华文中宋" w:cs="华文中宋"/>
                <w:color w:val="000000"/>
                <w:kern w:val="0"/>
                <w:szCs w:val="21"/>
              </w:rPr>
              <w:t>联机读写</w:t>
            </w:r>
          </w:p>
          <w:p w14:paraId="6B09ACFD"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lastRenderedPageBreak/>
              <w:t xml:space="preserve">   </w:t>
            </w:r>
            <w:r>
              <w:rPr>
                <w:rFonts w:ascii="Times New RomanPSMT" w:hAnsi="Times New RomanPSMT" w:cs="Times New RomanPSMT"/>
                <w:color w:val="000000"/>
                <w:kern w:val="0"/>
                <w:szCs w:val="21"/>
              </w:rPr>
              <w:t xml:space="preserve">(1) </w:t>
            </w:r>
            <w:r>
              <w:rPr>
                <w:rFonts w:ascii="华文中宋" w:hAnsi="华文中宋" w:cs="华文中宋"/>
                <w:color w:val="000000"/>
                <w:kern w:val="0"/>
                <w:szCs w:val="21"/>
              </w:rPr>
              <w:t>将微程序写入文件</w:t>
            </w:r>
          </w:p>
          <w:p w14:paraId="6D3E655C"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华文中宋" w:hAnsi="华文中宋" w:cs="华文中宋"/>
                <w:color w:val="000000"/>
                <w:kern w:val="0"/>
                <w:szCs w:val="21"/>
              </w:rPr>
              <w:t>联机软件提供了微程序下载功能，以代替手动读写微控器，但微程序得以指定的格式写入</w:t>
            </w:r>
          </w:p>
          <w:p w14:paraId="0DC37994" w14:textId="77777777" w:rsidR="008D5D9E" w:rsidRDefault="008D5D9E" w:rsidP="008D5D9E">
            <w:pPr>
              <w:autoSpaceDE w:val="0"/>
              <w:autoSpaceDN w:val="0"/>
              <w:adjustRightInd w:val="0"/>
              <w:snapToGrid w:val="0"/>
              <w:jc w:val="left"/>
              <w:rPr>
                <w:rFonts w:ascii="华文中宋" w:hAnsi="华文中宋" w:cs="华文中宋"/>
                <w:color w:val="000000"/>
                <w:kern w:val="0"/>
                <w:szCs w:val="21"/>
              </w:rPr>
            </w:pPr>
            <w:r>
              <w:rPr>
                <w:rFonts w:ascii="华文中宋" w:hAnsi="华文中宋" w:cs="华文中宋"/>
                <w:color w:val="000000"/>
                <w:kern w:val="0"/>
                <w:szCs w:val="21"/>
              </w:rPr>
              <w:t>到以</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TXT </w:t>
            </w:r>
            <w:r>
              <w:rPr>
                <w:rFonts w:ascii="华文中宋" w:hAnsi="华文中宋" w:cs="华文中宋"/>
                <w:color w:val="000000"/>
                <w:kern w:val="0"/>
                <w:szCs w:val="21"/>
              </w:rPr>
              <w:t>为后缀的文件中，微程序的格式如下：</w:t>
            </w:r>
          </w:p>
          <w:p w14:paraId="1F1BDFAF" w14:textId="23D04908" w:rsidR="008D5D9E" w:rsidRDefault="008D5D9E" w:rsidP="008D5D9E">
            <w:pPr>
              <w:autoSpaceDE w:val="0"/>
              <w:autoSpaceDN w:val="0"/>
              <w:adjustRightInd w:val="0"/>
              <w:snapToGrid w:val="0"/>
              <w:ind w:firstLineChars="500" w:firstLine="1050"/>
              <w:jc w:val="left"/>
              <w:rPr>
                <w:noProof/>
              </w:rPr>
            </w:pPr>
            <w:r w:rsidRPr="007E3891">
              <w:rPr>
                <w:noProof/>
              </w:rPr>
              <w:drawing>
                <wp:inline distT="0" distB="0" distL="0" distR="0" wp14:anchorId="79A97194" wp14:editId="62A9B6A2">
                  <wp:extent cx="3886200" cy="177038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770380"/>
                          </a:xfrm>
                          <a:prstGeom prst="rect">
                            <a:avLst/>
                          </a:prstGeom>
                          <a:noFill/>
                          <a:ln>
                            <a:noFill/>
                          </a:ln>
                        </pic:spPr>
                      </pic:pic>
                    </a:graphicData>
                  </a:graphic>
                </wp:inline>
              </w:drawing>
            </w:r>
          </w:p>
          <w:p w14:paraId="0B6109E7"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如</w:t>
            </w:r>
            <w:r>
              <w:rPr>
                <w:rFonts w:ascii="华文中宋" w:hAnsi="华文中宋" w:cs="华文中宋"/>
                <w:color w:val="000000"/>
                <w:kern w:val="0"/>
                <w:szCs w:val="21"/>
              </w:rPr>
              <w:t xml:space="preserve">$M </w:t>
            </w:r>
            <w:r>
              <w:rPr>
                <w:rFonts w:ascii="Times New RomanPSMT" w:hAnsi="Times New RomanPSMT" w:cs="Times New RomanPSMT"/>
                <w:color w:val="000000"/>
                <w:kern w:val="0"/>
                <w:szCs w:val="21"/>
              </w:rPr>
              <w:t>1F 112233</w:t>
            </w:r>
            <w:r>
              <w:rPr>
                <w:rFonts w:ascii="Times New RomanPSMT" w:hAnsi="Times New RomanPSMT" w:cs="Times New RomanPSMT"/>
                <w:color w:val="000000"/>
                <w:kern w:val="0"/>
                <w:szCs w:val="21"/>
              </w:rPr>
              <w:t>，表示微指令的地址为</w:t>
            </w:r>
            <w:r>
              <w:rPr>
                <w:rFonts w:ascii="Times New RomanPSMT" w:hAnsi="Times New RomanPSMT" w:cs="Times New RomanPSMT"/>
                <w:color w:val="000000"/>
                <w:kern w:val="0"/>
                <w:szCs w:val="21"/>
              </w:rPr>
              <w:t xml:space="preserve"> 1FH</w:t>
            </w:r>
            <w:r>
              <w:rPr>
                <w:rFonts w:ascii="Times New RomanPSMT" w:hAnsi="Times New RomanPSMT" w:cs="Times New RomanPSMT"/>
                <w:color w:val="000000"/>
                <w:kern w:val="0"/>
                <w:szCs w:val="21"/>
              </w:rPr>
              <w:t>，微指令值为</w:t>
            </w:r>
            <w:r>
              <w:rPr>
                <w:rFonts w:ascii="Times New RomanPSMT" w:hAnsi="Times New RomanPSMT" w:cs="Times New RomanPSMT"/>
                <w:color w:val="000000"/>
                <w:kern w:val="0"/>
                <w:szCs w:val="21"/>
              </w:rPr>
              <w:t xml:space="preserve"> 11H</w:t>
            </w:r>
            <w:r>
              <w:rPr>
                <w:rFonts w:ascii="Times New RomanPSMT" w:hAnsi="Times New RomanPSMT" w:cs="Times New RomanPSMT"/>
                <w:color w:val="000000"/>
                <w:kern w:val="0"/>
                <w:szCs w:val="21"/>
              </w:rPr>
              <w:t>（高）</w:t>
            </w:r>
            <w:r>
              <w:rPr>
                <w:rFonts w:ascii="华文中宋" w:hAnsi="华文中宋" w:cs="华文中宋"/>
                <w:color w:val="000000"/>
                <w:kern w:val="0"/>
                <w:szCs w:val="21"/>
              </w:rPr>
              <w:t>、</w:t>
            </w:r>
            <w:r>
              <w:rPr>
                <w:rFonts w:ascii="华文中宋" w:hAnsi="华文中宋" w:cs="华文中宋"/>
                <w:color w:val="000000"/>
                <w:kern w:val="0"/>
                <w:szCs w:val="21"/>
              </w:rPr>
              <w:t>22H</w:t>
            </w:r>
            <w:r>
              <w:rPr>
                <w:rFonts w:ascii="华文中宋" w:hAnsi="华文中宋" w:cs="华文中宋"/>
                <w:color w:val="000000"/>
                <w:kern w:val="0"/>
                <w:szCs w:val="21"/>
              </w:rPr>
              <w:t>（中）、</w:t>
            </w:r>
            <w:r>
              <w:rPr>
                <w:rFonts w:ascii="华文中宋" w:hAnsi="华文中宋" w:cs="华文中宋"/>
                <w:color w:val="000000"/>
                <w:kern w:val="0"/>
                <w:szCs w:val="21"/>
              </w:rPr>
              <w:t>33H</w:t>
            </w:r>
            <w:r>
              <w:rPr>
                <w:rFonts w:ascii="华文中宋" w:hAnsi="华文中宋" w:cs="华文中宋"/>
                <w:color w:val="000000"/>
                <w:kern w:val="0"/>
                <w:szCs w:val="21"/>
              </w:rPr>
              <w:t>（低），</w:t>
            </w:r>
          </w:p>
          <w:p w14:paraId="24C5A7C7"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本次实验的微程序如下，其中分号</w:t>
            </w:r>
            <w:r>
              <w:rPr>
                <w:rFonts w:ascii="华文中宋" w:hAnsi="华文中宋" w:cs="华文中宋"/>
                <w:color w:val="000000"/>
                <w:kern w:val="0"/>
                <w:szCs w:val="21"/>
              </w:rPr>
              <w:t>‘</w:t>
            </w:r>
            <w:r>
              <w:rPr>
                <w:rFonts w:ascii="华文中宋" w:hAnsi="华文中宋" w:cs="华文中宋"/>
                <w:color w:val="000000"/>
                <w:kern w:val="0"/>
                <w:szCs w:val="21"/>
              </w:rPr>
              <w:t>；</w:t>
            </w:r>
            <w:r>
              <w:rPr>
                <w:rFonts w:ascii="华文中宋" w:hAnsi="华文中宋" w:cs="华文中宋"/>
                <w:color w:val="000000"/>
                <w:kern w:val="0"/>
                <w:szCs w:val="21"/>
              </w:rPr>
              <w:t>’</w:t>
            </w:r>
            <w:r>
              <w:rPr>
                <w:rFonts w:ascii="华文中宋" w:hAnsi="华文中宋" w:cs="华文中宋"/>
                <w:color w:val="000000"/>
                <w:kern w:val="0"/>
                <w:szCs w:val="21"/>
              </w:rPr>
              <w:t>为注释符，分号后面的内容在下载时将被忽略掉。</w:t>
            </w:r>
          </w:p>
          <w:p w14:paraId="4DC2545C" w14:textId="77777777" w:rsidR="008D5D9E" w:rsidRDefault="008D5D9E" w:rsidP="008D5D9E">
            <w:pPr>
              <w:autoSpaceDE w:val="0"/>
              <w:autoSpaceDN w:val="0"/>
              <w:adjustRightInd w:val="0"/>
              <w:snapToGrid w:val="0"/>
              <w:jc w:val="left"/>
              <w:rPr>
                <w:kern w:val="0"/>
                <w:sz w:val="24"/>
              </w:rPr>
            </w:pPr>
            <w:r>
              <w:rPr>
                <w:rFonts w:ascii="Times New RomanPSMT" w:hAnsi="Times New RomanPSMT" w:cs="Times New RomanPSMT"/>
                <w:color w:val="000000"/>
                <w:kern w:val="0"/>
                <w:szCs w:val="21"/>
              </w:rPr>
              <w:t xml:space="preserve">(2) </w:t>
            </w:r>
            <w:r>
              <w:rPr>
                <w:rFonts w:ascii="华文中宋" w:hAnsi="华文中宋" w:cs="华文中宋"/>
                <w:color w:val="000000"/>
                <w:kern w:val="0"/>
                <w:szCs w:val="21"/>
              </w:rPr>
              <w:t>写入微程序</w:t>
            </w:r>
          </w:p>
          <w:p w14:paraId="332B29CF"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用联机软件的</w:t>
            </w:r>
            <w:r>
              <w:rPr>
                <w:rFonts w:ascii="华文中宋" w:hAnsi="华文中宋" w:cs="华文中宋"/>
                <w:color w:val="000000"/>
                <w:kern w:val="0"/>
                <w:szCs w:val="21"/>
              </w:rPr>
              <w:t>“</w:t>
            </w:r>
            <w:r>
              <w:rPr>
                <w:rFonts w:ascii="华文中宋" w:hAnsi="华文中宋" w:cs="华文中宋"/>
                <w:color w:val="000000"/>
                <w:kern w:val="0"/>
                <w:szCs w:val="21"/>
              </w:rPr>
              <w:t>【转储】</w:t>
            </w:r>
            <w:r>
              <w:rPr>
                <w:rFonts w:ascii="华文中宋" w:hAnsi="华文中宋" w:cs="华文中宋"/>
                <w:color w:val="000000"/>
                <w:kern w:val="0"/>
                <w:szCs w:val="21"/>
              </w:rPr>
              <w:t>—</w:t>
            </w:r>
            <w:r>
              <w:rPr>
                <w:rFonts w:ascii="华文中宋" w:hAnsi="华文中宋" w:cs="华文中宋"/>
                <w:color w:val="000000"/>
                <w:kern w:val="0"/>
                <w:szCs w:val="21"/>
              </w:rPr>
              <w:t>【装载】</w:t>
            </w:r>
            <w:r>
              <w:rPr>
                <w:rFonts w:ascii="华文中宋" w:hAnsi="华文中宋" w:cs="华文中宋"/>
                <w:color w:val="000000"/>
                <w:kern w:val="0"/>
                <w:szCs w:val="21"/>
              </w:rPr>
              <w:t>”</w:t>
            </w:r>
            <w:r>
              <w:rPr>
                <w:rFonts w:ascii="华文中宋" w:hAnsi="华文中宋" w:cs="华文中宋"/>
                <w:color w:val="000000"/>
                <w:kern w:val="0"/>
                <w:szCs w:val="21"/>
              </w:rPr>
              <w:t>功能将该格式（</w:t>
            </w:r>
            <w:r>
              <w:rPr>
                <w:rFonts w:ascii="华文中宋" w:hAnsi="华文中宋" w:cs="华文中宋"/>
                <w:color w:val="000000"/>
                <w:kern w:val="0"/>
                <w:szCs w:val="21"/>
              </w:rPr>
              <w:t>*.TXT</w:t>
            </w:r>
            <w:r>
              <w:rPr>
                <w:rFonts w:ascii="华文中宋" w:hAnsi="华文中宋" w:cs="华文中宋"/>
                <w:color w:val="000000"/>
                <w:kern w:val="0"/>
                <w:szCs w:val="21"/>
              </w:rPr>
              <w:t>）文件装载入实验系统。装入过</w:t>
            </w:r>
          </w:p>
          <w:p w14:paraId="19EFC29E"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程中，在软件的输出区的</w:t>
            </w:r>
            <w:r>
              <w:rPr>
                <w:rFonts w:ascii="华文中宋" w:hAnsi="华文中宋" w:cs="华文中宋"/>
                <w:color w:val="000000"/>
                <w:kern w:val="0"/>
                <w:szCs w:val="21"/>
              </w:rPr>
              <w:t>‘</w:t>
            </w:r>
            <w:r>
              <w:rPr>
                <w:rFonts w:ascii="华文中宋" w:hAnsi="华文中宋" w:cs="华文中宋"/>
                <w:color w:val="000000"/>
                <w:kern w:val="0"/>
                <w:szCs w:val="21"/>
              </w:rPr>
              <w:t>结果</w:t>
            </w:r>
            <w:r>
              <w:rPr>
                <w:rFonts w:ascii="华文中宋" w:hAnsi="华文中宋" w:cs="华文中宋"/>
                <w:color w:val="000000"/>
                <w:kern w:val="0"/>
                <w:szCs w:val="21"/>
              </w:rPr>
              <w:t>’</w:t>
            </w:r>
            <w:r>
              <w:rPr>
                <w:rFonts w:ascii="华文中宋" w:hAnsi="华文中宋" w:cs="华文中宋"/>
                <w:color w:val="000000"/>
                <w:kern w:val="0"/>
                <w:szCs w:val="21"/>
              </w:rPr>
              <w:t>栏会显示装载信息，如当前正在装载的是机器指令还是微指</w:t>
            </w:r>
          </w:p>
          <w:p w14:paraId="1E09E7C4"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令，还剩多少条指令等。</w:t>
            </w:r>
          </w:p>
          <w:p w14:paraId="7D0CFECD" w14:textId="77777777" w:rsidR="008D5D9E" w:rsidRDefault="008D5D9E" w:rsidP="008D5D9E">
            <w:pPr>
              <w:autoSpaceDE w:val="0"/>
              <w:autoSpaceDN w:val="0"/>
              <w:adjustRightInd w:val="0"/>
              <w:snapToGrid w:val="0"/>
              <w:jc w:val="left"/>
              <w:rPr>
                <w:kern w:val="0"/>
                <w:sz w:val="24"/>
              </w:rPr>
            </w:pPr>
            <w:r>
              <w:rPr>
                <w:rFonts w:ascii="Times New RomanPSMT" w:hAnsi="Times New RomanPSMT" w:cs="Times New RomanPSMT"/>
                <w:color w:val="000000"/>
                <w:kern w:val="0"/>
                <w:szCs w:val="21"/>
              </w:rPr>
              <w:t xml:space="preserve">(3) </w:t>
            </w:r>
            <w:r>
              <w:rPr>
                <w:rFonts w:ascii="华文中宋" w:hAnsi="华文中宋" w:cs="华文中宋"/>
                <w:color w:val="000000"/>
                <w:kern w:val="0"/>
                <w:szCs w:val="21"/>
              </w:rPr>
              <w:t>校验微程序</w:t>
            </w:r>
          </w:p>
          <w:p w14:paraId="7697EBF1"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选择联机软件的</w:t>
            </w:r>
            <w:r>
              <w:rPr>
                <w:rFonts w:ascii="华文中宋" w:hAnsi="华文中宋" w:cs="华文中宋"/>
                <w:color w:val="000000"/>
                <w:kern w:val="0"/>
                <w:szCs w:val="21"/>
              </w:rPr>
              <w:t>“</w:t>
            </w:r>
            <w:r>
              <w:rPr>
                <w:rFonts w:ascii="华文中宋" w:hAnsi="华文中宋" w:cs="华文中宋"/>
                <w:color w:val="000000"/>
                <w:kern w:val="0"/>
                <w:szCs w:val="21"/>
              </w:rPr>
              <w:t>【转储】</w:t>
            </w:r>
            <w:r>
              <w:rPr>
                <w:rFonts w:ascii="华文中宋" w:hAnsi="华文中宋" w:cs="华文中宋"/>
                <w:color w:val="000000"/>
                <w:kern w:val="0"/>
                <w:szCs w:val="21"/>
              </w:rPr>
              <w:t>—</w:t>
            </w:r>
            <w:r>
              <w:rPr>
                <w:rFonts w:ascii="华文中宋" w:hAnsi="华文中宋" w:cs="华文中宋"/>
                <w:color w:val="000000"/>
                <w:kern w:val="0"/>
                <w:szCs w:val="21"/>
              </w:rPr>
              <w:t>【刷新指令区】</w:t>
            </w:r>
            <w:r>
              <w:rPr>
                <w:rFonts w:ascii="华文中宋" w:hAnsi="华文中宋" w:cs="华文中宋"/>
                <w:color w:val="000000"/>
                <w:kern w:val="0"/>
                <w:szCs w:val="21"/>
              </w:rPr>
              <w:t>”</w:t>
            </w:r>
            <w:r>
              <w:rPr>
                <w:rFonts w:ascii="华文中宋" w:hAnsi="华文中宋" w:cs="华文中宋"/>
                <w:color w:val="000000"/>
                <w:kern w:val="0"/>
                <w:szCs w:val="21"/>
              </w:rPr>
              <w:t>可以读出下位机所有的机器指令和微指令，</w:t>
            </w:r>
          </w:p>
          <w:p w14:paraId="3D4364ED" w14:textId="77777777" w:rsidR="008D5D9E" w:rsidRPr="001A496D"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并在</w:t>
            </w:r>
            <w:proofErr w:type="gramStart"/>
            <w:r>
              <w:rPr>
                <w:rFonts w:ascii="华文中宋" w:hAnsi="华文中宋" w:cs="华文中宋"/>
                <w:color w:val="000000"/>
                <w:kern w:val="0"/>
                <w:szCs w:val="21"/>
              </w:rPr>
              <w:t>指令区</w:t>
            </w:r>
            <w:proofErr w:type="gramEnd"/>
            <w:r>
              <w:rPr>
                <w:rFonts w:ascii="华文中宋" w:hAnsi="华文中宋" w:cs="华文中宋"/>
                <w:color w:val="000000"/>
                <w:kern w:val="0"/>
                <w:szCs w:val="21"/>
              </w:rPr>
              <w:t>显示。检查微控</w:t>
            </w:r>
            <w:proofErr w:type="gramStart"/>
            <w:r>
              <w:rPr>
                <w:rFonts w:ascii="华文中宋" w:hAnsi="华文中宋" w:cs="华文中宋"/>
                <w:color w:val="000000"/>
                <w:kern w:val="0"/>
                <w:szCs w:val="21"/>
              </w:rPr>
              <w:t>器相应</w:t>
            </w:r>
            <w:proofErr w:type="gramEnd"/>
            <w:r>
              <w:rPr>
                <w:rFonts w:ascii="华文中宋" w:hAnsi="华文中宋" w:cs="华文中宋"/>
                <w:color w:val="000000"/>
                <w:kern w:val="0"/>
                <w:szCs w:val="21"/>
              </w:rPr>
              <w:t>地址单元的数据是否和表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3-2-2 </w:t>
            </w:r>
            <w:r>
              <w:rPr>
                <w:rFonts w:ascii="华文中宋" w:hAnsi="华文中宋" w:cs="华文中宋"/>
                <w:color w:val="000000"/>
                <w:kern w:val="0"/>
                <w:szCs w:val="21"/>
              </w:rPr>
              <w:t>中的十六进制数据相同，如果不同，则说明写入操作失败，应重新写入，可以通过联机软件单独修改某个单元的微指令，先用鼠标左键单击</w:t>
            </w:r>
            <w:proofErr w:type="gramStart"/>
            <w:r>
              <w:rPr>
                <w:rFonts w:ascii="华文中宋" w:hAnsi="华文中宋" w:cs="华文中宋"/>
                <w:color w:val="000000"/>
                <w:kern w:val="0"/>
                <w:szCs w:val="21"/>
              </w:rPr>
              <w:t>指令区</w:t>
            </w:r>
            <w:proofErr w:type="gramEnd"/>
            <w:r>
              <w:rPr>
                <w:rFonts w:ascii="华文中宋" w:hAnsi="华文中宋" w:cs="华文中宋"/>
                <w:color w:val="000000"/>
                <w:kern w:val="0"/>
                <w:szCs w:val="21"/>
              </w:rPr>
              <w:t>的</w:t>
            </w:r>
            <w:r>
              <w:rPr>
                <w:rFonts w:ascii="华文中宋" w:hAnsi="华文中宋" w:cs="华文中宋"/>
                <w:color w:val="000000"/>
                <w:kern w:val="0"/>
                <w:szCs w:val="21"/>
              </w:rPr>
              <w:t>‘</w:t>
            </w:r>
            <w:r>
              <w:rPr>
                <w:rFonts w:ascii="华文中宋" w:hAnsi="华文中宋" w:cs="华文中宋"/>
                <w:color w:val="000000"/>
                <w:kern w:val="0"/>
                <w:szCs w:val="21"/>
              </w:rPr>
              <w:t>微存</w:t>
            </w:r>
            <w:r>
              <w:rPr>
                <w:rFonts w:ascii="华文中宋" w:hAnsi="华文中宋" w:cs="华文中宋"/>
                <w:color w:val="000000"/>
                <w:kern w:val="0"/>
                <w:szCs w:val="21"/>
              </w:rPr>
              <w:t xml:space="preserve">’TAB </w:t>
            </w:r>
            <w:r>
              <w:rPr>
                <w:rFonts w:ascii="华文中宋" w:hAnsi="华文中宋" w:cs="华文中宋"/>
                <w:color w:val="000000"/>
                <w:kern w:val="0"/>
                <w:szCs w:val="21"/>
              </w:rPr>
              <w:t>按钮，然后再单击需修改单元的数据，此时该单元变为编辑框，输入</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6 </w:t>
            </w:r>
            <w:r>
              <w:rPr>
                <w:rFonts w:ascii="华文中宋" w:hAnsi="华文中宋" w:cs="华文中宋"/>
                <w:color w:val="000000"/>
                <w:kern w:val="0"/>
                <w:szCs w:val="21"/>
              </w:rPr>
              <w:t>位数据并回车，编辑框消失，并以红色显示写入的数据。</w:t>
            </w:r>
          </w:p>
          <w:p w14:paraId="5D83B2FC" w14:textId="452C1B77" w:rsidR="008D5D9E" w:rsidRDefault="008D5D9E" w:rsidP="008D5D9E">
            <w:pPr>
              <w:autoSpaceDE w:val="0"/>
              <w:autoSpaceDN w:val="0"/>
              <w:adjustRightInd w:val="0"/>
              <w:snapToGrid w:val="0"/>
              <w:jc w:val="left"/>
              <w:rPr>
                <w:noProof/>
              </w:rPr>
            </w:pPr>
            <w:r w:rsidRPr="007E3891">
              <w:rPr>
                <w:noProof/>
              </w:rPr>
              <w:drawing>
                <wp:inline distT="0" distB="0" distL="0" distR="0" wp14:anchorId="747721CA" wp14:editId="668D4FCA">
                  <wp:extent cx="3992357" cy="2895012"/>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2370" cy="2902273"/>
                          </a:xfrm>
                          <a:prstGeom prst="rect">
                            <a:avLst/>
                          </a:prstGeom>
                          <a:noFill/>
                          <a:ln>
                            <a:noFill/>
                          </a:ln>
                        </pic:spPr>
                      </pic:pic>
                    </a:graphicData>
                  </a:graphic>
                </wp:inline>
              </w:drawing>
            </w:r>
          </w:p>
          <w:p w14:paraId="2076540D" w14:textId="77777777" w:rsidR="008D5D9E" w:rsidRDefault="008D5D9E" w:rsidP="008D5D9E">
            <w:pPr>
              <w:autoSpaceDE w:val="0"/>
              <w:autoSpaceDN w:val="0"/>
              <w:adjustRightInd w:val="0"/>
              <w:snapToGrid w:val="0"/>
              <w:jc w:val="left"/>
              <w:rPr>
                <w:kern w:val="0"/>
                <w:sz w:val="24"/>
              </w:rPr>
            </w:pPr>
            <w:r>
              <w:rPr>
                <w:rFonts w:ascii="Times New RomanPSMT" w:hAnsi="Times New RomanPSMT" w:cs="Times New RomanPSMT"/>
                <w:color w:val="000000"/>
                <w:kern w:val="0"/>
                <w:szCs w:val="21"/>
              </w:rPr>
              <w:t xml:space="preserve">3. </w:t>
            </w:r>
            <w:r>
              <w:rPr>
                <w:rFonts w:ascii="华文中宋" w:hAnsi="华文中宋" w:cs="华文中宋"/>
                <w:color w:val="000000"/>
                <w:kern w:val="0"/>
                <w:szCs w:val="21"/>
              </w:rPr>
              <w:t>运行微程序</w:t>
            </w:r>
          </w:p>
          <w:p w14:paraId="76833CC7"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华文中宋" w:hAnsi="华文中宋" w:cs="华文中宋"/>
                <w:color w:val="000000"/>
                <w:kern w:val="0"/>
                <w:szCs w:val="21"/>
              </w:rPr>
              <w:t>运行时也分两种情况：本机运行和联机运行。</w:t>
            </w:r>
          </w:p>
          <w:p w14:paraId="23BF9821"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1) </w:t>
            </w:r>
            <w:r>
              <w:rPr>
                <w:rFonts w:ascii="华文中宋" w:hAnsi="华文中宋" w:cs="华文中宋"/>
                <w:color w:val="000000"/>
                <w:kern w:val="0"/>
                <w:szCs w:val="21"/>
              </w:rPr>
              <w:t>本机运行</w:t>
            </w:r>
          </w:p>
          <w:p w14:paraId="083BEAF4"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①</w:t>
            </w:r>
            <w:r>
              <w:rPr>
                <w:rFonts w:ascii="华文中宋" w:hAnsi="华文中宋" w:cs="华文中宋"/>
                <w:color w:val="000000"/>
                <w:kern w:val="0"/>
                <w:szCs w:val="21"/>
              </w:rPr>
              <w:t xml:space="preserve"> </w:t>
            </w:r>
            <w:r>
              <w:rPr>
                <w:rFonts w:ascii="华文中宋" w:hAnsi="华文中宋" w:cs="华文中宋"/>
                <w:color w:val="000000"/>
                <w:kern w:val="0"/>
                <w:szCs w:val="21"/>
              </w:rPr>
              <w:t>将时序与操作台单元的开关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KK1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KK3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运行</w:t>
            </w:r>
            <w:r>
              <w:rPr>
                <w:rFonts w:ascii="华文中宋" w:hAnsi="华文中宋" w:cs="华文中宋"/>
                <w:color w:val="000000"/>
                <w:kern w:val="0"/>
                <w:szCs w:val="21"/>
              </w:rPr>
              <w:t>’</w:t>
            </w:r>
            <w:r>
              <w:rPr>
                <w:rFonts w:ascii="华文中宋" w:hAnsi="华文中宋" w:cs="华文中宋"/>
                <w:color w:val="000000"/>
                <w:kern w:val="0"/>
                <w:szCs w:val="21"/>
              </w:rPr>
              <w:t>档，按动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CLR </w:t>
            </w:r>
            <w:r>
              <w:rPr>
                <w:rFonts w:ascii="华文中宋" w:hAnsi="华文中宋" w:cs="华文中宋"/>
                <w:color w:val="000000"/>
                <w:kern w:val="0"/>
                <w:szCs w:val="21"/>
              </w:rPr>
              <w:t>按钮，将微地址寄存器（</w:t>
            </w:r>
            <w:r>
              <w:rPr>
                <w:rFonts w:ascii="华文中宋" w:hAnsi="华文中宋" w:cs="华文中宋"/>
                <w:color w:val="000000"/>
                <w:kern w:val="0"/>
                <w:szCs w:val="21"/>
              </w:rPr>
              <w:t>MAR</w:t>
            </w:r>
            <w:r>
              <w:rPr>
                <w:rFonts w:ascii="华文中宋" w:hAnsi="华文中宋" w:cs="华文中宋"/>
                <w:color w:val="000000"/>
                <w:kern w:val="0"/>
                <w:szCs w:val="21"/>
              </w:rPr>
              <w:t>）清零，同时也将指令寄存器（</w:t>
            </w:r>
            <w:r>
              <w:rPr>
                <w:rFonts w:ascii="华文中宋" w:hAnsi="华文中宋" w:cs="华文中宋"/>
                <w:color w:val="000000"/>
                <w:kern w:val="0"/>
                <w:szCs w:val="21"/>
              </w:rPr>
              <w:t>IR</w:t>
            </w:r>
            <w:r>
              <w:rPr>
                <w:rFonts w:ascii="华文中宋" w:hAnsi="华文中宋" w:cs="华文中宋"/>
                <w:color w:val="000000"/>
                <w:kern w:val="0"/>
                <w:szCs w:val="21"/>
              </w:rPr>
              <w:t>）、</w:t>
            </w:r>
            <w:r>
              <w:rPr>
                <w:rFonts w:ascii="华文中宋" w:hAnsi="华文中宋" w:cs="华文中宋"/>
                <w:color w:val="000000"/>
                <w:kern w:val="0"/>
                <w:szCs w:val="21"/>
              </w:rPr>
              <w:t xml:space="preserve">ALU </w:t>
            </w:r>
            <w:r>
              <w:rPr>
                <w:rFonts w:ascii="华文中宋" w:hAnsi="华文中宋" w:cs="华文中宋"/>
                <w:color w:val="000000"/>
                <w:kern w:val="0"/>
                <w:szCs w:val="21"/>
              </w:rPr>
              <w:t>单元的暂存器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A </w:t>
            </w:r>
            <w:r>
              <w:rPr>
                <w:rFonts w:ascii="华文中宋" w:hAnsi="华文中宋" w:cs="华文中宋"/>
                <w:color w:val="000000"/>
                <w:kern w:val="0"/>
                <w:szCs w:val="21"/>
              </w:rPr>
              <w:lastRenderedPageBreak/>
              <w:t>和暂存器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B</w:t>
            </w:r>
            <w:r>
              <w:rPr>
                <w:rFonts w:ascii="华文中宋" w:hAnsi="华文中宋" w:cs="华文中宋"/>
                <w:color w:val="000000"/>
                <w:kern w:val="0"/>
                <w:szCs w:val="21"/>
              </w:rPr>
              <w:t>清零。</w:t>
            </w:r>
          </w:p>
          <w:p w14:paraId="7DB1589F"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②</w:t>
            </w:r>
            <w:r>
              <w:rPr>
                <w:rFonts w:ascii="华文中宋" w:hAnsi="华文中宋" w:cs="华文中宋"/>
                <w:color w:val="000000"/>
                <w:kern w:val="0"/>
                <w:szCs w:val="21"/>
              </w:rPr>
              <w:t xml:space="preserve"> </w:t>
            </w:r>
            <w:r>
              <w:rPr>
                <w:rFonts w:ascii="华文中宋" w:hAnsi="华文中宋" w:cs="华文中宋"/>
                <w:color w:val="000000"/>
                <w:kern w:val="0"/>
                <w:szCs w:val="21"/>
              </w:rPr>
              <w:t>将时序与操作台单元的开关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KK2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单拍</w:t>
            </w:r>
            <w:r>
              <w:rPr>
                <w:rFonts w:ascii="华文中宋" w:hAnsi="华文中宋" w:cs="华文中宋"/>
                <w:color w:val="000000"/>
                <w:kern w:val="0"/>
                <w:szCs w:val="21"/>
              </w:rPr>
              <w:t>’</w:t>
            </w:r>
            <w:r>
              <w:rPr>
                <w:rFonts w:ascii="华文中宋" w:hAnsi="华文中宋" w:cs="华文中宋"/>
                <w:color w:val="000000"/>
                <w:kern w:val="0"/>
                <w:szCs w:val="21"/>
              </w:rPr>
              <w:t>档，然后按动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ST </w:t>
            </w:r>
            <w:r>
              <w:rPr>
                <w:rFonts w:ascii="华文中宋" w:hAnsi="华文中宋" w:cs="华文中宋"/>
                <w:color w:val="000000"/>
                <w:kern w:val="0"/>
                <w:szCs w:val="21"/>
              </w:rPr>
              <w:t>按钮，体会系统在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T1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T2</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T3</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T4 </w:t>
            </w:r>
            <w:r>
              <w:rPr>
                <w:rFonts w:ascii="华文中宋" w:hAnsi="华文中宋" w:cs="华文中宋"/>
                <w:color w:val="000000"/>
                <w:kern w:val="0"/>
                <w:szCs w:val="21"/>
              </w:rPr>
              <w:t>节拍中各做的工作。</w:t>
            </w:r>
            <w:r>
              <w:rPr>
                <w:rFonts w:ascii="华文中宋" w:hAnsi="华文中宋" w:cs="华文中宋"/>
                <w:color w:val="000000"/>
                <w:kern w:val="0"/>
                <w:szCs w:val="21"/>
              </w:rPr>
              <w:t xml:space="preserve">T2 </w:t>
            </w:r>
            <w:r>
              <w:rPr>
                <w:rFonts w:ascii="华文中宋" w:hAnsi="华文中宋" w:cs="华文中宋"/>
                <w:color w:val="000000"/>
                <w:kern w:val="0"/>
                <w:szCs w:val="21"/>
              </w:rPr>
              <w:t>节拍微控器将后续微地址（下</w:t>
            </w:r>
            <w:proofErr w:type="gramStart"/>
            <w:r>
              <w:rPr>
                <w:rFonts w:ascii="华文中宋" w:hAnsi="华文中宋" w:cs="华文中宋"/>
                <w:color w:val="000000"/>
                <w:kern w:val="0"/>
                <w:szCs w:val="21"/>
              </w:rPr>
              <w:t>条执行</w:t>
            </w:r>
            <w:proofErr w:type="gramEnd"/>
            <w:r>
              <w:rPr>
                <w:rFonts w:ascii="华文中宋" w:hAnsi="华文中宋" w:cs="华文中宋"/>
                <w:color w:val="000000"/>
                <w:kern w:val="0"/>
                <w:szCs w:val="21"/>
              </w:rPr>
              <w:t>的微指令的地址）打入微地址寄存器，当前微指令打入微指令寄存器，并产生执行部件相应的控制信号；</w:t>
            </w:r>
            <w:r>
              <w:rPr>
                <w:rFonts w:ascii="华文中宋" w:hAnsi="华文中宋" w:cs="华文中宋"/>
                <w:color w:val="000000"/>
                <w:kern w:val="0"/>
                <w:szCs w:val="21"/>
              </w:rPr>
              <w:t>T3</w:t>
            </w:r>
            <w:r>
              <w:rPr>
                <w:rFonts w:ascii="华文中宋" w:hAnsi="华文中宋" w:cs="华文中宋"/>
                <w:color w:val="000000"/>
                <w:kern w:val="0"/>
                <w:szCs w:val="21"/>
              </w:rPr>
              <w:t>、</w:t>
            </w:r>
            <w:r>
              <w:rPr>
                <w:rFonts w:ascii="华文中宋" w:hAnsi="华文中宋" w:cs="华文中宋"/>
                <w:color w:val="000000"/>
                <w:kern w:val="0"/>
                <w:szCs w:val="21"/>
              </w:rPr>
              <w:t xml:space="preserve">T4 </w:t>
            </w:r>
            <w:r>
              <w:rPr>
                <w:rFonts w:ascii="华文中宋" w:hAnsi="华文中宋" w:cs="华文中宋"/>
                <w:color w:val="000000"/>
                <w:kern w:val="0"/>
                <w:szCs w:val="21"/>
              </w:rPr>
              <w:t>节拍根据</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T2 </w:t>
            </w:r>
            <w:r>
              <w:rPr>
                <w:rFonts w:ascii="华文中宋" w:hAnsi="华文中宋" w:cs="华文中宋"/>
                <w:color w:val="000000"/>
                <w:kern w:val="0"/>
                <w:szCs w:val="21"/>
              </w:rPr>
              <w:t>节拍产生的控制信号做出相应的执行动作，如果测试位有效，还要根据机器指令及当前微地址寄存器中的内容进行译码，使微程序转入相应的微地址入口，实现微程序的分支。</w:t>
            </w:r>
          </w:p>
          <w:p w14:paraId="17A1BEA1"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③</w:t>
            </w:r>
            <w:r>
              <w:rPr>
                <w:rFonts w:ascii="华文中宋" w:hAnsi="华文中宋" w:cs="华文中宋"/>
                <w:color w:val="000000"/>
                <w:kern w:val="0"/>
                <w:szCs w:val="21"/>
              </w:rPr>
              <w:t xml:space="preserve"> </w:t>
            </w:r>
            <w:r>
              <w:rPr>
                <w:rFonts w:ascii="华文中宋" w:hAnsi="华文中宋" w:cs="华文中宋"/>
                <w:color w:val="000000"/>
                <w:kern w:val="0"/>
                <w:szCs w:val="21"/>
              </w:rPr>
              <w:t>按动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CLR </w:t>
            </w:r>
            <w:r>
              <w:rPr>
                <w:rFonts w:ascii="华文中宋" w:hAnsi="华文中宋" w:cs="华文中宋"/>
                <w:color w:val="000000"/>
                <w:kern w:val="0"/>
                <w:szCs w:val="21"/>
              </w:rPr>
              <w:t>按钮，清微地址寄存器（</w:t>
            </w:r>
            <w:r>
              <w:rPr>
                <w:rFonts w:ascii="华文中宋" w:hAnsi="华文中宋" w:cs="华文中宋"/>
                <w:color w:val="000000"/>
                <w:kern w:val="0"/>
                <w:szCs w:val="21"/>
              </w:rPr>
              <w:t>MAR</w:t>
            </w:r>
            <w:r>
              <w:rPr>
                <w:rFonts w:ascii="华文中宋" w:hAnsi="华文中宋" w:cs="华文中宋"/>
                <w:color w:val="000000"/>
                <w:kern w:val="0"/>
                <w:szCs w:val="21"/>
              </w:rPr>
              <w:t>）等，并将时序与单元的开关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KK2</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单步</w:t>
            </w:r>
            <w:r>
              <w:rPr>
                <w:rFonts w:ascii="华文中宋" w:hAnsi="华文中宋" w:cs="华文中宋"/>
                <w:color w:val="000000"/>
                <w:kern w:val="0"/>
                <w:szCs w:val="21"/>
              </w:rPr>
              <w:t>’</w:t>
            </w:r>
            <w:r>
              <w:rPr>
                <w:rFonts w:ascii="华文中宋" w:hAnsi="华文中宋" w:cs="华文中宋"/>
                <w:color w:val="000000"/>
                <w:kern w:val="0"/>
                <w:szCs w:val="21"/>
              </w:rPr>
              <w:t>档。</w:t>
            </w:r>
          </w:p>
          <w:p w14:paraId="331AEB80"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宋体" w:hAnsi="宋体" w:cs="宋体" w:hint="eastAsia"/>
                <w:color w:val="000000"/>
                <w:kern w:val="0"/>
                <w:szCs w:val="21"/>
              </w:rPr>
              <w:t>④</w:t>
            </w:r>
            <w:r>
              <w:rPr>
                <w:rFonts w:ascii="华文中宋" w:hAnsi="华文中宋" w:cs="华文中宋"/>
                <w:color w:val="000000"/>
                <w:kern w:val="0"/>
                <w:szCs w:val="21"/>
              </w:rPr>
              <w:t xml:space="preserve"> </w:t>
            </w:r>
            <w:r>
              <w:rPr>
                <w:rFonts w:ascii="华文中宋" w:hAnsi="华文中宋" w:cs="华文中宋"/>
                <w:color w:val="000000"/>
                <w:kern w:val="0"/>
                <w:szCs w:val="21"/>
              </w:rPr>
              <w:t>置</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IN </w:t>
            </w:r>
            <w:r>
              <w:rPr>
                <w:rFonts w:ascii="华文中宋" w:hAnsi="华文中宋" w:cs="华文中宋"/>
                <w:color w:val="000000"/>
                <w:kern w:val="0"/>
                <w:szCs w:val="21"/>
              </w:rPr>
              <w:t>单元数据为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00100011</w:t>
            </w:r>
            <w:r>
              <w:rPr>
                <w:rFonts w:ascii="Times New RomanPSMT" w:hAnsi="Times New RomanPSMT" w:cs="Times New RomanPSMT"/>
                <w:color w:val="000000"/>
                <w:kern w:val="0"/>
                <w:szCs w:val="21"/>
              </w:rPr>
              <w:t>，按动</w:t>
            </w:r>
            <w:r>
              <w:rPr>
                <w:rFonts w:ascii="Times New RomanPSMT" w:hAnsi="Times New RomanPSMT" w:cs="Times New RomanPSMT"/>
                <w:color w:val="000000"/>
                <w:kern w:val="0"/>
                <w:szCs w:val="21"/>
              </w:rPr>
              <w:t xml:space="preserve"> ST </w:t>
            </w:r>
            <w:r>
              <w:rPr>
                <w:rFonts w:ascii="华文中宋" w:hAnsi="华文中宋" w:cs="华文中宋"/>
                <w:color w:val="000000"/>
                <w:kern w:val="0"/>
                <w:szCs w:val="21"/>
              </w:rPr>
              <w:t>按钮，当</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单元后续微地址显示为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000001 </w:t>
            </w:r>
            <w:r>
              <w:rPr>
                <w:rFonts w:ascii="华文中宋" w:hAnsi="华文中宋" w:cs="华文中宋"/>
                <w:color w:val="000000"/>
                <w:kern w:val="0"/>
                <w:szCs w:val="21"/>
              </w:rPr>
              <w:t>时，在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SD27…SD20 </w:t>
            </w:r>
            <w:r>
              <w:rPr>
                <w:rFonts w:ascii="华文中宋" w:hAnsi="华文中宋" w:cs="华文中宋"/>
                <w:color w:val="000000"/>
                <w:kern w:val="0"/>
                <w:szCs w:val="21"/>
              </w:rPr>
              <w:t>模拟给出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IN </w:t>
            </w:r>
            <w:r>
              <w:rPr>
                <w:rFonts w:ascii="华文中宋" w:hAnsi="华文中宋" w:cs="华文中宋"/>
                <w:color w:val="000000"/>
                <w:kern w:val="0"/>
                <w:szCs w:val="21"/>
              </w:rPr>
              <w:t>指令</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00100000 </w:t>
            </w:r>
            <w:r>
              <w:rPr>
                <w:rFonts w:ascii="华文中宋" w:hAnsi="华文中宋" w:cs="华文中宋"/>
                <w:color w:val="000000"/>
                <w:kern w:val="0"/>
                <w:szCs w:val="21"/>
              </w:rPr>
              <w:t>并继续单步执行，</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单元后续微地</w:t>
            </w:r>
            <w:proofErr w:type="gramStart"/>
            <w:r>
              <w:rPr>
                <w:rFonts w:ascii="华文中宋" w:hAnsi="华文中宋" w:cs="华文中宋"/>
                <w:color w:val="000000"/>
                <w:kern w:val="0"/>
                <w:szCs w:val="21"/>
              </w:rPr>
              <w:t>当址显示</w:t>
            </w:r>
            <w:proofErr w:type="gramEnd"/>
            <w:r>
              <w:rPr>
                <w:rFonts w:ascii="华文中宋" w:hAnsi="华文中宋" w:cs="华文中宋"/>
                <w:color w:val="000000"/>
                <w:kern w:val="0"/>
                <w:szCs w:val="21"/>
              </w:rPr>
              <w:t>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000001 </w:t>
            </w:r>
            <w:r>
              <w:rPr>
                <w:rFonts w:ascii="华文中宋" w:hAnsi="华文中宋" w:cs="华文中宋"/>
                <w:color w:val="000000"/>
                <w:kern w:val="0"/>
                <w:szCs w:val="21"/>
              </w:rPr>
              <w:t>时，说明当前指令已执行完；在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SD27…SD20 </w:t>
            </w:r>
            <w:r>
              <w:rPr>
                <w:rFonts w:ascii="华文中宋" w:hAnsi="华文中宋" w:cs="华文中宋"/>
                <w:color w:val="000000"/>
                <w:kern w:val="0"/>
                <w:szCs w:val="21"/>
              </w:rPr>
              <w:t>给出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ADD </w:t>
            </w:r>
            <w:r>
              <w:rPr>
                <w:rFonts w:ascii="华文中宋" w:hAnsi="华文中宋" w:cs="华文中宋"/>
                <w:color w:val="000000"/>
                <w:kern w:val="0"/>
                <w:szCs w:val="21"/>
              </w:rPr>
              <w:t>指令</w:t>
            </w:r>
            <w:r>
              <w:rPr>
                <w:rFonts w:ascii="Times New RomanPSMT" w:hAnsi="Times New RomanPSMT" w:cs="Times New RomanPSMT"/>
                <w:color w:val="000000"/>
                <w:kern w:val="0"/>
                <w:szCs w:val="21"/>
              </w:rPr>
              <w:t>00000000</w:t>
            </w:r>
            <w:r>
              <w:rPr>
                <w:rFonts w:ascii="Times New RomanPSMT" w:hAnsi="Times New RomanPSMT" w:cs="Times New RomanPSMT"/>
                <w:color w:val="000000"/>
                <w:kern w:val="0"/>
                <w:szCs w:val="21"/>
              </w:rPr>
              <w:t>，该指令将会在下个</w:t>
            </w:r>
            <w:r>
              <w:rPr>
                <w:rFonts w:ascii="Times New RomanPSMT" w:hAnsi="Times New RomanPSMT" w:cs="Times New RomanPSMT"/>
                <w:color w:val="000000"/>
                <w:kern w:val="0"/>
                <w:szCs w:val="21"/>
              </w:rPr>
              <w:t xml:space="preserve"> T3 </w:t>
            </w:r>
            <w:r>
              <w:rPr>
                <w:rFonts w:ascii="华文中宋" w:hAnsi="华文中宋" w:cs="华文中宋"/>
                <w:color w:val="000000"/>
                <w:kern w:val="0"/>
                <w:szCs w:val="21"/>
              </w:rPr>
              <w:t>被打入指令寄存器（</w:t>
            </w:r>
            <w:r>
              <w:rPr>
                <w:rFonts w:ascii="华文中宋" w:hAnsi="华文中宋" w:cs="华文中宋"/>
                <w:color w:val="000000"/>
                <w:kern w:val="0"/>
                <w:szCs w:val="21"/>
              </w:rPr>
              <w:t>IR</w:t>
            </w:r>
            <w:r>
              <w:rPr>
                <w:rFonts w:ascii="华文中宋" w:hAnsi="华文中宋" w:cs="华文中宋"/>
                <w:color w:val="000000"/>
                <w:kern w:val="0"/>
                <w:szCs w:val="21"/>
              </w:rPr>
              <w:t>），它将</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R0 </w:t>
            </w:r>
            <w:r>
              <w:rPr>
                <w:rFonts w:ascii="华文中宋" w:hAnsi="华文中宋" w:cs="华文中宋"/>
                <w:color w:val="000000"/>
                <w:kern w:val="0"/>
                <w:szCs w:val="21"/>
              </w:rPr>
              <w:t>中的数据和其自身相加后送</w:t>
            </w:r>
            <w:r>
              <w:rPr>
                <w:rFonts w:ascii="Times New RomanPSMT" w:hAnsi="Times New RomanPSMT" w:cs="Times New RomanPSMT"/>
                <w:color w:val="000000"/>
                <w:kern w:val="0"/>
                <w:szCs w:val="21"/>
              </w:rPr>
              <w:t>R0</w:t>
            </w:r>
            <w:r>
              <w:rPr>
                <w:rFonts w:ascii="Times New RomanPSMT" w:hAnsi="Times New RomanPSMT" w:cs="Times New RomanPSMT"/>
                <w:color w:val="000000"/>
                <w:kern w:val="0"/>
                <w:szCs w:val="21"/>
              </w:rPr>
              <w:t>；接下来在</w:t>
            </w:r>
            <w:r>
              <w:rPr>
                <w:rFonts w:ascii="Times New RomanPSMT" w:hAnsi="Times New RomanPSMT" w:cs="Times New RomanPSMT"/>
                <w:color w:val="000000"/>
                <w:kern w:val="0"/>
                <w:szCs w:val="21"/>
              </w:rPr>
              <w:t xml:space="preserve"> CON </w:t>
            </w:r>
            <w:r>
              <w:rPr>
                <w:rFonts w:ascii="华文中宋" w:hAnsi="华文中宋" w:cs="华文中宋"/>
                <w:color w:val="000000"/>
                <w:kern w:val="0"/>
                <w:szCs w:val="21"/>
              </w:rPr>
              <w:t>单元的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SD27…SD20 </w:t>
            </w:r>
            <w:r>
              <w:rPr>
                <w:rFonts w:ascii="华文中宋" w:hAnsi="华文中宋" w:cs="华文中宋"/>
                <w:color w:val="000000"/>
                <w:kern w:val="0"/>
                <w:szCs w:val="21"/>
              </w:rPr>
              <w:t>给出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OUT </w:t>
            </w:r>
            <w:r>
              <w:rPr>
                <w:rFonts w:ascii="华文中宋" w:hAnsi="华文中宋" w:cs="华文中宋"/>
                <w:color w:val="000000"/>
                <w:kern w:val="0"/>
                <w:szCs w:val="21"/>
              </w:rPr>
              <w:t>指令</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00110000 </w:t>
            </w:r>
            <w:r>
              <w:rPr>
                <w:rFonts w:ascii="华文中宋" w:hAnsi="华文中宋" w:cs="华文中宋"/>
                <w:color w:val="000000"/>
                <w:kern w:val="0"/>
                <w:szCs w:val="21"/>
              </w:rPr>
              <w:t>并继续单步执行，在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MC </w:t>
            </w:r>
            <w:r>
              <w:rPr>
                <w:rFonts w:ascii="华文中宋" w:hAnsi="华文中宋" w:cs="华文中宋"/>
                <w:color w:val="000000"/>
                <w:kern w:val="0"/>
                <w:szCs w:val="21"/>
              </w:rPr>
              <w:t>单元后续微地址显示为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000001 </w:t>
            </w:r>
            <w:r>
              <w:rPr>
                <w:rFonts w:ascii="华文中宋" w:hAnsi="华文中宋" w:cs="华文中宋"/>
                <w:color w:val="000000"/>
                <w:kern w:val="0"/>
                <w:szCs w:val="21"/>
              </w:rPr>
              <w:t>时，观查</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OUT </w:t>
            </w:r>
            <w:r>
              <w:rPr>
                <w:rFonts w:ascii="华文中宋" w:hAnsi="华文中宋" w:cs="华文中宋"/>
                <w:color w:val="000000"/>
                <w:kern w:val="0"/>
                <w:szCs w:val="21"/>
              </w:rPr>
              <w:t>单元的显示值是否为</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01000110</w:t>
            </w:r>
            <w:r>
              <w:rPr>
                <w:rFonts w:ascii="Times New RomanPSMT" w:hAnsi="Times New RomanPSMT" w:cs="Times New RomanPSMT"/>
                <w:color w:val="000000"/>
                <w:kern w:val="0"/>
                <w:szCs w:val="21"/>
              </w:rPr>
              <w:t>。</w:t>
            </w:r>
          </w:p>
          <w:p w14:paraId="2AC94C24" w14:textId="77777777" w:rsidR="008D5D9E" w:rsidRDefault="008D5D9E" w:rsidP="008D5D9E">
            <w:pPr>
              <w:autoSpaceDE w:val="0"/>
              <w:autoSpaceDN w:val="0"/>
              <w:adjustRightInd w:val="0"/>
              <w:snapToGrid w:val="0"/>
              <w:jc w:val="left"/>
              <w:rPr>
                <w:kern w:val="0"/>
                <w:sz w:val="24"/>
              </w:rPr>
            </w:pPr>
            <w:r>
              <w:rPr>
                <w:rFonts w:ascii="Times New RomanPSMT" w:hAnsi="Times New RomanPSMT" w:cs="Times New RomanPSMT"/>
                <w:color w:val="000000"/>
                <w:kern w:val="0"/>
                <w:szCs w:val="21"/>
              </w:rPr>
              <w:t xml:space="preserve">    2) </w:t>
            </w:r>
            <w:r>
              <w:rPr>
                <w:rFonts w:ascii="华文中宋" w:hAnsi="华文中宋" w:cs="华文中宋"/>
                <w:color w:val="000000"/>
                <w:kern w:val="0"/>
                <w:szCs w:val="21"/>
              </w:rPr>
              <w:t>联机运行</w:t>
            </w:r>
          </w:p>
          <w:p w14:paraId="077AD53A"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华文中宋" w:hAnsi="华文中宋" w:cs="华文中宋"/>
                <w:color w:val="000000"/>
                <w:kern w:val="0"/>
                <w:szCs w:val="21"/>
              </w:rPr>
              <w:t>联机运行时，进入软件界面，在菜单上选择【实验】－【微控器实验】，打开本实验的数据通路图，也可以通过工具栏上的下拉</w:t>
            </w:r>
            <w:proofErr w:type="gramStart"/>
            <w:r>
              <w:rPr>
                <w:rFonts w:ascii="华文中宋" w:hAnsi="华文中宋" w:cs="华文中宋"/>
                <w:color w:val="000000"/>
                <w:kern w:val="0"/>
                <w:szCs w:val="21"/>
              </w:rPr>
              <w:t>框打开</w:t>
            </w:r>
            <w:proofErr w:type="gramEnd"/>
            <w:r>
              <w:rPr>
                <w:rFonts w:ascii="华文中宋" w:hAnsi="华文中宋" w:cs="华文中宋"/>
                <w:color w:val="000000"/>
                <w:kern w:val="0"/>
                <w:szCs w:val="21"/>
              </w:rPr>
              <w:t>数据通路图，数据通路图如图</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3-2-8 </w:t>
            </w:r>
            <w:r>
              <w:rPr>
                <w:rFonts w:ascii="华文中宋" w:hAnsi="华文中宋" w:cs="华文中宋"/>
                <w:color w:val="000000"/>
                <w:kern w:val="0"/>
                <w:szCs w:val="21"/>
              </w:rPr>
              <w:t>所示。</w:t>
            </w:r>
          </w:p>
          <w:p w14:paraId="0E52C4E0"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 xml:space="preserve">    </w:t>
            </w:r>
            <w:r>
              <w:rPr>
                <w:rFonts w:ascii="华文中宋" w:hAnsi="华文中宋" w:cs="华文中宋"/>
                <w:color w:val="000000"/>
                <w:kern w:val="0"/>
                <w:szCs w:val="21"/>
              </w:rPr>
              <w:t>将时序与操作台单元的开关</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KK1</w:t>
            </w:r>
            <w:r>
              <w:rPr>
                <w:rFonts w:ascii="Times New RomanPSMT" w:hAnsi="Times New RomanPSMT" w:cs="Times New RomanPSMT"/>
                <w:color w:val="000000"/>
                <w:kern w:val="0"/>
                <w:szCs w:val="21"/>
              </w:rPr>
              <w:t>、</w:t>
            </w:r>
            <w:r>
              <w:rPr>
                <w:rFonts w:ascii="Times New RomanPSMT" w:hAnsi="Times New RomanPSMT" w:cs="Times New RomanPSMT"/>
                <w:color w:val="000000"/>
                <w:kern w:val="0"/>
                <w:szCs w:val="21"/>
              </w:rPr>
              <w:t xml:space="preserve">KK3 </w:t>
            </w:r>
            <w:r>
              <w:rPr>
                <w:rFonts w:ascii="华文中宋" w:hAnsi="华文中宋" w:cs="华文中宋"/>
                <w:color w:val="000000"/>
                <w:kern w:val="0"/>
                <w:szCs w:val="21"/>
              </w:rPr>
              <w:t>置为</w:t>
            </w:r>
            <w:r>
              <w:rPr>
                <w:rFonts w:ascii="华文中宋" w:hAnsi="华文中宋" w:cs="华文中宋"/>
                <w:color w:val="000000"/>
                <w:kern w:val="0"/>
                <w:szCs w:val="21"/>
              </w:rPr>
              <w:t>‘</w:t>
            </w:r>
            <w:r>
              <w:rPr>
                <w:rFonts w:ascii="华文中宋" w:hAnsi="华文中宋" w:cs="华文中宋"/>
                <w:color w:val="000000"/>
                <w:kern w:val="0"/>
                <w:szCs w:val="21"/>
              </w:rPr>
              <w:t>运行</w:t>
            </w:r>
            <w:r>
              <w:rPr>
                <w:rFonts w:ascii="华文中宋" w:hAnsi="华文中宋" w:cs="华文中宋"/>
                <w:color w:val="000000"/>
                <w:kern w:val="0"/>
                <w:szCs w:val="21"/>
              </w:rPr>
              <w:t>’</w:t>
            </w:r>
            <w:r>
              <w:rPr>
                <w:rFonts w:ascii="华文中宋" w:hAnsi="华文中宋" w:cs="华文中宋"/>
                <w:color w:val="000000"/>
                <w:kern w:val="0"/>
                <w:szCs w:val="21"/>
              </w:rPr>
              <w:t>档，按动</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proofErr w:type="gramStart"/>
            <w:r>
              <w:rPr>
                <w:rFonts w:ascii="华文中宋" w:hAnsi="华文中宋" w:cs="华文中宋"/>
                <w:color w:val="000000"/>
                <w:kern w:val="0"/>
                <w:szCs w:val="21"/>
              </w:rPr>
              <w:t>单元的总清开关</w:t>
            </w:r>
            <w:proofErr w:type="gramEnd"/>
            <w:r>
              <w:rPr>
                <w:rFonts w:ascii="华文中宋" w:hAnsi="华文中宋" w:cs="华文中宋"/>
                <w:color w:val="000000"/>
                <w:kern w:val="0"/>
                <w:szCs w:val="21"/>
              </w:rPr>
              <w:t>后，</w:t>
            </w:r>
          </w:p>
          <w:p w14:paraId="18577EB3" w14:textId="77777777" w:rsidR="008D5D9E" w:rsidRDefault="008D5D9E" w:rsidP="008D5D9E">
            <w:pPr>
              <w:autoSpaceDE w:val="0"/>
              <w:autoSpaceDN w:val="0"/>
              <w:adjustRightInd w:val="0"/>
              <w:snapToGrid w:val="0"/>
              <w:jc w:val="left"/>
              <w:rPr>
                <w:kern w:val="0"/>
                <w:sz w:val="24"/>
              </w:rPr>
            </w:pPr>
            <w:r>
              <w:rPr>
                <w:rFonts w:ascii="华文中宋" w:hAnsi="华文中宋" w:cs="华文中宋"/>
                <w:color w:val="000000"/>
                <w:kern w:val="0"/>
                <w:szCs w:val="21"/>
              </w:rPr>
              <w:t>按动软件中单节拍按钮，当后续微地址（通路图中的</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MAR</w:t>
            </w:r>
            <w:r>
              <w:rPr>
                <w:rFonts w:ascii="Times New RomanPSMT" w:hAnsi="Times New RomanPSMT" w:cs="Times New RomanPSMT"/>
                <w:color w:val="000000"/>
                <w:kern w:val="0"/>
                <w:szCs w:val="21"/>
              </w:rPr>
              <w:t>）为</w:t>
            </w:r>
            <w:r>
              <w:rPr>
                <w:rFonts w:ascii="Times New RomanPSMT" w:hAnsi="Times New RomanPSMT" w:cs="Times New RomanPSMT"/>
                <w:color w:val="000000"/>
                <w:kern w:val="0"/>
                <w:szCs w:val="21"/>
              </w:rPr>
              <w:t xml:space="preserve"> 000001 </w:t>
            </w:r>
            <w:r>
              <w:rPr>
                <w:rFonts w:ascii="华文中宋" w:hAnsi="华文中宋" w:cs="华文中宋"/>
                <w:color w:val="000000"/>
                <w:kern w:val="0"/>
                <w:szCs w:val="21"/>
              </w:rPr>
              <w:t>时，置</w:t>
            </w:r>
            <w:r>
              <w:rPr>
                <w:rFonts w:ascii="华文中宋" w:hAnsi="华文中宋" w:cs="华文中宋"/>
                <w:color w:val="000000"/>
                <w:kern w:val="0"/>
                <w:szCs w:val="21"/>
              </w:rPr>
              <w:t xml:space="preserve"> </w:t>
            </w:r>
            <w:r>
              <w:rPr>
                <w:rFonts w:ascii="Times New RomanPSMT" w:hAnsi="Times New RomanPSMT" w:cs="Times New RomanPSMT"/>
                <w:color w:val="000000"/>
                <w:kern w:val="0"/>
                <w:szCs w:val="21"/>
              </w:rPr>
              <w:t xml:space="preserve">CON </w:t>
            </w:r>
            <w:r>
              <w:rPr>
                <w:rFonts w:ascii="华文中宋" w:hAnsi="华文中宋" w:cs="华文中宋"/>
                <w:color w:val="000000"/>
                <w:kern w:val="0"/>
                <w:szCs w:val="21"/>
              </w:rPr>
              <w:t>单元</w:t>
            </w:r>
          </w:p>
          <w:p w14:paraId="6FA44AC7" w14:textId="77777777" w:rsidR="008D5D9E" w:rsidRDefault="008D5D9E" w:rsidP="008D5D9E">
            <w:pPr>
              <w:autoSpaceDE w:val="0"/>
              <w:autoSpaceDN w:val="0"/>
              <w:adjustRightInd w:val="0"/>
              <w:snapToGrid w:val="0"/>
              <w:jc w:val="left"/>
              <w:rPr>
                <w:kern w:val="0"/>
                <w:sz w:val="24"/>
              </w:rPr>
            </w:pPr>
            <w:r>
              <w:rPr>
                <w:rFonts w:ascii="Times New RomanPSMT" w:hAnsi="Times New RomanPSMT" w:cs="Times New RomanPSMT"/>
                <w:color w:val="000000"/>
                <w:kern w:val="0"/>
                <w:szCs w:val="21"/>
              </w:rPr>
              <w:t>SD27…SD20</w:t>
            </w:r>
            <w:r>
              <w:rPr>
                <w:rFonts w:ascii="Times New RomanPSMT" w:hAnsi="Times New RomanPSMT" w:cs="Times New RomanPSMT"/>
                <w:color w:val="000000"/>
                <w:kern w:val="0"/>
                <w:szCs w:val="21"/>
              </w:rPr>
              <w:t>，产生相应的机器指令，该指令将会在下个</w:t>
            </w:r>
            <w:r>
              <w:rPr>
                <w:rFonts w:ascii="Times New RomanPSMT" w:hAnsi="Times New RomanPSMT" w:cs="Times New RomanPSMT"/>
                <w:color w:val="000000"/>
                <w:kern w:val="0"/>
                <w:szCs w:val="21"/>
              </w:rPr>
              <w:t xml:space="preserve"> T3 </w:t>
            </w:r>
            <w:r>
              <w:rPr>
                <w:rFonts w:ascii="华文中宋" w:hAnsi="华文中宋" w:cs="华文中宋"/>
                <w:color w:val="000000"/>
                <w:kern w:val="0"/>
                <w:szCs w:val="21"/>
              </w:rPr>
              <w:t>被打入指令寄存器（</w:t>
            </w:r>
            <w:r>
              <w:rPr>
                <w:rFonts w:ascii="华文中宋" w:hAnsi="华文中宋" w:cs="华文中宋"/>
                <w:color w:val="000000"/>
                <w:kern w:val="0"/>
                <w:szCs w:val="21"/>
              </w:rPr>
              <w:t>IR</w:t>
            </w:r>
            <w:r>
              <w:rPr>
                <w:rFonts w:ascii="华文中宋" w:hAnsi="华文中宋" w:cs="华文中宋"/>
                <w:color w:val="000000"/>
                <w:kern w:val="0"/>
                <w:szCs w:val="21"/>
              </w:rPr>
              <w:t>），在后面的节拍中将执行这条机器指令。仔细观察每条机器指令的执行过程，体会后续微地址被强置转换的过程，这是计算机识别和执行指令的根基。也可以打开微程序流程图，跟踪显示每条机器指令的执行过程。</w:t>
            </w:r>
          </w:p>
          <w:p w14:paraId="0CD5A583" w14:textId="77777777" w:rsidR="008D5D9E" w:rsidRPr="001A496D" w:rsidRDefault="008D5D9E" w:rsidP="008D5D9E">
            <w:pPr>
              <w:autoSpaceDE w:val="0"/>
              <w:autoSpaceDN w:val="0"/>
              <w:adjustRightInd w:val="0"/>
              <w:snapToGrid w:val="0"/>
              <w:jc w:val="left"/>
              <w:rPr>
                <w:rFonts w:hint="eastAsia"/>
                <w:kern w:val="0"/>
                <w:sz w:val="24"/>
              </w:rPr>
            </w:pPr>
            <w:r>
              <w:rPr>
                <w:rFonts w:ascii="华文中宋" w:hAnsi="华文中宋" w:cs="华文中宋"/>
                <w:color w:val="000000"/>
                <w:kern w:val="0"/>
                <w:szCs w:val="21"/>
              </w:rPr>
              <w:t>按本机运行的顺序给出数据和指令，观查最后的运算结果是否正确。</w:t>
            </w:r>
          </w:p>
          <w:p w14:paraId="2C86D819" w14:textId="77777777" w:rsidR="0054225C" w:rsidRPr="0054225C" w:rsidRDefault="0054225C" w:rsidP="0054225C">
            <w:pPr>
              <w:rPr>
                <w:rFonts w:ascii="宋体" w:hAnsi="宋体" w:hint="eastAsia"/>
                <w:szCs w:val="21"/>
              </w:rPr>
            </w:pPr>
          </w:p>
          <w:p w14:paraId="21BB9B18" w14:textId="1F977BB5" w:rsidR="008276D4" w:rsidRPr="00FD6062" w:rsidRDefault="008276D4" w:rsidP="00B5081A">
            <w:pPr>
              <w:numPr>
                <w:ilvl w:val="0"/>
                <w:numId w:val="2"/>
              </w:numPr>
              <w:rPr>
                <w:rFonts w:ascii="宋体" w:hAnsi="宋体" w:hint="eastAsia"/>
                <w:color w:val="000000"/>
                <w:szCs w:val="21"/>
              </w:rPr>
            </w:pPr>
            <w:r>
              <w:rPr>
                <w:rFonts w:ascii="宋体" w:hAnsi="宋体" w:hint="eastAsia"/>
                <w:color w:val="000000"/>
                <w:szCs w:val="21"/>
              </w:rPr>
              <w:t>实验结果及分析（包括结果描述、实验现象分析、影响因素讨论、综合分析和结论等</w:t>
            </w:r>
            <w:r>
              <w:rPr>
                <w:rFonts w:ascii="宋体" w:hAnsi="宋体"/>
                <w:color w:val="000000"/>
                <w:szCs w:val="21"/>
              </w:rPr>
              <w:t>）</w:t>
            </w:r>
          </w:p>
          <w:p w14:paraId="375CA1BB" w14:textId="7C9BBE04" w:rsidR="00FD6062" w:rsidRDefault="00FD6062" w:rsidP="00B5081A">
            <w:pPr>
              <w:rPr>
                <w:rFonts w:ascii="宋体" w:hAnsi="宋体" w:hint="eastAsia"/>
                <w:color w:val="000000"/>
                <w:szCs w:val="21"/>
              </w:rPr>
            </w:pPr>
            <w:r>
              <w:rPr>
                <w:rFonts w:ascii="宋体" w:hAnsi="宋体" w:hint="eastAsia"/>
                <w:color w:val="000000"/>
                <w:szCs w:val="21"/>
              </w:rPr>
              <w:t>实验结果：</w:t>
            </w:r>
          </w:p>
          <w:p w14:paraId="21BB9B19" w14:textId="52EA1AEF" w:rsidR="008276D4" w:rsidRDefault="00FD6062" w:rsidP="00B5081A">
            <w:pPr>
              <w:rPr>
                <w:rFonts w:ascii="宋体" w:hAnsi="宋体"/>
                <w:szCs w:val="21"/>
              </w:rPr>
            </w:pPr>
            <w:r>
              <w:rPr>
                <w:noProof/>
              </w:rPr>
              <w:drawing>
                <wp:inline distT="0" distB="0" distL="0" distR="0" wp14:anchorId="5668382C" wp14:editId="543A12A5">
                  <wp:extent cx="3823447" cy="1939343"/>
                  <wp:effectExtent l="0" t="0" r="571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48997" cy="1952302"/>
                          </a:xfrm>
                          <a:prstGeom prst="rect">
                            <a:avLst/>
                          </a:prstGeom>
                          <a:noFill/>
                          <a:ln>
                            <a:noFill/>
                          </a:ln>
                        </pic:spPr>
                      </pic:pic>
                    </a:graphicData>
                  </a:graphic>
                </wp:inline>
              </w:drawing>
            </w:r>
          </w:p>
          <w:p w14:paraId="7A18183D" w14:textId="0966DF10" w:rsidR="00FD6062" w:rsidRDefault="00FD6062" w:rsidP="00B5081A">
            <w:pPr>
              <w:rPr>
                <w:rFonts w:ascii="宋体" w:hAnsi="宋体"/>
                <w:szCs w:val="21"/>
              </w:rPr>
            </w:pPr>
          </w:p>
          <w:p w14:paraId="4A8828E0" w14:textId="64CD6F42" w:rsidR="00FD6062" w:rsidRDefault="00FD6062" w:rsidP="00B5081A">
            <w:pPr>
              <w:rPr>
                <w:rFonts w:ascii="宋体" w:hAnsi="宋体" w:hint="eastAsia"/>
                <w:szCs w:val="21"/>
              </w:rPr>
            </w:pPr>
            <w:r>
              <w:rPr>
                <w:noProof/>
              </w:rPr>
              <w:lastRenderedPageBreak/>
              <w:drawing>
                <wp:inline distT="0" distB="0" distL="0" distR="0" wp14:anchorId="34A2831B" wp14:editId="4519A757">
                  <wp:extent cx="3516193" cy="1756827"/>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33365" cy="1765407"/>
                          </a:xfrm>
                          <a:prstGeom prst="rect">
                            <a:avLst/>
                          </a:prstGeom>
                          <a:noFill/>
                          <a:ln>
                            <a:noFill/>
                          </a:ln>
                        </pic:spPr>
                      </pic:pic>
                    </a:graphicData>
                  </a:graphic>
                </wp:inline>
              </w:drawing>
            </w:r>
          </w:p>
          <w:p w14:paraId="21BB9B1A" w14:textId="77777777" w:rsidR="008276D4" w:rsidRDefault="008276D4" w:rsidP="00B5081A">
            <w:pPr>
              <w:rPr>
                <w:rFonts w:ascii="宋体" w:hAnsi="宋体"/>
                <w:szCs w:val="21"/>
              </w:rPr>
            </w:pPr>
          </w:p>
          <w:p w14:paraId="57C04666" w14:textId="77777777" w:rsidR="00FD6062" w:rsidRDefault="00FD6062" w:rsidP="00FD6062">
            <w:pPr>
              <w:rPr>
                <w:rFonts w:ascii="宋体" w:hAnsi="宋体"/>
                <w:szCs w:val="21"/>
              </w:rPr>
            </w:pPr>
            <w:r>
              <w:rPr>
                <w:rFonts w:ascii="宋体" w:hAnsi="宋体" w:hint="eastAsia"/>
                <w:szCs w:val="21"/>
              </w:rPr>
              <w:t>实验现象正常。</w:t>
            </w:r>
          </w:p>
          <w:p w14:paraId="065988BB" w14:textId="77777777" w:rsidR="00FD6062" w:rsidRDefault="00FD6062" w:rsidP="00FD6062">
            <w:pPr>
              <w:rPr>
                <w:rFonts w:ascii="宋体" w:hAnsi="宋体"/>
                <w:szCs w:val="21"/>
              </w:rPr>
            </w:pPr>
            <w:r>
              <w:rPr>
                <w:rFonts w:ascii="宋体" w:hAnsi="宋体" w:hint="eastAsia"/>
                <w:color w:val="000000"/>
                <w:szCs w:val="21"/>
              </w:rPr>
              <w:t>影响因素：主要是连线是否正确，操作在理解过程的基础上进行就不会有问题。</w:t>
            </w:r>
          </w:p>
          <w:p w14:paraId="21BB9B1B" w14:textId="77777777" w:rsidR="008276D4" w:rsidRPr="00FD6062" w:rsidRDefault="008276D4" w:rsidP="00B5081A">
            <w:pPr>
              <w:rPr>
                <w:rFonts w:ascii="宋体" w:hAnsi="宋体" w:hint="eastAsia"/>
                <w:szCs w:val="21"/>
              </w:rPr>
            </w:pPr>
          </w:p>
          <w:p w14:paraId="21BB9B1C" w14:textId="77777777" w:rsidR="008276D4" w:rsidRDefault="008276D4" w:rsidP="00B5081A">
            <w:pPr>
              <w:rPr>
                <w:rFonts w:ascii="宋体" w:hAnsi="宋体"/>
                <w:szCs w:val="21"/>
              </w:rPr>
            </w:pPr>
          </w:p>
          <w:p w14:paraId="21BB9B22" w14:textId="77777777" w:rsidR="008276D4" w:rsidRDefault="008276D4" w:rsidP="00B5081A">
            <w:pPr>
              <w:rPr>
                <w:rFonts w:ascii="宋体" w:hAnsi="宋体"/>
                <w:szCs w:val="21"/>
              </w:rPr>
            </w:pPr>
          </w:p>
          <w:p w14:paraId="21BB9B23" w14:textId="77777777" w:rsidR="008276D4" w:rsidRDefault="008276D4" w:rsidP="00B5081A">
            <w:pPr>
              <w:numPr>
                <w:ilvl w:val="0"/>
                <w:numId w:val="2"/>
              </w:numPr>
              <w:rPr>
                <w:rFonts w:ascii="宋体" w:hAnsi="宋体"/>
                <w:szCs w:val="21"/>
              </w:rPr>
            </w:pPr>
            <w:r>
              <w:rPr>
                <w:rFonts w:ascii="宋体" w:hAnsi="宋体" w:hint="eastAsia"/>
                <w:szCs w:val="21"/>
              </w:rPr>
              <w:t>实验小结、建议及体会</w:t>
            </w:r>
          </w:p>
          <w:p w14:paraId="10767CBD" w14:textId="77777777" w:rsidR="0054225C" w:rsidRPr="0054225C" w:rsidRDefault="0011080D" w:rsidP="0054225C">
            <w:pPr>
              <w:rPr>
                <w:rFonts w:ascii="宋体" w:hAnsi="宋体"/>
                <w:szCs w:val="21"/>
              </w:rPr>
            </w:pPr>
            <w:r w:rsidRPr="0011080D">
              <w:rPr>
                <w:rFonts w:ascii="宋体" w:hAnsi="宋体" w:hint="eastAsia"/>
                <w:szCs w:val="21"/>
              </w:rPr>
              <w:t>  </w:t>
            </w:r>
            <w:r w:rsidR="0054225C" w:rsidRPr="0054225C">
              <w:rPr>
                <w:rFonts w:ascii="宋体" w:hAnsi="宋体" w:hint="eastAsia"/>
                <w:szCs w:val="21"/>
              </w:rPr>
              <w:t>  通过这次的微程序控制实验，自己深有体会。原来计算机处理程序指令是通过先提取指令、送往指令寄存器，然后利用判断电路对指令类型进行测试，再进行相应的指令操作。在判断数据的流向、存储器的打开等选择上，这时就靠微程序起作用了。在手动操作运行程序时，我们通过逐步手动的控制输入输出流、WR、RD等控制信号，从而进行一系列的指令操作，完成所需运算。而微程序起的作用就是人为的把需要执行指令所需的“人为动作”，全部以微指令的方式存储起来，当需要执行相应的微指令时，直接</w:t>
            </w:r>
            <w:proofErr w:type="gramStart"/>
            <w:r w:rsidR="0054225C" w:rsidRPr="0054225C">
              <w:rPr>
                <w:rFonts w:ascii="宋体" w:hAnsi="宋体" w:hint="eastAsia"/>
                <w:szCs w:val="21"/>
              </w:rPr>
              <w:t>从微存中调出</w:t>
            </w:r>
            <w:proofErr w:type="gramEnd"/>
            <w:r w:rsidR="0054225C" w:rsidRPr="0054225C">
              <w:rPr>
                <w:rFonts w:ascii="宋体" w:hAnsi="宋体" w:hint="eastAsia"/>
                <w:szCs w:val="21"/>
              </w:rPr>
              <w:t>微程序即可。所以，微程序起的作用简而言之就是替代手工的操作，使得计算机可以按照一定的逻辑关系运行，这同样也是计算机可以在没有人的操作下独立运行人们所编写的原因，同时也保持了绝对的准确性。刚开始的时候，自己对微程序的了解也不是很深，其主要原因就是不知道微程序到底有什么用？为什么需要微程序呢？后面通过手动操作运行程序和联机运行程序的对比，自己才慢慢的明白了原来微程序是以程序命令的方式模拟手动操作。这样计算机的准确性也就同时上了一个新的台阶。</w:t>
            </w:r>
          </w:p>
          <w:p w14:paraId="21BB9B24" w14:textId="5CA2D6AB" w:rsidR="008276D4" w:rsidRDefault="008276D4" w:rsidP="0054225C">
            <w:pPr>
              <w:rPr>
                <w:rFonts w:ascii="宋体" w:hAnsi="宋体"/>
                <w:szCs w:val="21"/>
              </w:rPr>
            </w:pPr>
          </w:p>
        </w:tc>
      </w:tr>
    </w:tbl>
    <w:p w14:paraId="21BB9B26" w14:textId="77777777" w:rsidR="00AF5D6A" w:rsidRDefault="00AF5D6A" w:rsidP="008276D4"/>
    <w:sectPr w:rsidR="00AF5D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B9B29" w14:textId="77777777" w:rsidR="000746A2" w:rsidRDefault="000746A2" w:rsidP="008276D4">
      <w:r>
        <w:separator/>
      </w:r>
    </w:p>
  </w:endnote>
  <w:endnote w:type="continuationSeparator" w:id="0">
    <w:p w14:paraId="21BB9B2A" w14:textId="77777777" w:rsidR="000746A2" w:rsidRDefault="000746A2" w:rsidP="0082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Times New 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B9B27" w14:textId="77777777" w:rsidR="000746A2" w:rsidRDefault="000746A2" w:rsidP="008276D4">
      <w:r>
        <w:separator/>
      </w:r>
    </w:p>
  </w:footnote>
  <w:footnote w:type="continuationSeparator" w:id="0">
    <w:p w14:paraId="21BB9B28" w14:textId="77777777" w:rsidR="000746A2" w:rsidRDefault="000746A2" w:rsidP="00827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D5"/>
    <w:multiLevelType w:val="hybridMultilevel"/>
    <w:tmpl w:val="8006D412"/>
    <w:lvl w:ilvl="0" w:tplc="549A22F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0986CE4"/>
    <w:multiLevelType w:val="hybridMultilevel"/>
    <w:tmpl w:val="0CFECA16"/>
    <w:lvl w:ilvl="0" w:tplc="6032B1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3E5012"/>
    <w:multiLevelType w:val="hybridMultilevel"/>
    <w:tmpl w:val="C5B8BAE2"/>
    <w:lvl w:ilvl="0" w:tplc="77848F1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AC"/>
    <w:rsid w:val="000746A2"/>
    <w:rsid w:val="000A30AC"/>
    <w:rsid w:val="000A7263"/>
    <w:rsid w:val="0011080D"/>
    <w:rsid w:val="00371682"/>
    <w:rsid w:val="003A18DF"/>
    <w:rsid w:val="004E5A10"/>
    <w:rsid w:val="0054225C"/>
    <w:rsid w:val="006A49EB"/>
    <w:rsid w:val="008276D4"/>
    <w:rsid w:val="00860D56"/>
    <w:rsid w:val="008D5D9E"/>
    <w:rsid w:val="00AF5D6A"/>
    <w:rsid w:val="00B25635"/>
    <w:rsid w:val="00BD6BB3"/>
    <w:rsid w:val="00E006C1"/>
    <w:rsid w:val="00FD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BB9AAD"/>
  <w15:chartTrackingRefBased/>
  <w15:docId w15:val="{AA251323-C2CC-4396-942D-64A911B5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6D4"/>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E006C1"/>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76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6D4"/>
    <w:rPr>
      <w:sz w:val="18"/>
      <w:szCs w:val="18"/>
    </w:rPr>
  </w:style>
  <w:style w:type="paragraph" w:styleId="a5">
    <w:name w:val="footer"/>
    <w:basedOn w:val="a"/>
    <w:link w:val="a6"/>
    <w:uiPriority w:val="99"/>
    <w:unhideWhenUsed/>
    <w:rsid w:val="008276D4"/>
    <w:pPr>
      <w:tabs>
        <w:tab w:val="center" w:pos="4153"/>
        <w:tab w:val="right" w:pos="8306"/>
      </w:tabs>
      <w:snapToGrid w:val="0"/>
      <w:jc w:val="left"/>
    </w:pPr>
    <w:rPr>
      <w:sz w:val="18"/>
      <w:szCs w:val="18"/>
    </w:rPr>
  </w:style>
  <w:style w:type="character" w:customStyle="1" w:styleId="a6">
    <w:name w:val="页脚 字符"/>
    <w:basedOn w:val="a0"/>
    <w:link w:val="a5"/>
    <w:uiPriority w:val="99"/>
    <w:rsid w:val="008276D4"/>
    <w:rPr>
      <w:sz w:val="18"/>
      <w:szCs w:val="18"/>
    </w:rPr>
  </w:style>
  <w:style w:type="character" w:customStyle="1" w:styleId="20">
    <w:name w:val="标题 2 字符"/>
    <w:basedOn w:val="a0"/>
    <w:link w:val="2"/>
    <w:uiPriority w:val="9"/>
    <w:rsid w:val="00E006C1"/>
    <w:rPr>
      <w:rFonts w:ascii="宋体" w:eastAsia="宋体" w:hAnsi="宋体" w:cs="宋体"/>
      <w:b/>
      <w:bCs/>
      <w:kern w:val="0"/>
      <w:sz w:val="36"/>
      <w:szCs w:val="36"/>
    </w:rPr>
  </w:style>
  <w:style w:type="paragraph" w:styleId="a7">
    <w:name w:val="Normal (Web)"/>
    <w:basedOn w:val="a"/>
    <w:uiPriority w:val="99"/>
    <w:semiHidden/>
    <w:unhideWhenUsed/>
    <w:rsid w:val="00E006C1"/>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E006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3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liufa\AppData\Roaming\Tencent\Users\495219724\QQ\WinTemp\RichOle\IA2G4V1L%7dJHN5A~ANN9%7dFYD.p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zhou hang</cp:lastModifiedBy>
  <cp:revision>12</cp:revision>
  <dcterms:created xsi:type="dcterms:W3CDTF">2016-12-09T08:34:00Z</dcterms:created>
  <dcterms:modified xsi:type="dcterms:W3CDTF">2021-06-28T14:01:00Z</dcterms:modified>
</cp:coreProperties>
</file>