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BB9AAD" w14:textId="77777777" w:rsidR="008276D4" w:rsidRDefault="008276D4" w:rsidP="008276D4"/>
    <w:tbl>
      <w:tblPr>
        <w:tblpPr w:leftFromText="180" w:rightFromText="180" w:vertAnchor="text" w:horzAnchor="margin" w:tblpY="-3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1334"/>
        <w:gridCol w:w="1581"/>
        <w:gridCol w:w="1335"/>
        <w:gridCol w:w="1335"/>
      </w:tblGrid>
      <w:tr w:rsidR="008276D4" w14:paraId="21BB9AB2" w14:textId="77777777" w:rsidTr="00B5081A">
        <w:trPr>
          <w:trHeight w:val="495"/>
        </w:trPr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B9AAE" w14:textId="77777777" w:rsidR="008276D4" w:rsidRDefault="008276D4" w:rsidP="00B5081A">
            <w:pPr>
              <w:jc w:val="center"/>
              <w:rPr>
                <w:rFonts w:ascii="黑体" w:eastAsia="黑体"/>
                <w:b/>
                <w:szCs w:val="21"/>
              </w:rPr>
            </w:pPr>
            <w:r>
              <w:rPr>
                <w:rFonts w:ascii="黑体" w:eastAsia="黑体" w:hint="eastAsia"/>
                <w:b/>
                <w:szCs w:val="21"/>
              </w:rPr>
              <w:t>学生学号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B9AAF" w14:textId="6EC977D1" w:rsidR="008276D4" w:rsidRDefault="00BD6BB3" w:rsidP="00B5081A">
            <w:pPr>
              <w:jc w:val="center"/>
            </w:pPr>
            <w:r>
              <w:rPr>
                <w:rFonts w:hint="eastAsia"/>
              </w:rPr>
              <w:t>0</w:t>
            </w:r>
            <w:r>
              <w:t>121902960525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B9AB0" w14:textId="77777777" w:rsidR="008276D4" w:rsidRDefault="008276D4" w:rsidP="00B5081A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实验课成绩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BB9AB1" w14:textId="77777777" w:rsidR="008276D4" w:rsidRDefault="008276D4" w:rsidP="00B5081A">
            <w:pPr>
              <w:jc w:val="center"/>
            </w:pPr>
          </w:p>
        </w:tc>
      </w:tr>
    </w:tbl>
    <w:p w14:paraId="21BB9AB3" w14:textId="77777777" w:rsidR="008276D4" w:rsidRDefault="008276D4" w:rsidP="008276D4"/>
    <w:p w14:paraId="21BB9AB4" w14:textId="77777777" w:rsidR="008276D4" w:rsidRDefault="008276D4" w:rsidP="008276D4"/>
    <w:p w14:paraId="21BB9AB5" w14:textId="77777777" w:rsidR="008276D4" w:rsidRDefault="008276D4" w:rsidP="008276D4"/>
    <w:p w14:paraId="21BB9AB6" w14:textId="77777777" w:rsidR="008276D4" w:rsidRDefault="008276D4" w:rsidP="008276D4"/>
    <w:p w14:paraId="21BB9AB7" w14:textId="77777777" w:rsidR="008276D4" w:rsidRDefault="008276D4" w:rsidP="008276D4"/>
    <w:p w14:paraId="21BB9AB8" w14:textId="77777777" w:rsidR="008276D4" w:rsidRDefault="008276D4" w:rsidP="008276D4">
      <w:pPr>
        <w:rPr>
          <w:sz w:val="52"/>
          <w:szCs w:val="52"/>
        </w:rPr>
      </w:pPr>
    </w:p>
    <w:p w14:paraId="21BB9AB9" w14:textId="77777777" w:rsidR="008276D4" w:rsidRDefault="008276D4" w:rsidP="008276D4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武汉理工大学</w:t>
      </w:r>
    </w:p>
    <w:p w14:paraId="21BB9ABA" w14:textId="77777777" w:rsidR="008276D4" w:rsidRDefault="008276D4" w:rsidP="008276D4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学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生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实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验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报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告</w:t>
      </w:r>
      <w:r>
        <w:rPr>
          <w:b/>
          <w:sz w:val="48"/>
          <w:szCs w:val="48"/>
        </w:rPr>
        <w:t xml:space="preserve"> </w:t>
      </w:r>
      <w:r>
        <w:rPr>
          <w:rFonts w:hint="eastAsia"/>
          <w:b/>
          <w:sz w:val="48"/>
          <w:szCs w:val="48"/>
        </w:rPr>
        <w:t>书</w:t>
      </w:r>
    </w:p>
    <w:p w14:paraId="21BB9ABB" w14:textId="77777777" w:rsidR="008276D4" w:rsidRDefault="008276D4" w:rsidP="008276D4">
      <w:pPr>
        <w:rPr>
          <w:sz w:val="52"/>
          <w:szCs w:val="52"/>
        </w:rPr>
      </w:pPr>
    </w:p>
    <w:p w14:paraId="21BB9ABC" w14:textId="77777777" w:rsidR="008276D4" w:rsidRDefault="008276D4" w:rsidP="008276D4">
      <w:pPr>
        <w:rPr>
          <w:sz w:val="52"/>
          <w:szCs w:val="52"/>
        </w:rPr>
      </w:pPr>
    </w:p>
    <w:p w14:paraId="21BB9ABD" w14:textId="77777777" w:rsidR="008276D4" w:rsidRDefault="008276D4" w:rsidP="008276D4">
      <w:pPr>
        <w:rPr>
          <w:sz w:val="52"/>
          <w:szCs w:val="52"/>
        </w:rPr>
      </w:pPr>
    </w:p>
    <w:p w14:paraId="21BB9ABE" w14:textId="77777777" w:rsidR="008276D4" w:rsidRDefault="008276D4" w:rsidP="008276D4">
      <w:pPr>
        <w:rPr>
          <w:sz w:val="52"/>
          <w:szCs w:val="52"/>
        </w:rPr>
      </w:pPr>
    </w:p>
    <w:p w14:paraId="21BB9ABF" w14:textId="77777777" w:rsidR="008276D4" w:rsidRDefault="008276D4" w:rsidP="008276D4">
      <w:pPr>
        <w:rPr>
          <w:sz w:val="52"/>
          <w:szCs w:val="52"/>
        </w:rPr>
      </w:pPr>
    </w:p>
    <w:p w14:paraId="21BB9AC0" w14:textId="11EC57B8" w:rsidR="008276D4" w:rsidRDefault="008276D4" w:rsidP="008276D4">
      <w:pPr>
        <w:ind w:firstLineChars="300" w:firstLine="904"/>
        <w:rPr>
          <w:rFonts w:ascii="黑体" w:eastAsia="黑体"/>
          <w:b/>
          <w:sz w:val="30"/>
          <w:szCs w:val="30"/>
          <w:u w:val="single"/>
        </w:rPr>
      </w:pPr>
      <w:r>
        <w:rPr>
          <w:rFonts w:ascii="黑体" w:eastAsia="黑体" w:hint="eastAsia"/>
          <w:b/>
          <w:sz w:val="30"/>
          <w:szCs w:val="30"/>
        </w:rPr>
        <w:t>实验课程名称</w:t>
      </w:r>
      <w:r>
        <w:rPr>
          <w:rFonts w:ascii="黑体" w:eastAsia="黑体"/>
          <w:b/>
          <w:sz w:val="30"/>
          <w:szCs w:val="30"/>
        </w:rPr>
        <w:t xml:space="preserve">  </w:t>
      </w:r>
      <w:r>
        <w:rPr>
          <w:rFonts w:ascii="黑体" w:eastAsia="黑体"/>
          <w:b/>
          <w:sz w:val="30"/>
          <w:szCs w:val="30"/>
          <w:u w:val="single"/>
        </w:rPr>
        <w:t xml:space="preserve">    </w:t>
      </w:r>
      <w:r w:rsidR="00860D56">
        <w:rPr>
          <w:rFonts w:ascii="黑体" w:eastAsia="黑体" w:hint="eastAsia"/>
          <w:sz w:val="30"/>
          <w:szCs w:val="30"/>
          <w:u w:val="single"/>
        </w:rPr>
        <w:t xml:space="preserve">计算机组成与体系结构   </w:t>
      </w:r>
      <w:r>
        <w:rPr>
          <w:rFonts w:ascii="黑体" w:eastAsia="黑体"/>
          <w:b/>
          <w:sz w:val="30"/>
          <w:szCs w:val="30"/>
          <w:u w:val="single"/>
        </w:rPr>
        <w:t xml:space="preserve">                </w:t>
      </w:r>
    </w:p>
    <w:p w14:paraId="21BB9AC1" w14:textId="79B63699" w:rsidR="008276D4" w:rsidRDefault="008276D4" w:rsidP="008276D4">
      <w:pPr>
        <w:ind w:firstLineChars="300" w:firstLine="904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>开 课 学 院</w:t>
      </w:r>
      <w:r>
        <w:rPr>
          <w:rFonts w:ascii="黑体" w:eastAsia="黑体"/>
          <w:b/>
          <w:sz w:val="30"/>
          <w:szCs w:val="30"/>
        </w:rPr>
        <w:t xml:space="preserve">   </w:t>
      </w:r>
      <w:r>
        <w:rPr>
          <w:rFonts w:ascii="黑体" w:eastAsia="黑体"/>
          <w:b/>
          <w:sz w:val="30"/>
          <w:szCs w:val="30"/>
          <w:u w:val="single"/>
        </w:rPr>
        <w:t xml:space="preserve"> </w:t>
      </w:r>
      <w:r w:rsidR="00860D56">
        <w:rPr>
          <w:rFonts w:ascii="黑体" w:eastAsia="黑体"/>
          <w:b/>
          <w:sz w:val="30"/>
          <w:szCs w:val="30"/>
          <w:u w:val="single"/>
        </w:rPr>
        <w:t xml:space="preserve">  </w:t>
      </w:r>
      <w:r>
        <w:rPr>
          <w:rFonts w:ascii="黑体" w:eastAsia="黑体" w:hint="eastAsia"/>
          <w:b/>
          <w:sz w:val="30"/>
          <w:szCs w:val="30"/>
          <w:u w:val="single"/>
        </w:rPr>
        <w:t>计算机科学与技术学院</w:t>
      </w:r>
      <w:r>
        <w:rPr>
          <w:rFonts w:ascii="黑体" w:eastAsia="黑体"/>
          <w:b/>
          <w:sz w:val="30"/>
          <w:szCs w:val="30"/>
          <w:u w:val="single"/>
        </w:rPr>
        <w:t xml:space="preserve">     </w:t>
      </w:r>
    </w:p>
    <w:p w14:paraId="21BB9AC2" w14:textId="53B8D14B" w:rsidR="008276D4" w:rsidRDefault="008276D4" w:rsidP="008276D4">
      <w:pPr>
        <w:ind w:firstLineChars="300" w:firstLine="904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>指导老师姓名</w:t>
      </w:r>
      <w:r>
        <w:rPr>
          <w:rFonts w:ascii="黑体" w:eastAsia="黑体"/>
          <w:b/>
          <w:sz w:val="30"/>
          <w:szCs w:val="30"/>
        </w:rPr>
        <w:t xml:space="preserve">  </w:t>
      </w:r>
      <w:r>
        <w:rPr>
          <w:rFonts w:ascii="黑体" w:eastAsia="黑体"/>
          <w:b/>
          <w:sz w:val="30"/>
          <w:szCs w:val="30"/>
          <w:u w:val="single"/>
        </w:rPr>
        <w:t xml:space="preserve">       </w:t>
      </w:r>
      <w:r w:rsidR="000A7263">
        <w:rPr>
          <w:rFonts w:ascii="黑体" w:eastAsia="黑体" w:hint="eastAsia"/>
          <w:b/>
          <w:sz w:val="30"/>
          <w:szCs w:val="30"/>
          <w:u w:val="single"/>
        </w:rPr>
        <w:t xml:space="preserve">  </w:t>
      </w:r>
      <w:r w:rsidR="00860D56">
        <w:rPr>
          <w:rFonts w:ascii="黑体" w:eastAsia="黑体" w:hint="eastAsia"/>
          <w:b/>
          <w:sz w:val="30"/>
          <w:szCs w:val="30"/>
          <w:u w:val="single"/>
        </w:rPr>
        <w:t>陈建军</w:t>
      </w:r>
      <w:r w:rsidR="000A7263">
        <w:rPr>
          <w:rFonts w:ascii="黑体" w:eastAsia="黑体" w:hint="eastAsia"/>
          <w:b/>
          <w:sz w:val="30"/>
          <w:szCs w:val="30"/>
          <w:u w:val="single"/>
        </w:rPr>
        <w:t xml:space="preserve">  </w:t>
      </w:r>
      <w:r>
        <w:rPr>
          <w:rFonts w:ascii="黑体" w:eastAsia="黑体"/>
          <w:b/>
          <w:sz w:val="30"/>
          <w:szCs w:val="30"/>
          <w:u w:val="single"/>
        </w:rPr>
        <w:t xml:space="preserve">               </w:t>
      </w:r>
    </w:p>
    <w:p w14:paraId="21BB9AC3" w14:textId="7B1EFB09" w:rsidR="008276D4" w:rsidRDefault="008276D4" w:rsidP="008276D4">
      <w:pPr>
        <w:ind w:firstLineChars="300" w:firstLine="904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>学 生 姓 名</w:t>
      </w:r>
      <w:r>
        <w:rPr>
          <w:rFonts w:ascii="黑体" w:eastAsia="黑体"/>
          <w:b/>
          <w:sz w:val="30"/>
          <w:szCs w:val="30"/>
        </w:rPr>
        <w:t xml:space="preserve">   </w:t>
      </w:r>
      <w:r>
        <w:rPr>
          <w:rFonts w:ascii="黑体" w:eastAsia="黑体"/>
          <w:b/>
          <w:sz w:val="30"/>
          <w:szCs w:val="30"/>
          <w:u w:val="single"/>
        </w:rPr>
        <w:t xml:space="preserve">     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 </w:t>
      </w:r>
      <w:r>
        <w:rPr>
          <w:rFonts w:ascii="黑体" w:eastAsia="黑体"/>
          <w:b/>
          <w:sz w:val="30"/>
          <w:szCs w:val="30"/>
          <w:u w:val="single"/>
        </w:rPr>
        <w:t xml:space="preserve"> </w:t>
      </w:r>
      <w:r w:rsidR="00860D56">
        <w:rPr>
          <w:rFonts w:ascii="黑体" w:eastAsia="黑体" w:hint="eastAsia"/>
          <w:b/>
          <w:sz w:val="30"/>
          <w:szCs w:val="30"/>
          <w:u w:val="single"/>
        </w:rPr>
        <w:t>周航</w:t>
      </w:r>
      <w:r>
        <w:rPr>
          <w:rFonts w:ascii="黑体" w:eastAsia="黑体"/>
          <w:b/>
          <w:sz w:val="30"/>
          <w:szCs w:val="30"/>
          <w:u w:val="single"/>
        </w:rPr>
        <w:t xml:space="preserve">    </w:t>
      </w:r>
      <w:r w:rsidR="000A7263">
        <w:rPr>
          <w:rFonts w:ascii="黑体" w:eastAsia="黑体"/>
          <w:b/>
          <w:sz w:val="30"/>
          <w:szCs w:val="30"/>
          <w:u w:val="single"/>
        </w:rPr>
        <w:t xml:space="preserve">       </w:t>
      </w:r>
      <w:r>
        <w:rPr>
          <w:rFonts w:ascii="黑体" w:eastAsia="黑体"/>
          <w:b/>
          <w:sz w:val="30"/>
          <w:szCs w:val="30"/>
          <w:u w:val="single"/>
        </w:rPr>
        <w:t xml:space="preserve">     </w:t>
      </w:r>
    </w:p>
    <w:p w14:paraId="21BB9AC4" w14:textId="6992D912" w:rsidR="008276D4" w:rsidRDefault="008276D4" w:rsidP="008276D4">
      <w:pPr>
        <w:ind w:firstLineChars="300" w:firstLine="904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>学生专业班级</w:t>
      </w:r>
      <w:r>
        <w:rPr>
          <w:rFonts w:ascii="黑体" w:eastAsia="黑体"/>
          <w:b/>
          <w:sz w:val="30"/>
          <w:szCs w:val="30"/>
        </w:rPr>
        <w:t xml:space="preserve">  </w:t>
      </w:r>
      <w:r>
        <w:rPr>
          <w:rFonts w:ascii="黑体" w:eastAsia="黑体"/>
          <w:b/>
          <w:sz w:val="30"/>
          <w:szCs w:val="30"/>
          <w:u w:val="single"/>
        </w:rPr>
        <w:t xml:space="preserve"> </w:t>
      </w:r>
      <w:r w:rsidR="00860D56">
        <w:rPr>
          <w:rFonts w:ascii="黑体" w:eastAsia="黑体"/>
          <w:b/>
          <w:sz w:val="30"/>
          <w:szCs w:val="30"/>
          <w:u w:val="single"/>
        </w:rPr>
        <w:t xml:space="preserve">      </w:t>
      </w:r>
      <w:r w:rsidR="00860D56">
        <w:rPr>
          <w:rFonts w:ascii="黑体" w:eastAsia="黑体" w:hint="eastAsia"/>
          <w:b/>
          <w:sz w:val="30"/>
          <w:szCs w:val="30"/>
          <w:u w:val="single"/>
        </w:rPr>
        <w:t>物联网1</w:t>
      </w:r>
      <w:r w:rsidR="00860D56">
        <w:rPr>
          <w:rFonts w:ascii="黑体" w:eastAsia="黑体"/>
          <w:b/>
          <w:sz w:val="30"/>
          <w:szCs w:val="30"/>
          <w:u w:val="single"/>
        </w:rPr>
        <w:t>902</w:t>
      </w:r>
      <w:r w:rsidR="00860D56">
        <w:rPr>
          <w:rFonts w:ascii="黑体" w:eastAsia="黑体" w:hint="eastAsia"/>
          <w:b/>
          <w:sz w:val="30"/>
          <w:szCs w:val="30"/>
          <w:u w:val="single"/>
        </w:rPr>
        <w:t>班</w:t>
      </w:r>
      <w:r>
        <w:rPr>
          <w:rFonts w:ascii="黑体" w:eastAsia="黑体"/>
          <w:b/>
          <w:sz w:val="30"/>
          <w:szCs w:val="30"/>
          <w:u w:val="single"/>
        </w:rPr>
        <w:t xml:space="preserve">          </w:t>
      </w:r>
      <w:r w:rsidR="000A7263">
        <w:rPr>
          <w:rFonts w:ascii="黑体" w:eastAsia="黑体"/>
          <w:b/>
          <w:sz w:val="30"/>
          <w:szCs w:val="30"/>
          <w:u w:val="single"/>
        </w:rPr>
        <w:t xml:space="preserve">             </w:t>
      </w:r>
      <w:r>
        <w:rPr>
          <w:rFonts w:ascii="黑体" w:eastAsia="黑体"/>
          <w:b/>
          <w:sz w:val="30"/>
          <w:szCs w:val="30"/>
          <w:u w:val="single"/>
        </w:rPr>
        <w:t xml:space="preserve">  </w:t>
      </w:r>
    </w:p>
    <w:p w14:paraId="21BB9AC5" w14:textId="77777777" w:rsidR="008276D4" w:rsidRDefault="008276D4" w:rsidP="008276D4">
      <w:pPr>
        <w:rPr>
          <w:sz w:val="32"/>
          <w:szCs w:val="32"/>
        </w:rPr>
      </w:pPr>
    </w:p>
    <w:p w14:paraId="21BB9AC6" w14:textId="77777777" w:rsidR="008276D4" w:rsidRDefault="008276D4" w:rsidP="008276D4">
      <w:pPr>
        <w:rPr>
          <w:sz w:val="32"/>
          <w:szCs w:val="32"/>
        </w:rPr>
      </w:pPr>
    </w:p>
    <w:p w14:paraId="21BB9AC7" w14:textId="77777777" w:rsidR="008276D4" w:rsidRDefault="008276D4" w:rsidP="008276D4">
      <w:pPr>
        <w:rPr>
          <w:sz w:val="32"/>
          <w:szCs w:val="32"/>
        </w:rPr>
      </w:pPr>
    </w:p>
    <w:p w14:paraId="21BB9AC8" w14:textId="77777777" w:rsidR="008276D4" w:rsidRDefault="008276D4" w:rsidP="008276D4">
      <w:pPr>
        <w:rPr>
          <w:sz w:val="32"/>
          <w:szCs w:val="32"/>
        </w:rPr>
      </w:pPr>
    </w:p>
    <w:p w14:paraId="21BB9AC9" w14:textId="77777777" w:rsidR="008276D4" w:rsidRDefault="008276D4" w:rsidP="008276D4">
      <w:pPr>
        <w:jc w:val="center"/>
        <w:rPr>
          <w:sz w:val="30"/>
          <w:szCs w:val="30"/>
        </w:rPr>
      </w:pPr>
      <w:r>
        <w:rPr>
          <w:sz w:val="30"/>
          <w:szCs w:val="30"/>
        </w:rPr>
        <w:t xml:space="preserve">20  —  20 </w:t>
      </w:r>
      <w:r>
        <w:rPr>
          <w:rFonts w:hint="eastAsia"/>
          <w:sz w:val="30"/>
          <w:szCs w:val="30"/>
        </w:rPr>
        <w:t>学年</w:t>
      </w:r>
      <w:r>
        <w:rPr>
          <w:sz w:val="30"/>
          <w:szCs w:val="30"/>
        </w:rPr>
        <w:t xml:space="preserve">  </w:t>
      </w:r>
      <w:r>
        <w:rPr>
          <w:rFonts w:hint="eastAsia"/>
          <w:sz w:val="30"/>
          <w:szCs w:val="30"/>
        </w:rPr>
        <w:t>第</w:t>
      </w:r>
      <w:r>
        <w:rPr>
          <w:sz w:val="30"/>
          <w:szCs w:val="30"/>
        </w:rPr>
        <w:t xml:space="preserve"> </w:t>
      </w:r>
      <w:r w:rsidR="000A7263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学期</w:t>
      </w:r>
    </w:p>
    <w:p w14:paraId="21BB9ACA" w14:textId="77777777" w:rsidR="008276D4" w:rsidRDefault="008276D4" w:rsidP="008276D4">
      <w:pPr>
        <w:rPr>
          <w:rFonts w:ascii="黑体" w:eastAsia="黑体"/>
          <w:sz w:val="30"/>
          <w:szCs w:val="30"/>
        </w:rPr>
      </w:pPr>
    </w:p>
    <w:p w14:paraId="21BB9ACB" w14:textId="05E16048" w:rsidR="008276D4" w:rsidRDefault="008276D4" w:rsidP="008276D4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lastRenderedPageBreak/>
        <w:t>实验课程名称：</w:t>
      </w:r>
      <w:r>
        <w:rPr>
          <w:rFonts w:ascii="黑体" w:eastAsia="黑体" w:hint="eastAsia"/>
          <w:sz w:val="30"/>
          <w:szCs w:val="30"/>
          <w:u w:val="single"/>
        </w:rPr>
        <w:t xml:space="preserve">     </w:t>
      </w:r>
      <w:r w:rsidR="0011080D">
        <w:rPr>
          <w:rFonts w:ascii="黑体" w:eastAsia="黑体" w:hint="eastAsia"/>
          <w:sz w:val="30"/>
          <w:szCs w:val="30"/>
          <w:u w:val="single"/>
        </w:rPr>
        <w:t>计算机组成与体系结构</w:t>
      </w:r>
      <w:r>
        <w:rPr>
          <w:rFonts w:ascii="黑体" w:eastAsia="黑体" w:hint="eastAsia"/>
          <w:sz w:val="30"/>
          <w:szCs w:val="30"/>
          <w:u w:val="single"/>
        </w:rPr>
        <w:t xml:space="preserve">         </w:t>
      </w:r>
      <w:r>
        <w:rPr>
          <w:rFonts w:ascii="黑体" w:eastAsia="黑体" w:hint="eastAsia"/>
          <w:sz w:val="30"/>
          <w:szCs w:val="30"/>
        </w:rPr>
        <w:t xml:space="preserve">     </w:t>
      </w:r>
    </w:p>
    <w:tbl>
      <w:tblPr>
        <w:tblW w:w="87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28"/>
        <w:gridCol w:w="1192"/>
        <w:gridCol w:w="1460"/>
        <w:gridCol w:w="1460"/>
        <w:gridCol w:w="1288"/>
        <w:gridCol w:w="1634"/>
      </w:tblGrid>
      <w:tr w:rsidR="008276D4" w14:paraId="21BB9AD0" w14:textId="77777777" w:rsidTr="00B5081A">
        <w:trPr>
          <w:trHeight w:val="452"/>
        </w:trPr>
        <w:tc>
          <w:tcPr>
            <w:tcW w:w="1728" w:type="dxa"/>
            <w:vAlign w:val="center"/>
          </w:tcPr>
          <w:p w14:paraId="21BB9ACC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实验项目名称</w:t>
            </w:r>
          </w:p>
        </w:tc>
        <w:tc>
          <w:tcPr>
            <w:tcW w:w="4112" w:type="dxa"/>
            <w:gridSpan w:val="3"/>
            <w:vAlign w:val="center"/>
          </w:tcPr>
          <w:p w14:paraId="21BB9ACD" w14:textId="4514A87C" w:rsidR="008276D4" w:rsidRDefault="00AE230E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C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PU</w:t>
            </w:r>
            <w:r>
              <w:rPr>
                <w:rFonts w:ascii="Arial" w:hAnsi="Arial" w:cs="Arial" w:hint="eastAsia"/>
                <w:color w:val="4D4D4D"/>
                <w:shd w:val="clear" w:color="auto" w:fill="FFFFFF"/>
              </w:rPr>
              <w:t>与简单模型机设计实验</w:t>
            </w:r>
          </w:p>
        </w:tc>
        <w:tc>
          <w:tcPr>
            <w:tcW w:w="1288" w:type="dxa"/>
            <w:vAlign w:val="center"/>
          </w:tcPr>
          <w:p w14:paraId="21BB9ACE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实验成绩</w:t>
            </w:r>
          </w:p>
        </w:tc>
        <w:tc>
          <w:tcPr>
            <w:tcW w:w="1634" w:type="dxa"/>
            <w:vAlign w:val="center"/>
          </w:tcPr>
          <w:p w14:paraId="21BB9ACF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</w:p>
        </w:tc>
      </w:tr>
      <w:tr w:rsidR="008276D4" w14:paraId="21BB9AD7" w14:textId="77777777" w:rsidTr="00B5081A">
        <w:trPr>
          <w:trHeight w:val="459"/>
        </w:trPr>
        <w:tc>
          <w:tcPr>
            <w:tcW w:w="1728" w:type="dxa"/>
            <w:vAlign w:val="center"/>
          </w:tcPr>
          <w:p w14:paraId="21BB9AD1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实验者</w:t>
            </w:r>
          </w:p>
        </w:tc>
        <w:tc>
          <w:tcPr>
            <w:tcW w:w="1192" w:type="dxa"/>
            <w:vAlign w:val="center"/>
          </w:tcPr>
          <w:p w14:paraId="21BB9AD2" w14:textId="524088C2" w:rsidR="008276D4" w:rsidRDefault="0011080D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周航</w:t>
            </w:r>
          </w:p>
        </w:tc>
        <w:tc>
          <w:tcPr>
            <w:tcW w:w="1460" w:type="dxa"/>
            <w:vAlign w:val="center"/>
          </w:tcPr>
          <w:p w14:paraId="21BB9AD3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专业班级</w:t>
            </w:r>
          </w:p>
        </w:tc>
        <w:tc>
          <w:tcPr>
            <w:tcW w:w="1460" w:type="dxa"/>
            <w:vAlign w:val="center"/>
          </w:tcPr>
          <w:p w14:paraId="21BB9AD4" w14:textId="09E85842" w:rsidR="008276D4" w:rsidRDefault="0011080D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物联网1</w:t>
            </w:r>
            <w:r>
              <w:rPr>
                <w:rFonts w:ascii="黑体" w:eastAsia="黑体"/>
                <w:szCs w:val="21"/>
              </w:rPr>
              <w:t>902</w:t>
            </w:r>
            <w:r>
              <w:rPr>
                <w:rFonts w:ascii="黑体" w:eastAsia="黑体" w:hint="eastAsia"/>
                <w:szCs w:val="21"/>
              </w:rPr>
              <w:t>班</w:t>
            </w:r>
          </w:p>
        </w:tc>
        <w:tc>
          <w:tcPr>
            <w:tcW w:w="1288" w:type="dxa"/>
            <w:vAlign w:val="center"/>
          </w:tcPr>
          <w:p w14:paraId="21BB9AD5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组别</w:t>
            </w:r>
          </w:p>
        </w:tc>
        <w:tc>
          <w:tcPr>
            <w:tcW w:w="1634" w:type="dxa"/>
            <w:vAlign w:val="center"/>
          </w:tcPr>
          <w:p w14:paraId="21BB9AD6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</w:p>
        </w:tc>
      </w:tr>
      <w:tr w:rsidR="008276D4" w14:paraId="21BB9ADC" w14:textId="77777777" w:rsidTr="00B5081A">
        <w:trPr>
          <w:trHeight w:val="449"/>
        </w:trPr>
        <w:tc>
          <w:tcPr>
            <w:tcW w:w="1728" w:type="dxa"/>
            <w:vAlign w:val="center"/>
          </w:tcPr>
          <w:p w14:paraId="21BB9AD8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同组者</w:t>
            </w:r>
          </w:p>
        </w:tc>
        <w:tc>
          <w:tcPr>
            <w:tcW w:w="4112" w:type="dxa"/>
            <w:gridSpan w:val="3"/>
            <w:vAlign w:val="center"/>
          </w:tcPr>
          <w:p w14:paraId="21BB9AD9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</w:p>
        </w:tc>
        <w:tc>
          <w:tcPr>
            <w:tcW w:w="1288" w:type="dxa"/>
            <w:vAlign w:val="center"/>
          </w:tcPr>
          <w:p w14:paraId="21BB9ADA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>实验日期</w:t>
            </w:r>
          </w:p>
        </w:tc>
        <w:tc>
          <w:tcPr>
            <w:tcW w:w="1634" w:type="dxa"/>
            <w:vAlign w:val="center"/>
          </w:tcPr>
          <w:p w14:paraId="21BB9ADB" w14:textId="77777777" w:rsidR="008276D4" w:rsidRDefault="008276D4" w:rsidP="00B5081A">
            <w:pPr>
              <w:jc w:val="center"/>
              <w:rPr>
                <w:rFonts w:ascii="黑体" w:eastAsia="黑体"/>
                <w:szCs w:val="21"/>
              </w:rPr>
            </w:pPr>
            <w:r>
              <w:rPr>
                <w:rFonts w:ascii="黑体" w:eastAsia="黑体" w:hint="eastAsia"/>
                <w:szCs w:val="21"/>
              </w:rPr>
              <w:t xml:space="preserve">  年  月  日</w:t>
            </w:r>
          </w:p>
        </w:tc>
      </w:tr>
      <w:tr w:rsidR="008276D4" w14:paraId="21BB9AFF" w14:textId="77777777" w:rsidTr="00B5081A">
        <w:trPr>
          <w:trHeight w:val="11370"/>
        </w:trPr>
        <w:tc>
          <w:tcPr>
            <w:tcW w:w="8762" w:type="dxa"/>
            <w:gridSpan w:val="6"/>
          </w:tcPr>
          <w:p w14:paraId="21BB9ADD" w14:textId="77777777" w:rsidR="008276D4" w:rsidRDefault="008276D4" w:rsidP="00B5081A">
            <w:pPr>
              <w:rPr>
                <w:rFonts w:ascii="黑体" w:eastAsia="黑体"/>
                <w:sz w:val="30"/>
                <w:szCs w:val="30"/>
              </w:rPr>
            </w:pPr>
            <w:r>
              <w:rPr>
                <w:rFonts w:ascii="黑体" w:eastAsia="黑体" w:hint="eastAsia"/>
                <w:sz w:val="30"/>
                <w:szCs w:val="30"/>
              </w:rPr>
              <w:t>第一部分：实验分析与设计</w:t>
            </w:r>
            <w:r>
              <w:rPr>
                <w:rFonts w:ascii="宋体" w:hAnsi="宋体" w:hint="eastAsia"/>
                <w:szCs w:val="21"/>
              </w:rPr>
              <w:t>（可加页）</w:t>
            </w:r>
          </w:p>
          <w:p w14:paraId="21BB9ADE" w14:textId="77777777" w:rsidR="008276D4" w:rsidRDefault="008276D4" w:rsidP="00B5081A">
            <w:pPr>
              <w:numPr>
                <w:ilvl w:val="0"/>
                <w:numId w:val="1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实验</w:t>
            </w:r>
            <w:r>
              <w:rPr>
                <w:rFonts w:ascii="宋体" w:hAnsi="宋体" w:hint="eastAsia"/>
                <w:color w:val="000000"/>
                <w:szCs w:val="21"/>
              </w:rPr>
              <w:t>内容</w:t>
            </w:r>
            <w:r>
              <w:rPr>
                <w:rFonts w:ascii="宋体" w:hAnsi="宋体" w:hint="eastAsia"/>
                <w:szCs w:val="21"/>
              </w:rPr>
              <w:t>描述（问题域描述）</w:t>
            </w:r>
          </w:p>
          <w:p w14:paraId="21BB9ADF" w14:textId="15073F31" w:rsidR="008276D4" w:rsidRDefault="00E006C1" w:rsidP="00B5081A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 xml:space="preserve"> </w:t>
            </w:r>
          </w:p>
          <w:p w14:paraId="520FFF36" w14:textId="4ABE8E3D" w:rsidR="00E006C1" w:rsidRDefault="00E006C1" w:rsidP="00B5081A">
            <w:pPr>
              <w:rPr>
                <w:rFonts w:ascii="宋体" w:hAnsi="宋体"/>
                <w:szCs w:val="21"/>
              </w:rPr>
            </w:pPr>
          </w:p>
          <w:p w14:paraId="63AED9D0" w14:textId="38EB4F05" w:rsidR="00D53A29" w:rsidRDefault="00576656" w:rsidP="00D53A2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 w:rsidRPr="00576656">
              <w:rPr>
                <w:rFonts w:ascii="Arial" w:hAnsi="Arial" w:cs="Arial"/>
                <w:color w:val="4D4D4D"/>
                <w:kern w:val="0"/>
                <w:sz w:val="24"/>
              </w:rPr>
              <w:t xml:space="preserve">(1) </w:t>
            </w:r>
            <w:r w:rsidR="00D53A29"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掌握一个简单</w:t>
            </w:r>
            <w:r w:rsidR="00D53A29">
              <w:rPr>
                <w:rFonts w:ascii="TimesNewRomanPSMT" w:hAnsi="TimesNewRomanPSMT" w:cs="TimesNewRomanPSMT"/>
                <w:kern w:val="0"/>
                <w:szCs w:val="21"/>
              </w:rPr>
              <w:t xml:space="preserve">CPU </w:t>
            </w:r>
            <w:r w:rsidR="00D53A29"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的组成原理。</w:t>
            </w:r>
          </w:p>
          <w:p w14:paraId="45E6FA65" w14:textId="77777777" w:rsidR="00D53A29" w:rsidRDefault="00D53A29" w:rsidP="00D53A2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(2)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在掌握部件单元电路的基础上，进一步将其构造一台基本模型计算机。</w:t>
            </w:r>
          </w:p>
          <w:p w14:paraId="605455D7" w14:textId="4920DBDE" w:rsidR="00E006C1" w:rsidRPr="00576656" w:rsidRDefault="00D53A29" w:rsidP="00D53A29">
            <w:pPr>
              <w:rPr>
                <w:rFonts w:ascii="宋体" w:hAnsi="宋体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(3)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为其定义五条机器指令，编写相应的微程序，并上机调试掌握整机概念。</w:t>
            </w:r>
          </w:p>
          <w:p w14:paraId="21BB9AE9" w14:textId="77777777" w:rsidR="008276D4" w:rsidRDefault="008276D4" w:rsidP="00B5081A">
            <w:pPr>
              <w:rPr>
                <w:rFonts w:ascii="宋体" w:hAnsi="宋体"/>
                <w:szCs w:val="21"/>
              </w:rPr>
            </w:pPr>
          </w:p>
          <w:p w14:paraId="21BB9AEB" w14:textId="4D5A0588" w:rsidR="008276D4" w:rsidRPr="0097530D" w:rsidRDefault="008276D4" w:rsidP="00B5081A">
            <w:pPr>
              <w:numPr>
                <w:ilvl w:val="0"/>
                <w:numId w:val="1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实验基本原理与设计（包括实验方案设计，实验手段的确定，试验步骤等，用硬件逻辑或者算法描述）</w:t>
            </w:r>
          </w:p>
          <w:p w14:paraId="71B732CC" w14:textId="77777777" w:rsidR="00D53A29" w:rsidRDefault="00D53A29" w:rsidP="00D53A29">
            <w:pPr>
              <w:autoSpaceDE w:val="0"/>
              <w:autoSpaceDN w:val="0"/>
              <w:adjustRightInd w:val="0"/>
              <w:ind w:firstLineChars="150" w:firstLine="315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本实验要实现一个简单的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CPU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，并且在此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CPU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的基础上，继续构建一个简单的模型计算机。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CPU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由运算器（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ALU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）、微程序控制器（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MC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）、通用寄存器（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R0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），指令寄存器（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IR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）、程序计数器（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PC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）和地址寄存器（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AR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）组成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,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如图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5-1-1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所示。这个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CPU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在写入相应的微指令后，就具备了执行机器指令的功能，但是机器指令一般存放在主存当中，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CPU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必须和主存挂接后，才有实际的意义，所以还需要在该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CPU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的基础上增加一个主存和基本的输入输出部件，以构成一个简单的模型计算机。</w:t>
            </w:r>
          </w:p>
          <w:p w14:paraId="1C24C2AF" w14:textId="3DB42983" w:rsidR="00D53A29" w:rsidRDefault="00D53A29" w:rsidP="00D53A29">
            <w:pPr>
              <w:autoSpaceDE w:val="0"/>
              <w:autoSpaceDN w:val="0"/>
              <w:adjustRightInd w:val="0"/>
              <w:ind w:firstLineChars="550" w:firstLine="1155"/>
              <w:jc w:val="left"/>
            </w:pPr>
            <w:r>
              <w:object w:dxaOrig="5145" w:dyaOrig="3090" w14:anchorId="7DC5002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1" type="#_x0000_t75" style="width:3in;height:129.9pt" o:ole="">
                  <v:imagedata r:id="rId7" o:title=""/>
                </v:shape>
                <o:OLEObject Type="Embed" ProgID="PBrush" ShapeID="_x0000_i1041" DrawAspect="Content" ObjectID="_1686424198" r:id="rId8"/>
              </w:object>
            </w:r>
          </w:p>
          <w:p w14:paraId="494D6FBE" w14:textId="77777777" w:rsidR="00D53A29" w:rsidRDefault="00D53A29" w:rsidP="00D53A29">
            <w:pPr>
              <w:autoSpaceDE w:val="0"/>
              <w:autoSpaceDN w:val="0"/>
              <w:adjustRightInd w:val="0"/>
              <w:ind w:firstLineChars="1500" w:firstLine="2700"/>
              <w:jc w:val="left"/>
            </w:pP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图</w:t>
            </w:r>
            <w:r>
              <w:rPr>
                <w:rFonts w:eastAsia="华文中宋"/>
                <w:b/>
                <w:bCs/>
                <w:kern w:val="0"/>
                <w:sz w:val="18"/>
                <w:szCs w:val="18"/>
              </w:rPr>
              <w:t xml:space="preserve">5-1-1 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基本</w:t>
            </w:r>
            <w:r>
              <w:rPr>
                <w:rFonts w:eastAsia="华文中宋"/>
                <w:b/>
                <w:bCs/>
                <w:kern w:val="0"/>
                <w:sz w:val="18"/>
                <w:szCs w:val="18"/>
              </w:rPr>
              <w:t xml:space="preserve">CPU 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构成原理图</w:t>
            </w:r>
          </w:p>
          <w:p w14:paraId="3AC4A065" w14:textId="77777777" w:rsidR="00D53A29" w:rsidRDefault="00D53A29" w:rsidP="00D53A29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除了程序计数器（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PC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），其余部件在前面的实验中都已用到，在此不再讨论。系统的程序计数器（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PC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）和地址寄存器（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AR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）集成在一片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CPLD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芯片中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。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CLR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连接至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CON </w:t>
            </w:r>
            <w:proofErr w:type="gramStart"/>
            <w:r>
              <w:rPr>
                <w:rFonts w:ascii="华文中宋" w:eastAsia="华文中宋" w:cs="华文中宋" w:hint="eastAsia"/>
                <w:kern w:val="0"/>
                <w:szCs w:val="21"/>
              </w:rPr>
              <w:t>单元的总清端</w:t>
            </w:r>
            <w:proofErr w:type="gramEnd"/>
            <w:r>
              <w:rPr>
                <w:rFonts w:ascii="TimesNewRomanPSMT" w:hAnsi="TimesNewRomanPSMT" w:cs="TimesNewRomanPSMT"/>
                <w:kern w:val="0"/>
                <w:szCs w:val="21"/>
              </w:rPr>
              <w:t>CLR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，按下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CLR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按钮，将使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PC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清零，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LDPC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T3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相与后作为计数器的计数时钟，当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LOAD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为低时，计数时钟到来后将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CPU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内总线上的数据打入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PC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。如图5-1-2所示。</w:t>
            </w:r>
          </w:p>
          <w:p w14:paraId="244A0A66" w14:textId="77777777" w:rsidR="00D53A29" w:rsidRDefault="00D53A29" w:rsidP="00D53A29">
            <w:pPr>
              <w:autoSpaceDE w:val="0"/>
              <w:autoSpaceDN w:val="0"/>
              <w:adjustRightInd w:val="0"/>
              <w:ind w:firstLineChars="850" w:firstLine="1785"/>
              <w:jc w:val="left"/>
            </w:pPr>
            <w:r>
              <w:object w:dxaOrig="4110" w:dyaOrig="2940" w14:anchorId="09A3DFA4">
                <v:shape id="_x0000_i1042" type="#_x0000_t75" style="width:205.4pt;height:147.2pt" o:ole="">
                  <v:imagedata r:id="rId9" o:title=""/>
                </v:shape>
                <o:OLEObject Type="Embed" ProgID="PBrush" ShapeID="_x0000_i1042" DrawAspect="Content" ObjectID="_1686424199" r:id="rId10"/>
              </w:object>
            </w:r>
          </w:p>
          <w:p w14:paraId="477DBE60" w14:textId="77777777" w:rsidR="00D53A29" w:rsidRDefault="00D53A29" w:rsidP="00D53A29">
            <w:pPr>
              <w:autoSpaceDE w:val="0"/>
              <w:autoSpaceDN w:val="0"/>
              <w:adjustRightInd w:val="0"/>
              <w:ind w:firstLineChars="1250" w:firstLine="225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图</w:t>
            </w:r>
            <w:r>
              <w:rPr>
                <w:rFonts w:eastAsia="华文中宋"/>
                <w:b/>
                <w:bCs/>
                <w:kern w:val="0"/>
                <w:sz w:val="18"/>
                <w:szCs w:val="18"/>
              </w:rPr>
              <w:t xml:space="preserve">5-1-2 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程序计数器</w:t>
            </w:r>
            <w:r>
              <w:rPr>
                <w:rFonts w:eastAsia="华文中宋"/>
                <w:b/>
                <w:bCs/>
                <w:kern w:val="0"/>
                <w:sz w:val="18"/>
                <w:szCs w:val="18"/>
              </w:rPr>
              <w:t>(PC)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原理图</w:t>
            </w:r>
          </w:p>
          <w:p w14:paraId="3DFD421D" w14:textId="77777777" w:rsidR="00D53A29" w:rsidRDefault="00D53A29" w:rsidP="00D53A29">
            <w:pPr>
              <w:autoSpaceDE w:val="0"/>
              <w:autoSpaceDN w:val="0"/>
              <w:adjustRightInd w:val="0"/>
              <w:ind w:firstLineChars="150" w:firstLine="315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本模型机和前面微程序控制器实验相比，新增加一条跳转指令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JMP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，共有五条指令：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IN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（输入）、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ADD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（二进制加法）、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OUT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（输出）、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JMP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（无条件转移），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HLT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（停机），其指令格式如下（高４位为操作码）：</w:t>
            </w:r>
          </w:p>
          <w:p w14:paraId="37DE3930" w14:textId="77777777" w:rsidR="00D53A29" w:rsidRDefault="00D53A29" w:rsidP="00D53A29">
            <w:pPr>
              <w:autoSpaceDE w:val="0"/>
              <w:autoSpaceDN w:val="0"/>
              <w:adjustRightInd w:val="0"/>
              <w:ind w:firstLineChars="500" w:firstLine="1050"/>
              <w:jc w:val="left"/>
            </w:pPr>
            <w:r>
              <w:object w:dxaOrig="6045" w:dyaOrig="2265" w14:anchorId="6EC759A3">
                <v:shape id="_x0000_i1043" type="#_x0000_t75" style="width:302.1pt;height:113.3pt" o:ole="">
                  <v:imagedata r:id="rId11" o:title=""/>
                </v:shape>
                <o:OLEObject Type="Embed" ProgID="PBrush" ShapeID="_x0000_i1043" DrawAspect="Content" ObjectID="_1686424200" r:id="rId12"/>
              </w:object>
            </w:r>
          </w:p>
          <w:p w14:paraId="6344BA6E" w14:textId="77777777" w:rsidR="00D53A29" w:rsidRDefault="00D53A29" w:rsidP="00D53A29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其中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JMP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为双字节指令，其余均为单字节指令，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********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为</w:t>
            </w:r>
            <w:proofErr w:type="spellStart"/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addr</w:t>
            </w:r>
            <w:proofErr w:type="spellEnd"/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对应的二进制地址码。微程序控制器实验的指令是通过手动给出的，现在要求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CPU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自动从存储器读取指令并执行。根据以上要求，设计数据通路图，如图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5-1-3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所示。本实验在前一个实验的基础上增加了三个部件，一是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PC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（程序计数器），另一个是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AR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（地址寄存器），还有就是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MEM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（主存）。因而在微指令中应增加相应的控制位，其微指令格式如表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5-1-1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所示。</w:t>
            </w:r>
          </w:p>
          <w:p w14:paraId="5EB0FF8D" w14:textId="23A55ABB" w:rsidR="00D53A29" w:rsidRDefault="00D53A29" w:rsidP="00D53A29">
            <w:pPr>
              <w:autoSpaceDE w:val="0"/>
              <w:autoSpaceDN w:val="0"/>
              <w:adjustRightInd w:val="0"/>
              <w:jc w:val="left"/>
            </w:pPr>
            <w:r>
              <w:object w:dxaOrig="8415" w:dyaOrig="3915" w14:anchorId="70C6B1DB">
                <v:shape id="_x0000_i1044" type="#_x0000_t75" style="width:339.2pt;height:158.1pt" o:ole="">
                  <v:imagedata r:id="rId13" o:title=""/>
                </v:shape>
                <o:OLEObject Type="Embed" ProgID="PBrush" ShapeID="_x0000_i1044" DrawAspect="Content" ObjectID="_1686424201" r:id="rId14"/>
              </w:object>
            </w:r>
          </w:p>
          <w:p w14:paraId="4748AC26" w14:textId="77777777" w:rsidR="00D53A29" w:rsidRDefault="00D53A29" w:rsidP="00D53A29">
            <w:pPr>
              <w:autoSpaceDE w:val="0"/>
              <w:autoSpaceDN w:val="0"/>
              <w:adjustRightInd w:val="0"/>
              <w:ind w:firstLineChars="1600" w:firstLine="288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图</w:t>
            </w:r>
            <w:r>
              <w:rPr>
                <w:rFonts w:eastAsia="华文中宋"/>
                <w:b/>
                <w:bCs/>
                <w:kern w:val="0"/>
                <w:sz w:val="18"/>
                <w:szCs w:val="18"/>
              </w:rPr>
              <w:t xml:space="preserve">5-1-3 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数据通路图</w:t>
            </w:r>
          </w:p>
          <w:p w14:paraId="4A01052C" w14:textId="2EFFE6FC" w:rsidR="00D53A29" w:rsidRDefault="00D53A29" w:rsidP="00D53A29">
            <w:pPr>
              <w:autoSpaceDE w:val="0"/>
              <w:autoSpaceDN w:val="0"/>
              <w:adjustRightInd w:val="0"/>
              <w:jc w:val="left"/>
            </w:pPr>
            <w:r>
              <w:object w:dxaOrig="8775" w:dyaOrig="3780" w14:anchorId="11A21147">
                <v:shape id="_x0000_i1045" type="#_x0000_t75" style="width:357.2pt;height:153.9pt" o:ole="">
                  <v:imagedata r:id="rId15" o:title=""/>
                </v:shape>
                <o:OLEObject Type="Embed" ProgID="PBrush" ShapeID="_x0000_i1045" DrawAspect="Content" ObjectID="_1686424202" r:id="rId16"/>
              </w:object>
            </w:r>
          </w:p>
          <w:p w14:paraId="24303AE2" w14:textId="77777777" w:rsidR="00D53A29" w:rsidRDefault="00D53A29" w:rsidP="00D53A29">
            <w:pPr>
              <w:autoSpaceDE w:val="0"/>
              <w:autoSpaceDN w:val="0"/>
              <w:adjustRightInd w:val="0"/>
              <w:ind w:firstLineChars="1800" w:firstLine="324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表</w:t>
            </w:r>
            <w:r>
              <w:rPr>
                <w:rFonts w:ascii="华文中宋" w:eastAsia="华文中宋" w:cs="华文中宋"/>
                <w:kern w:val="0"/>
                <w:sz w:val="18"/>
                <w:szCs w:val="18"/>
              </w:rPr>
              <w:t xml:space="preserve"> </w:t>
            </w:r>
            <w:r>
              <w:rPr>
                <w:rFonts w:eastAsia="华文中宋"/>
                <w:b/>
                <w:bCs/>
                <w:kern w:val="0"/>
                <w:sz w:val="18"/>
                <w:szCs w:val="18"/>
              </w:rPr>
              <w:t xml:space="preserve">5-1-1 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微指令格式</w:t>
            </w:r>
          </w:p>
          <w:p w14:paraId="694FB808" w14:textId="77777777" w:rsidR="00D53A29" w:rsidRDefault="00D53A29" w:rsidP="00D53A29">
            <w:pPr>
              <w:autoSpaceDE w:val="0"/>
              <w:autoSpaceDN w:val="0"/>
              <w:adjustRightInd w:val="0"/>
              <w:ind w:firstLineChars="150" w:firstLine="315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系统涉及到的微程序流程见图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5-1-4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所示，当拟定“取指”微指令时，该微指令的判别测试</w:t>
            </w:r>
          </w:p>
          <w:p w14:paraId="3253F322" w14:textId="77777777" w:rsidR="00D53A29" w:rsidRDefault="00D53A29" w:rsidP="00D53A2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字段为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P&lt;1&gt;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测试。指令译码原理见图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3-2-3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所示，由于“取指”微指令是所有微程序都使用的</w:t>
            </w:r>
          </w:p>
          <w:p w14:paraId="59A32C3A" w14:textId="77777777" w:rsidR="00D53A29" w:rsidRDefault="00D53A29" w:rsidP="00D53A2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公用微指令，因此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P&lt;1&gt;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的测试结果出现多路分支。本机用指令寄存器的高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6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位（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IR7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—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IR2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）</w:t>
            </w:r>
          </w:p>
          <w:p w14:paraId="63E494D8" w14:textId="77777777" w:rsidR="00D53A29" w:rsidRDefault="00D53A29" w:rsidP="00D53A2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作为测试条件，出现５路分支，占用５个</w:t>
            </w:r>
            <w:proofErr w:type="gramStart"/>
            <w:r>
              <w:rPr>
                <w:rFonts w:ascii="华文中宋" w:eastAsia="华文中宋" w:cs="华文中宋" w:hint="eastAsia"/>
                <w:kern w:val="0"/>
                <w:szCs w:val="21"/>
              </w:rPr>
              <w:t>固定微</w:t>
            </w:r>
            <w:proofErr w:type="gramEnd"/>
            <w:r>
              <w:rPr>
                <w:rFonts w:ascii="华文中宋" w:eastAsia="华文中宋" w:cs="华文中宋" w:hint="eastAsia"/>
                <w:kern w:val="0"/>
                <w:szCs w:val="21"/>
              </w:rPr>
              <w:t>地址单元，剩下的其它地方就可以一条微指令</w:t>
            </w:r>
          </w:p>
          <w:p w14:paraId="532F1243" w14:textId="77777777" w:rsidR="00D53A29" w:rsidRDefault="00D53A29" w:rsidP="00D53A2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proofErr w:type="gramStart"/>
            <w:r>
              <w:rPr>
                <w:rFonts w:ascii="华文中宋" w:eastAsia="华文中宋" w:cs="华文中宋" w:hint="eastAsia"/>
                <w:kern w:val="0"/>
                <w:szCs w:val="21"/>
              </w:rPr>
              <w:t>占用控存一个</w:t>
            </w:r>
            <w:proofErr w:type="gramEnd"/>
            <w:r>
              <w:rPr>
                <w:rFonts w:ascii="华文中宋" w:eastAsia="华文中宋" w:cs="华文中宋" w:hint="eastAsia"/>
                <w:kern w:val="0"/>
                <w:szCs w:val="21"/>
              </w:rPr>
              <w:t>微地址单元随意填写，微程序流程图上的单元地址为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16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进制。</w:t>
            </w:r>
          </w:p>
          <w:p w14:paraId="4FDC6E7A" w14:textId="0E75441F" w:rsidR="00D53A29" w:rsidRDefault="00D53A29" w:rsidP="00D53A29">
            <w:pPr>
              <w:autoSpaceDE w:val="0"/>
              <w:autoSpaceDN w:val="0"/>
              <w:adjustRightInd w:val="0"/>
              <w:ind w:firstLineChars="400" w:firstLine="840"/>
              <w:jc w:val="left"/>
            </w:pPr>
            <w:r>
              <w:object w:dxaOrig="6345" w:dyaOrig="5385" w14:anchorId="117D87DE">
                <v:shape id="_x0000_i1046" type="#_x0000_t75" style="width:236.8pt;height:201.2pt" o:ole="">
                  <v:imagedata r:id="rId17" o:title=""/>
                </v:shape>
                <o:OLEObject Type="Embed" ProgID="PBrush" ShapeID="_x0000_i1046" DrawAspect="Content" ObjectID="_1686424203" r:id="rId18"/>
              </w:object>
            </w:r>
          </w:p>
          <w:p w14:paraId="56872BDD" w14:textId="77777777" w:rsidR="00D53A29" w:rsidRDefault="00D53A29" w:rsidP="00D53A29">
            <w:pPr>
              <w:autoSpaceDE w:val="0"/>
              <w:autoSpaceDN w:val="0"/>
              <w:adjustRightInd w:val="0"/>
              <w:ind w:firstLineChars="1600" w:firstLine="2880"/>
              <w:jc w:val="left"/>
              <w:rPr>
                <w:rFonts w:ascii="华文中宋" w:eastAsia="华文中宋" w:cs="华文中宋"/>
                <w:kern w:val="0"/>
                <w:sz w:val="18"/>
                <w:szCs w:val="18"/>
              </w:rPr>
            </w:pP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图</w:t>
            </w:r>
            <w:r>
              <w:rPr>
                <w:rFonts w:eastAsia="华文中宋"/>
                <w:b/>
                <w:bCs/>
                <w:kern w:val="0"/>
                <w:sz w:val="18"/>
                <w:szCs w:val="18"/>
              </w:rPr>
              <w:t xml:space="preserve">5-1-4 </w:t>
            </w:r>
            <w:r>
              <w:rPr>
                <w:rFonts w:ascii="华文中宋" w:eastAsia="华文中宋" w:cs="华文中宋" w:hint="eastAsia"/>
                <w:kern w:val="0"/>
                <w:sz w:val="18"/>
                <w:szCs w:val="18"/>
              </w:rPr>
              <w:t>简单模型机微程序流程图</w:t>
            </w:r>
          </w:p>
          <w:p w14:paraId="1AAAAC8E" w14:textId="77777777" w:rsidR="00D53A29" w:rsidRDefault="00D53A29" w:rsidP="00D53A29">
            <w:pPr>
              <w:autoSpaceDE w:val="0"/>
              <w:autoSpaceDN w:val="0"/>
              <w:adjustRightInd w:val="0"/>
              <w:ind w:firstLineChars="200" w:firstLine="42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当全部微程序设计完毕后，应将每条微指令代码化，表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5-1-2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即为将图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5-1-4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的微程序流程图按微指令格式转化而成的“二进制微代码表”。</w:t>
            </w:r>
          </w:p>
          <w:p w14:paraId="20AA9350" w14:textId="2BAEB96B" w:rsidR="00D53A29" w:rsidRDefault="00D53A29" w:rsidP="00D53A29">
            <w:pPr>
              <w:autoSpaceDE w:val="0"/>
              <w:autoSpaceDN w:val="0"/>
              <w:adjustRightInd w:val="0"/>
              <w:jc w:val="left"/>
            </w:pPr>
            <w:r>
              <w:object w:dxaOrig="8820" w:dyaOrig="5010" w14:anchorId="17D21689">
                <v:shape id="_x0000_i1047" type="#_x0000_t75" style="width:322.25pt;height:183.2pt" o:ole="">
                  <v:imagedata r:id="rId19" o:title=""/>
                </v:shape>
                <o:OLEObject Type="Embed" ProgID="PBrush" ShapeID="_x0000_i1047" DrawAspect="Content" ObjectID="_1686424204" r:id="rId20"/>
              </w:object>
            </w:r>
          </w:p>
          <w:p w14:paraId="0FB53514" w14:textId="77777777" w:rsidR="00D53A29" w:rsidRDefault="00D53A29" w:rsidP="00D53A29">
            <w:pPr>
              <w:autoSpaceDE w:val="0"/>
              <w:autoSpaceDN w:val="0"/>
              <w:adjustRightInd w:val="0"/>
              <w:ind w:firstLineChars="150" w:firstLine="315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设计一段机器程序，要求从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单元读入一个数据，存于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R0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，将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R0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和自身相加，结果存于</w:t>
            </w:r>
          </w:p>
          <w:p w14:paraId="35C1F11F" w14:textId="77777777" w:rsidR="00D53A29" w:rsidRDefault="00D53A29" w:rsidP="00D53A2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R0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，再将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R0 </w:t>
            </w:r>
            <w:proofErr w:type="gramStart"/>
            <w:r>
              <w:rPr>
                <w:rFonts w:ascii="华文中宋" w:eastAsia="华文中宋" w:cs="华文中宋" w:hint="eastAsia"/>
                <w:kern w:val="0"/>
                <w:szCs w:val="21"/>
              </w:rPr>
              <w:t>的值送</w:t>
            </w:r>
            <w:proofErr w:type="gramEnd"/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OUT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单元显示。</w:t>
            </w:r>
          </w:p>
          <w:p w14:paraId="6C4BF638" w14:textId="77777777" w:rsidR="00D53A29" w:rsidRDefault="00D53A29" w:rsidP="00D53A29">
            <w:pPr>
              <w:autoSpaceDE w:val="0"/>
              <w:autoSpaceDN w:val="0"/>
              <w:adjustRightInd w:val="0"/>
              <w:ind w:firstLineChars="150" w:firstLine="315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根据要求可以得到如下程序，地址和内容均为二进制数。</w:t>
            </w:r>
          </w:p>
          <w:p w14:paraId="7BECE297" w14:textId="00BA8897" w:rsidR="00D53A29" w:rsidRDefault="00D53A29" w:rsidP="00D53A29">
            <w:r>
              <w:object w:dxaOrig="8190" w:dyaOrig="3465" w14:anchorId="49BDC180">
                <v:shape id="_x0000_i1055" type="#_x0000_t75" style="width:340.6pt;height:2in" o:ole="">
                  <v:imagedata r:id="rId21" o:title=""/>
                </v:shape>
                <o:OLEObject Type="Embed" ProgID="PBrush" ShapeID="_x0000_i1055" DrawAspect="Content" ObjectID="_1686424205" r:id="rId22"/>
              </w:object>
            </w:r>
          </w:p>
          <w:p w14:paraId="0F16A75B" w14:textId="77777777" w:rsidR="00D87E99" w:rsidRDefault="00D87E99" w:rsidP="00D53A29">
            <w:pPr>
              <w:rPr>
                <w:rFonts w:ascii="宋体" w:hAnsi="宋体"/>
                <w:szCs w:val="21"/>
              </w:rPr>
            </w:pPr>
          </w:p>
          <w:p w14:paraId="21BB9AFA" w14:textId="2B8A83BE" w:rsidR="008276D4" w:rsidRDefault="008276D4" w:rsidP="00B5081A">
            <w:pPr>
              <w:rPr>
                <w:rFonts w:ascii="黑体" w:eastAsia="黑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三、主要仪器设备及耗材</w:t>
            </w:r>
          </w:p>
          <w:p w14:paraId="21BB9AFB" w14:textId="3E5263AA" w:rsidR="008276D4" w:rsidRDefault="0011080D" w:rsidP="00B5081A">
            <w:pPr>
              <w:rPr>
                <w:rFonts w:ascii="宋体" w:hAnsi="宋体"/>
                <w:szCs w:val="21"/>
              </w:rPr>
            </w:pPr>
            <w:r>
              <w:rPr>
                <w:rFonts w:ascii="Arial" w:hAnsi="Arial" w:cs="Arial"/>
                <w:color w:val="4D4D4D"/>
                <w:shd w:val="clear" w:color="auto" w:fill="FFFFFF"/>
              </w:rPr>
              <w:t>PC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机一台，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TD-CMA</w:t>
            </w:r>
            <w:r>
              <w:rPr>
                <w:rFonts w:ascii="Arial" w:hAnsi="Arial" w:cs="Arial"/>
                <w:color w:val="4D4D4D"/>
                <w:shd w:val="clear" w:color="auto" w:fill="FFFFFF"/>
              </w:rPr>
              <w:t>实验系统一套</w:t>
            </w:r>
          </w:p>
          <w:p w14:paraId="21BB9AFC" w14:textId="77777777" w:rsidR="008276D4" w:rsidRDefault="008276D4" w:rsidP="00B5081A">
            <w:pPr>
              <w:rPr>
                <w:rFonts w:ascii="宋体" w:hAnsi="宋体"/>
                <w:szCs w:val="21"/>
              </w:rPr>
            </w:pPr>
          </w:p>
          <w:p w14:paraId="21BB9AFD" w14:textId="77777777" w:rsidR="008276D4" w:rsidRDefault="008276D4" w:rsidP="00B5081A">
            <w:pPr>
              <w:rPr>
                <w:rFonts w:ascii="宋体" w:hAnsi="宋体"/>
                <w:szCs w:val="21"/>
              </w:rPr>
            </w:pPr>
          </w:p>
          <w:p w14:paraId="21BB9AFE" w14:textId="77777777" w:rsidR="008276D4" w:rsidRDefault="008276D4" w:rsidP="00B5081A">
            <w:pPr>
              <w:rPr>
                <w:rFonts w:ascii="黑体" w:eastAsia="黑体"/>
                <w:szCs w:val="21"/>
              </w:rPr>
            </w:pPr>
          </w:p>
        </w:tc>
      </w:tr>
    </w:tbl>
    <w:p w14:paraId="21BB9B00" w14:textId="77777777" w:rsidR="008276D4" w:rsidRDefault="008276D4" w:rsidP="008276D4">
      <w:pPr>
        <w:rPr>
          <w:rFonts w:ascii="黑体" w:eastAsia="黑体"/>
          <w:sz w:val="32"/>
          <w:szCs w:val="32"/>
        </w:rPr>
      </w:pPr>
    </w:p>
    <w:tbl>
      <w:tblPr>
        <w:tblW w:w="87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763"/>
      </w:tblGrid>
      <w:tr w:rsidR="008276D4" w14:paraId="21BB9B25" w14:textId="77777777" w:rsidTr="00B5081A">
        <w:trPr>
          <w:trHeight w:val="14013"/>
        </w:trPr>
        <w:tc>
          <w:tcPr>
            <w:tcW w:w="8763" w:type="dxa"/>
          </w:tcPr>
          <w:p w14:paraId="21BB9B01" w14:textId="77777777" w:rsidR="008276D4" w:rsidRDefault="008276D4" w:rsidP="00B5081A">
            <w:pPr>
              <w:rPr>
                <w:rFonts w:ascii="宋体" w:hAnsi="宋体"/>
                <w:szCs w:val="21"/>
              </w:rPr>
            </w:pPr>
            <w:r>
              <w:rPr>
                <w:rFonts w:ascii="黑体" w:eastAsia="黑体" w:hAnsi="宋体" w:hint="eastAsia"/>
                <w:sz w:val="32"/>
                <w:szCs w:val="32"/>
              </w:rPr>
              <w:lastRenderedPageBreak/>
              <w:t>第二部分：实验调试与结果分析</w:t>
            </w:r>
            <w:r>
              <w:rPr>
                <w:rFonts w:ascii="宋体" w:hAnsi="宋体" w:hint="eastAsia"/>
                <w:szCs w:val="21"/>
              </w:rPr>
              <w:t>（可加页）</w:t>
            </w:r>
          </w:p>
          <w:p w14:paraId="21BB9B02" w14:textId="77777777" w:rsidR="008276D4" w:rsidRDefault="008276D4" w:rsidP="00B5081A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调试过程（包括调试方法描述、实验数据记录，实验现象记录，实验过程发现的问题等）</w:t>
            </w:r>
          </w:p>
          <w:p w14:paraId="1FC3B536" w14:textId="77777777" w:rsidR="0097530D" w:rsidRPr="0097530D" w:rsidRDefault="0097530D" w:rsidP="0097530D">
            <w:pPr>
              <w:rPr>
                <w:rFonts w:ascii="宋体" w:hAnsi="宋体" w:hint="eastAsia"/>
                <w:szCs w:val="21"/>
              </w:rPr>
            </w:pPr>
          </w:p>
          <w:p w14:paraId="4FDC10AD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1.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按图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5-1-5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连接实验线路。</w:t>
            </w:r>
          </w:p>
          <w:p w14:paraId="4878981C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2.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写入实验程序，并进行校验，分两种方式，手动写入和联机写入。</w:t>
            </w:r>
          </w:p>
          <w:p w14:paraId="55704D27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1)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手动写入和校验</w:t>
            </w:r>
          </w:p>
          <w:p w14:paraId="504CA8FC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(1)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手动写入微程序</w:t>
            </w:r>
          </w:p>
          <w:p w14:paraId="27FBA0E4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①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KK1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置为‘停止’档，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KK3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置为‘编程’档，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KK4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</w:t>
            </w:r>
            <w:proofErr w:type="gramStart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‘</w:t>
            </w:r>
            <w:proofErr w:type="gramEnd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控</w:t>
            </w:r>
          </w:p>
          <w:p w14:paraId="7B582065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存</w:t>
            </w:r>
            <w:proofErr w:type="gramStart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’</w:t>
            </w:r>
            <w:proofErr w:type="gramEnd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KK5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置为‘置数’档。</w:t>
            </w:r>
          </w:p>
          <w:p w14:paraId="7EDFAD29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②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使用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CON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单元的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SD05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——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SD00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给出微地址，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单元给出低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位应写入的数据，连续</w:t>
            </w:r>
          </w:p>
          <w:p w14:paraId="66030271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两次按动时序与操作台的开关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ST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，将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单元的数据写到该单元的低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位。</w:t>
            </w:r>
          </w:p>
          <w:p w14:paraId="1C818F55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③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KK5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置为‘加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1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’档。</w:t>
            </w:r>
          </w:p>
          <w:p w14:paraId="31646108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④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单元给出中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位应写入的数据，连续两次按动时序与操作台的开关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ST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，将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单元的</w:t>
            </w:r>
          </w:p>
          <w:p w14:paraId="72EB4FBD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数据写到该单元的中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位。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单元给出高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位应写入的数据，连续两次按动时序与操作台的开</w:t>
            </w:r>
          </w:p>
          <w:p w14:paraId="485EEBB6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ST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，将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单元的数据写到该单元的高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位。</w:t>
            </w:r>
          </w:p>
          <w:p w14:paraId="7C858E3D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⑤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重复①、②、③、④四步，将表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5-1-2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的微代码写入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2816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芯片中。</w:t>
            </w:r>
          </w:p>
          <w:p w14:paraId="2AAEB44B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(2)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手动校验微程序</w:t>
            </w:r>
          </w:p>
          <w:p w14:paraId="0B477E16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①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KK1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置为‘停止’档，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KK3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置为‘校验’档，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KK4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</w:t>
            </w:r>
            <w:proofErr w:type="gramStart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‘</w:t>
            </w:r>
            <w:proofErr w:type="gramEnd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控</w:t>
            </w:r>
          </w:p>
          <w:p w14:paraId="50BCC77E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存</w:t>
            </w:r>
            <w:proofErr w:type="gramStart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’</w:t>
            </w:r>
            <w:proofErr w:type="gramEnd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KK5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置为‘置数’档。</w:t>
            </w:r>
          </w:p>
          <w:p w14:paraId="753DFAC5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②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使用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CON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单元的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SD05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——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SD00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给出微地址，连续两次按动时序与操作台的开关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ST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，</w:t>
            </w:r>
          </w:p>
          <w:p w14:paraId="65CA5B23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MC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单元的指数据指示灯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M7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——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M0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显示该单元的低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位。</w:t>
            </w:r>
          </w:p>
          <w:p w14:paraId="1F174C6C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③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KK5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置为‘加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1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’档。</w:t>
            </w:r>
          </w:p>
          <w:p w14:paraId="5BDB84A1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④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连续两次按动时序与操作台的开关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ST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MC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单元的指数据指示灯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M15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——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M8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显示该单</w:t>
            </w:r>
          </w:p>
          <w:p w14:paraId="0F7BF393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元的中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位，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MC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单元的指数据指示灯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M23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——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M16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显示该单元的高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8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位。</w:t>
            </w:r>
          </w:p>
          <w:p w14:paraId="213C1523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⑤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重复①、②、③、④四步，完成对微代码的校验。如果校验出微代码写入错误，重新写</w:t>
            </w:r>
          </w:p>
          <w:p w14:paraId="1903A52D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入、校验，直至确认微指令的输入无误为止。</w:t>
            </w:r>
          </w:p>
          <w:p w14:paraId="3BE4716F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(3)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手动写入机器程序</w:t>
            </w:r>
          </w:p>
          <w:p w14:paraId="45E0911B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①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KK1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置为‘停止’档，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KK3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置为‘编程’档，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KK4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</w:t>
            </w:r>
            <w:proofErr w:type="gramStart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‘</w:t>
            </w:r>
            <w:proofErr w:type="gramEnd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主</w:t>
            </w:r>
          </w:p>
          <w:p w14:paraId="532B9438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存</w:t>
            </w:r>
            <w:proofErr w:type="gramStart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’</w:t>
            </w:r>
            <w:proofErr w:type="gramEnd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档，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KK5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置为‘置数’档。</w:t>
            </w:r>
          </w:p>
          <w:p w14:paraId="49E21943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②</w:t>
            </w:r>
            <w:r>
              <w:rPr>
                <w:rFonts w:ascii="华文中宋" w:eastAsia="华文中宋" w:hAnsi="TimesNewRomanPSMT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使用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CON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单元的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SD07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——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SD00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给出地址，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单元给出该单元应写入的数据，连续两</w:t>
            </w:r>
          </w:p>
          <w:p w14:paraId="01EFEEEB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次按动时序与操作台的开关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ST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，将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单元的数据写到该存储器单元。</w:t>
            </w:r>
          </w:p>
          <w:p w14:paraId="6CAD5D19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③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将时序与操作台单元的开关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KK5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置为‘加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1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’档。</w:t>
            </w:r>
          </w:p>
          <w:p w14:paraId="51D97CF9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④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单元给出下一地址（地址自动加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1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）应写入的数据，连续两次按动时序与操作台的开</w:t>
            </w:r>
          </w:p>
          <w:p w14:paraId="1F9C34CD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关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ST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，将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单元的数据写到该单元中。然后地址会又自加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1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，只需在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单元输入后续地址的</w:t>
            </w:r>
          </w:p>
          <w:p w14:paraId="46A255DE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数据，连续两次按动时序与操作台的开关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ST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，即可完成对该单元的写入。</w:t>
            </w:r>
          </w:p>
          <w:p w14:paraId="5CC504BB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⑤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亦可重复①、②两步，将所有机器指令写入主存芯片中。</w:t>
            </w:r>
          </w:p>
          <w:p w14:paraId="0D536708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(4)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手动校验机器程序</w:t>
            </w:r>
          </w:p>
          <w:p w14:paraId="53A4635D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①将时序与操作台单元的开关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KK1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置为‘停止’档，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KK3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置为‘校验’档，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KK4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置为</w:t>
            </w:r>
            <w:proofErr w:type="gramStart"/>
            <w:r>
              <w:rPr>
                <w:rFonts w:ascii="华文中宋" w:eastAsia="华文中宋" w:cs="华文中宋" w:hint="eastAsia"/>
                <w:kern w:val="0"/>
                <w:szCs w:val="21"/>
              </w:rPr>
              <w:t>‘</w:t>
            </w:r>
            <w:proofErr w:type="gramEnd"/>
            <w:r>
              <w:rPr>
                <w:rFonts w:ascii="华文中宋" w:eastAsia="华文中宋" w:cs="华文中宋" w:hint="eastAsia"/>
                <w:kern w:val="0"/>
                <w:szCs w:val="21"/>
              </w:rPr>
              <w:t>主</w:t>
            </w:r>
          </w:p>
          <w:p w14:paraId="6484CF3C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lastRenderedPageBreak/>
              <w:t>存</w:t>
            </w:r>
            <w:proofErr w:type="gramStart"/>
            <w:r>
              <w:rPr>
                <w:rFonts w:ascii="华文中宋" w:eastAsia="华文中宋" w:cs="华文中宋" w:hint="eastAsia"/>
                <w:kern w:val="0"/>
                <w:szCs w:val="21"/>
              </w:rPr>
              <w:t>’</w:t>
            </w:r>
            <w:proofErr w:type="gramEnd"/>
            <w:r>
              <w:rPr>
                <w:rFonts w:ascii="华文中宋" w:eastAsia="华文中宋" w:cs="华文中宋" w:hint="eastAsia"/>
                <w:kern w:val="0"/>
                <w:szCs w:val="21"/>
              </w:rPr>
              <w:t>档，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KK5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置为‘置数’档。</w:t>
            </w:r>
          </w:p>
          <w:p w14:paraId="560F1294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TimesNewRomanPSMT" w:eastAsia="华文中宋" w:hAnsi="TimesNewRomanPSMT" w:cs="TimesNewRomanPSMT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②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使用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CON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单元的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SD07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——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SD00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给出地址，连续两次按动时序与操作台的开关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ST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，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CPU</w:t>
            </w:r>
          </w:p>
          <w:p w14:paraId="1B48932E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内总线的指数据指示灯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D7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——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D0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显示该单元的数据。</w:t>
            </w:r>
          </w:p>
          <w:p w14:paraId="4A431644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③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将时序与操作台单元的开关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KK5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置为‘加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1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’档。</w:t>
            </w:r>
          </w:p>
          <w:p w14:paraId="0AB9FE48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TimesNewRomanPSMT" w:eastAsia="华文中宋" w:hAnsi="TimesNewRomanPSMT" w:cs="TimesNewRomanPSMT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④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连续两次按动时序与操作台的开关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ST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，地址自动加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1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，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CPU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内总线的指数据指示灯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D7</w:t>
            </w:r>
          </w:p>
          <w:p w14:paraId="1C5CBFE3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——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D0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显示该单元的数据。此后每两次按动时序与操作台的开关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ST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，地址自动加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1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，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CPU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内</w:t>
            </w:r>
          </w:p>
          <w:p w14:paraId="2D3A35FE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总线的指数据指示灯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D7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——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D0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显示该单元的数据，继续进行该操作，直至完成校验，如发现</w:t>
            </w:r>
          </w:p>
          <w:p w14:paraId="2D36128A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错误，则返回写入，然后校验，直至确认输入的所有指令准确无误。</w:t>
            </w:r>
          </w:p>
          <w:p w14:paraId="0E71F3A1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⑤</w:t>
            </w:r>
            <w:r>
              <w:rPr>
                <w:rFonts w:ascii="华文中宋" w:eastAsia="华文中宋" w:cs="华文中宋"/>
                <w:kern w:val="0"/>
                <w:szCs w:val="21"/>
              </w:rPr>
              <w:t xml:space="preserve">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亦可重复①、②两步，完成对指令码的校验。如果校验出指令码写入错误，重新写入、</w:t>
            </w:r>
          </w:p>
          <w:p w14:paraId="449C2382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校验，直至确认指令码的输入无误为止。</w:t>
            </w:r>
          </w:p>
          <w:p w14:paraId="350AF8A9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2)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联机写入和校验</w:t>
            </w:r>
          </w:p>
          <w:p w14:paraId="00F23B59" w14:textId="77777777" w:rsidR="007E63E9" w:rsidRDefault="007E63E9" w:rsidP="007E63E9">
            <w:pPr>
              <w:autoSpaceDE w:val="0"/>
              <w:autoSpaceDN w:val="0"/>
              <w:adjustRightInd w:val="0"/>
              <w:ind w:firstLineChars="150" w:firstLine="315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联机软件提供了微程序和机器程序下载功能，以代替手动读写微程序和机器程序，但是微</w:t>
            </w:r>
          </w:p>
          <w:p w14:paraId="67DB718A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程序和机器程序得以指定的格式写入到以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TXT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为后缀的文件中，微程序和机器程序的格式如下：</w:t>
            </w:r>
          </w:p>
          <w:p w14:paraId="689F9B6A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</w:pPr>
            <w:r>
              <w:object w:dxaOrig="7800" w:dyaOrig="1815" w14:anchorId="0D82C349">
                <v:shape id="_x0000_i1093" type="#_x0000_t75" style="width:390pt;height:90.7pt" o:ole="">
                  <v:imagedata r:id="rId23" o:title=""/>
                </v:shape>
                <o:OLEObject Type="Embed" ProgID="PBrush" ShapeID="_x0000_i1093" DrawAspect="Content" ObjectID="_1686424206" r:id="rId24"/>
              </w:object>
            </w:r>
          </w:p>
          <w:p w14:paraId="4E1A2678" w14:textId="77777777" w:rsidR="007E63E9" w:rsidRDefault="007E63E9" w:rsidP="007E63E9">
            <w:pPr>
              <w:autoSpaceDE w:val="0"/>
              <w:autoSpaceDN w:val="0"/>
              <w:adjustRightInd w:val="0"/>
              <w:ind w:firstLineChars="100" w:firstLine="21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本次实验程序如下，程序中分号‘；’为注释符，分号后面的内容在下载时将被忽略掉：</w:t>
            </w:r>
          </w:p>
          <w:p w14:paraId="5C42B830" w14:textId="0EDC2C5B" w:rsidR="007E63E9" w:rsidRDefault="007E63E9" w:rsidP="007E63E9">
            <w:pPr>
              <w:autoSpaceDE w:val="0"/>
              <w:autoSpaceDN w:val="0"/>
              <w:adjustRightInd w:val="0"/>
              <w:ind w:firstLineChars="350" w:firstLine="735"/>
              <w:jc w:val="left"/>
            </w:pPr>
            <w:r>
              <w:object w:dxaOrig="7410" w:dyaOrig="5100" w14:anchorId="6C8A6E41">
                <v:shape id="_x0000_i1094" type="#_x0000_t75" style="width:246pt;height:169.4pt" o:ole="">
                  <v:imagedata r:id="rId25" o:title=""/>
                </v:shape>
                <o:OLEObject Type="Embed" ProgID="PBrush" ShapeID="_x0000_i1094" DrawAspect="Content" ObjectID="_1686424207" r:id="rId26"/>
              </w:object>
            </w:r>
          </w:p>
          <w:p w14:paraId="06A0E72D" w14:textId="68275F8F" w:rsidR="007E63E9" w:rsidRDefault="007E63E9" w:rsidP="007E63E9">
            <w:pPr>
              <w:autoSpaceDE w:val="0"/>
              <w:autoSpaceDN w:val="0"/>
              <w:adjustRightInd w:val="0"/>
              <w:ind w:firstLineChars="300" w:firstLine="630"/>
              <w:jc w:val="left"/>
            </w:pPr>
            <w:r>
              <w:object w:dxaOrig="6435" w:dyaOrig="3735" w14:anchorId="15B4B04C">
                <v:shape id="_x0000_i1095" type="#_x0000_t75" style="width:213.9pt;height:124.25pt" o:ole="">
                  <v:imagedata r:id="rId27" o:title=""/>
                </v:shape>
                <o:OLEObject Type="Embed" ProgID="PBrush" ShapeID="_x0000_i1095" DrawAspect="Content" ObjectID="_1686424208" r:id="rId28"/>
              </w:object>
            </w:r>
          </w:p>
          <w:p w14:paraId="65D165BD" w14:textId="77777777" w:rsidR="007E63E9" w:rsidRDefault="007E63E9" w:rsidP="007E63E9">
            <w:pPr>
              <w:autoSpaceDE w:val="0"/>
              <w:autoSpaceDN w:val="0"/>
              <w:adjustRightInd w:val="0"/>
              <w:ind w:firstLineChars="150" w:firstLine="315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选择联机软件的“【转储】—【装载】”功能，在打开文件对话框中选择上面所保存的文件，</w:t>
            </w:r>
          </w:p>
          <w:p w14:paraId="2D38ECF0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lastRenderedPageBreak/>
              <w:t>软件自动将机器程序和微程序写入指定单元。</w:t>
            </w:r>
          </w:p>
          <w:p w14:paraId="7BE66E87" w14:textId="77777777" w:rsidR="007E63E9" w:rsidRDefault="007E63E9" w:rsidP="007E63E9">
            <w:pPr>
              <w:autoSpaceDE w:val="0"/>
              <w:autoSpaceDN w:val="0"/>
              <w:adjustRightInd w:val="0"/>
              <w:ind w:firstLineChars="150" w:firstLine="315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选择联机软件的“【转储】—【刷新指令区】”可以读出下位机所有的机器指令和微指令，</w:t>
            </w:r>
          </w:p>
          <w:p w14:paraId="522B2BDA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并在</w:t>
            </w:r>
            <w:proofErr w:type="gramStart"/>
            <w:r>
              <w:rPr>
                <w:rFonts w:ascii="华文中宋" w:eastAsia="华文中宋" w:cs="华文中宋" w:hint="eastAsia"/>
                <w:kern w:val="0"/>
                <w:szCs w:val="21"/>
              </w:rPr>
              <w:t>指令区</w:t>
            </w:r>
            <w:proofErr w:type="gramEnd"/>
            <w:r>
              <w:rPr>
                <w:rFonts w:ascii="华文中宋" w:eastAsia="华文中宋" w:cs="华文中宋" w:hint="eastAsia"/>
                <w:kern w:val="0"/>
                <w:szCs w:val="21"/>
              </w:rPr>
              <w:t>显示，对照文件检查微程序和机器程序是否正确，如果不正确，则说明写入操作失</w:t>
            </w:r>
          </w:p>
          <w:p w14:paraId="5D3E18F2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败，应重新写入，可以通过联机软件单独修改某个单元的指令，以修改微指令为例，先用鼠标</w:t>
            </w:r>
          </w:p>
          <w:p w14:paraId="324FD215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左键单击</w:t>
            </w:r>
            <w:proofErr w:type="gramStart"/>
            <w:r>
              <w:rPr>
                <w:rFonts w:ascii="华文中宋" w:eastAsia="华文中宋" w:cs="华文中宋" w:hint="eastAsia"/>
                <w:kern w:val="0"/>
                <w:szCs w:val="21"/>
              </w:rPr>
              <w:t>指令区</w:t>
            </w:r>
            <w:proofErr w:type="gramEnd"/>
            <w:r>
              <w:rPr>
                <w:rFonts w:ascii="华文中宋" w:eastAsia="华文中宋" w:cs="华文中宋" w:hint="eastAsia"/>
                <w:kern w:val="0"/>
                <w:szCs w:val="21"/>
              </w:rPr>
              <w:t>的‘微存’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TAB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按钮，然后再单击需修改单元的数据，此时该单元变为编辑框，</w:t>
            </w:r>
          </w:p>
          <w:p w14:paraId="3B3B451F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输入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6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位数据并回车，编辑框消失，并以红色显示写入的数据。</w:t>
            </w:r>
          </w:p>
          <w:p w14:paraId="6BD799C4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3.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运行程序</w:t>
            </w:r>
          </w:p>
          <w:p w14:paraId="4932D66F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方法</w:t>
            </w:r>
            <w:proofErr w:type="gramStart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一</w:t>
            </w:r>
            <w:proofErr w:type="gramEnd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：本机运行</w:t>
            </w:r>
          </w:p>
          <w:p w14:paraId="3E593F42" w14:textId="77777777" w:rsidR="007E63E9" w:rsidRDefault="007E63E9" w:rsidP="007E63E9">
            <w:pPr>
              <w:autoSpaceDE w:val="0"/>
              <w:autoSpaceDN w:val="0"/>
              <w:adjustRightInd w:val="0"/>
              <w:ind w:firstLineChars="150" w:firstLine="315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KK1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、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KK3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置为‘运行’档，按动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CON </w:t>
            </w:r>
            <w:proofErr w:type="gramStart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单元的总清按钮</w:t>
            </w:r>
            <w:proofErr w:type="gramEnd"/>
            <w:r>
              <w:rPr>
                <w:rFonts w:ascii="TimesNewRomanPSMT" w:hAnsi="TimesNewRomanPSMT" w:cs="TimesNewRomanPSMT"/>
                <w:kern w:val="0"/>
                <w:szCs w:val="21"/>
              </w:rPr>
              <w:t>CLR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，</w:t>
            </w:r>
          </w:p>
          <w:p w14:paraId="00DCA624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将使程序计数器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PC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、地址寄存器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AR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和微程序地址为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00H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，程序可以从头开始运行，暂存器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A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、</w:t>
            </w:r>
          </w:p>
          <w:p w14:paraId="2BDE5A6B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TimesNewRomanPSMT" w:hAnsi="TimesNewRomanPSMT" w:cs="TimesNewRomanPSMT"/>
                <w:kern w:val="0"/>
                <w:szCs w:val="21"/>
              </w:rPr>
              <w:t>B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，指令寄存器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IR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OUT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单元也会被清零。</w:t>
            </w:r>
          </w:p>
          <w:p w14:paraId="0C3F7C37" w14:textId="77777777" w:rsidR="007E63E9" w:rsidRDefault="007E63E9" w:rsidP="007E63E9">
            <w:pPr>
              <w:autoSpaceDE w:val="0"/>
              <w:autoSpaceDN w:val="0"/>
              <w:adjustRightInd w:val="0"/>
              <w:ind w:firstLineChars="150" w:firstLine="315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将时序与操作台单元的开关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KK2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置为‘单步’档，每按动一次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ST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按钮，即可单</w:t>
            </w:r>
            <w:proofErr w:type="gramStart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步运行</w:t>
            </w:r>
            <w:proofErr w:type="gramEnd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一</w:t>
            </w:r>
          </w:p>
          <w:p w14:paraId="7A8CF194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条微指令，对照微程序流程图，观察微地址显示灯是否和流程一致。每运行完一条微指令，观</w:t>
            </w:r>
          </w:p>
          <w:p w14:paraId="0C1CA7AD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hAnsi="TimesNewRomanPSMT" w:cs="华文中宋"/>
                <w:kern w:val="0"/>
                <w:szCs w:val="21"/>
              </w:rPr>
            </w:pP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测一次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CPU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内总线和地址总线，对照数据通路图，分析总线上的数据是否正确。当模型</w:t>
            </w:r>
            <w:proofErr w:type="gramStart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机执行</w:t>
            </w:r>
            <w:proofErr w:type="gramEnd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完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JMP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指令后，检查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OUT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单元显示的数是否为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单元值的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2 </w:t>
            </w:r>
            <w:proofErr w:type="gramStart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倍</w:t>
            </w:r>
            <w:proofErr w:type="gramEnd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，按下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>CON</w:t>
            </w:r>
            <w:proofErr w:type="gramStart"/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单元的总清按钮</w:t>
            </w:r>
            <w:proofErr w:type="gramEnd"/>
            <w:r>
              <w:rPr>
                <w:rFonts w:ascii="TimesNewRomanPSMT" w:hAnsi="TimesNewRomanPSMT" w:cs="TimesNewRomanPSMT"/>
                <w:kern w:val="0"/>
                <w:szCs w:val="21"/>
              </w:rPr>
              <w:t>CLR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，改变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单元的值，再次执行机器程序，从</w:t>
            </w:r>
            <w:r>
              <w:rPr>
                <w:rFonts w:ascii="TimesNewRomanPSMT" w:hAnsi="TimesNewRomanPSMT" w:cs="TimesNewRomanPSMT"/>
                <w:kern w:val="0"/>
                <w:szCs w:val="21"/>
              </w:rPr>
              <w:t xml:space="preserve">OUT </w:t>
            </w:r>
            <w:r>
              <w:rPr>
                <w:rFonts w:ascii="华文中宋" w:eastAsia="华文中宋" w:hAnsi="TimesNewRomanPSMT" w:cs="华文中宋" w:hint="eastAsia"/>
                <w:kern w:val="0"/>
                <w:szCs w:val="21"/>
              </w:rPr>
              <w:t>单元显示的数判别程序执行是否正确。</w:t>
            </w:r>
          </w:p>
          <w:p w14:paraId="42595F1B" w14:textId="77777777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方法二：联机运行</w:t>
            </w:r>
          </w:p>
          <w:p w14:paraId="79A25EAE" w14:textId="77777777" w:rsidR="007E63E9" w:rsidRDefault="007E63E9" w:rsidP="007E63E9">
            <w:pPr>
              <w:autoSpaceDE w:val="0"/>
              <w:autoSpaceDN w:val="0"/>
              <w:adjustRightInd w:val="0"/>
              <w:ind w:firstLineChars="150" w:firstLine="315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将时序与操作台单元的开关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KK1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和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KK3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置为‘运行’档，进入软件界面，选择菜单命令</w:t>
            </w:r>
          </w:p>
          <w:p w14:paraId="65172B2D" w14:textId="7DD7A0BA" w:rsidR="007E63E9" w:rsidRDefault="007E63E9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“【实验】—【简单模型机】”，打开简单模型机数据通路图。按动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CON </w:t>
            </w:r>
            <w:proofErr w:type="gramStart"/>
            <w:r>
              <w:rPr>
                <w:rFonts w:ascii="华文中宋" w:eastAsia="华文中宋" w:cs="华文中宋" w:hint="eastAsia"/>
                <w:kern w:val="0"/>
                <w:szCs w:val="21"/>
              </w:rPr>
              <w:t>单元的总清按钮</w:t>
            </w:r>
            <w:proofErr w:type="gramEnd"/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>CLR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，然后通过软件运行程序，选择相应的功能命令，即可联机运行、监控、调试程序，当模型</w:t>
            </w:r>
            <w:proofErr w:type="gramStart"/>
            <w:r>
              <w:rPr>
                <w:rFonts w:ascii="华文中宋" w:eastAsia="华文中宋" w:cs="华文中宋" w:hint="eastAsia"/>
                <w:kern w:val="0"/>
                <w:szCs w:val="21"/>
              </w:rPr>
              <w:t>机执行</w:t>
            </w:r>
            <w:proofErr w:type="gramEnd"/>
            <w:r>
              <w:rPr>
                <w:rFonts w:ascii="华文中宋" w:eastAsia="华文中宋" w:cs="华文中宋" w:hint="eastAsia"/>
                <w:kern w:val="0"/>
                <w:szCs w:val="21"/>
              </w:rPr>
              <w:t>完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JMP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指令后，检查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OUT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单元显示的数是否为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IN </w:t>
            </w:r>
            <w:r>
              <w:rPr>
                <w:rFonts w:ascii="华文中宋" w:eastAsia="华文中宋" w:cs="华文中宋" w:hint="eastAsia"/>
                <w:kern w:val="0"/>
                <w:szCs w:val="21"/>
              </w:rPr>
              <w:t>单元值的</w:t>
            </w:r>
            <w:r>
              <w:rPr>
                <w:rFonts w:ascii="TimesNewRomanPSMT" w:eastAsia="华文中宋" w:hAnsi="TimesNewRomanPSMT" w:cs="TimesNewRomanPSMT"/>
                <w:kern w:val="0"/>
                <w:szCs w:val="21"/>
              </w:rPr>
              <w:t xml:space="preserve">2 </w:t>
            </w:r>
            <w:proofErr w:type="gramStart"/>
            <w:r>
              <w:rPr>
                <w:rFonts w:ascii="华文中宋" w:eastAsia="华文中宋" w:cs="华文中宋" w:hint="eastAsia"/>
                <w:kern w:val="0"/>
                <w:szCs w:val="21"/>
              </w:rPr>
              <w:t>倍</w:t>
            </w:r>
            <w:proofErr w:type="gramEnd"/>
            <w:r>
              <w:rPr>
                <w:rFonts w:ascii="华文中宋" w:eastAsia="华文中宋" w:cs="华文中宋" w:hint="eastAsia"/>
                <w:kern w:val="0"/>
                <w:szCs w:val="21"/>
              </w:rPr>
              <w:t>。在数据通路图和微程序流中观测指令的执行过程，并观测软件中地址总线、数据总线以及微指令显示和下位机是否一致。</w:t>
            </w:r>
          </w:p>
          <w:p w14:paraId="543E0DA2" w14:textId="51AF4ADA" w:rsidR="007E63E9" w:rsidRDefault="00D20F20" w:rsidP="007E63E9">
            <w:pPr>
              <w:autoSpaceDE w:val="0"/>
              <w:autoSpaceDN w:val="0"/>
              <w:adjustRightInd w:val="0"/>
              <w:jc w:val="left"/>
            </w:pPr>
            <w:r>
              <w:object w:dxaOrig="8625" w:dyaOrig="8670" w14:anchorId="689E72B0">
                <v:shape id="_x0000_i1112" type="#_x0000_t75" style="width:173.3pt;height:174.7pt" o:ole="">
                  <v:imagedata r:id="rId29" o:title=""/>
                </v:shape>
                <o:OLEObject Type="Embed" ProgID="PBrush" ShapeID="_x0000_i1112" DrawAspect="Content" ObjectID="_1686424209" r:id="rId30"/>
              </w:object>
            </w:r>
          </w:p>
          <w:p w14:paraId="71F5ED40" w14:textId="029BA538" w:rsidR="0011241B" w:rsidRDefault="0011241B" w:rsidP="007E63E9">
            <w:pPr>
              <w:autoSpaceDE w:val="0"/>
              <w:autoSpaceDN w:val="0"/>
              <w:adjustRightInd w:val="0"/>
              <w:jc w:val="left"/>
              <w:rPr>
                <w:kern w:val="0"/>
              </w:rPr>
            </w:pPr>
          </w:p>
          <w:p w14:paraId="5912203B" w14:textId="77777777" w:rsidR="0011241B" w:rsidRDefault="0011241B" w:rsidP="0011241B">
            <w:pPr>
              <w:numPr>
                <w:ilvl w:val="0"/>
                <w:numId w:val="2"/>
              </w:numPr>
              <w:rPr>
                <w:rFonts w:ascii="宋体" w:hAnsi="宋体"/>
                <w:color w:val="000000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lastRenderedPageBreak/>
              <w:t>实验结果及分析（包括结果描述、实验现象分析、影响因素讨论、综合分析和结论等</w:t>
            </w:r>
            <w:r>
              <w:rPr>
                <w:rFonts w:ascii="宋体" w:hAnsi="宋体"/>
                <w:color w:val="000000"/>
                <w:szCs w:val="21"/>
              </w:rPr>
              <w:t>）</w:t>
            </w:r>
          </w:p>
          <w:p w14:paraId="281DF74A" w14:textId="2F16CCAE" w:rsidR="0011241B" w:rsidRDefault="0011241B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</w:p>
          <w:p w14:paraId="18B6FC3D" w14:textId="28BE714F" w:rsidR="0011241B" w:rsidRDefault="0011241B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>
              <w:rPr>
                <w:rFonts w:ascii="华文中宋" w:eastAsia="华文中宋" w:cs="华文中宋" w:hint="eastAsia"/>
                <w:kern w:val="0"/>
                <w:szCs w:val="21"/>
              </w:rPr>
              <w:t>实验结果：</w:t>
            </w:r>
          </w:p>
          <w:p w14:paraId="2D0DA3C4" w14:textId="2BD21DE0" w:rsidR="0011241B" w:rsidRDefault="0011241B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 w:hint="eastAsia"/>
                <w:kern w:val="0"/>
                <w:szCs w:val="21"/>
              </w:rPr>
            </w:pPr>
            <w:r w:rsidRPr="0011241B">
              <w:rPr>
                <w:rFonts w:ascii="华文中宋" w:eastAsia="华文中宋" w:cs="华文中宋"/>
                <w:kern w:val="0"/>
                <w:szCs w:val="21"/>
              </w:rPr>
              <w:drawing>
                <wp:inline distT="0" distB="0" distL="0" distR="0" wp14:anchorId="36D0F09E" wp14:editId="0CA5999B">
                  <wp:extent cx="3823447" cy="1827944"/>
                  <wp:effectExtent l="0" t="0" r="5715" b="127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9031" cy="1849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0CA999" w14:textId="400CE429" w:rsidR="0011241B" w:rsidRDefault="0011241B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  <w:r w:rsidRPr="0011241B">
              <w:rPr>
                <w:rFonts w:ascii="华文中宋" w:eastAsia="华文中宋" w:cs="华文中宋"/>
                <w:kern w:val="0"/>
                <w:szCs w:val="21"/>
              </w:rPr>
              <w:drawing>
                <wp:inline distT="0" distB="0" distL="0" distR="0" wp14:anchorId="6C379D68" wp14:editId="77D0C965">
                  <wp:extent cx="3679527" cy="1791919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032" cy="1824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99C565" w14:textId="2B369EFE" w:rsidR="00D20F20" w:rsidRDefault="00D20F20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/>
                <w:kern w:val="0"/>
                <w:szCs w:val="21"/>
              </w:rPr>
            </w:pPr>
          </w:p>
          <w:p w14:paraId="28B5752E" w14:textId="77777777" w:rsidR="00D20F20" w:rsidRDefault="00D20F20" w:rsidP="00D20F2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实验现象正常。</w:t>
            </w:r>
          </w:p>
          <w:p w14:paraId="545D3E80" w14:textId="77777777" w:rsidR="00D20F20" w:rsidRDefault="00D20F20" w:rsidP="00D20F20">
            <w:p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color w:val="000000"/>
                <w:szCs w:val="21"/>
              </w:rPr>
              <w:t>影响因素：主要是连线是否正确，操作在理解过程的基础上进行就不会有问题。</w:t>
            </w:r>
          </w:p>
          <w:p w14:paraId="697E2DF1" w14:textId="77777777" w:rsidR="00D20F20" w:rsidRPr="00D20F20" w:rsidRDefault="00D20F20" w:rsidP="007E63E9">
            <w:pPr>
              <w:autoSpaceDE w:val="0"/>
              <w:autoSpaceDN w:val="0"/>
              <w:adjustRightInd w:val="0"/>
              <w:jc w:val="left"/>
              <w:rPr>
                <w:rFonts w:ascii="华文中宋" w:eastAsia="华文中宋" w:cs="华文中宋" w:hint="eastAsia"/>
                <w:kern w:val="0"/>
                <w:szCs w:val="21"/>
              </w:rPr>
            </w:pPr>
          </w:p>
          <w:p w14:paraId="21BB9B23" w14:textId="77777777" w:rsidR="008276D4" w:rsidRDefault="008276D4" w:rsidP="00B5081A">
            <w:pPr>
              <w:numPr>
                <w:ilvl w:val="0"/>
                <w:numId w:val="2"/>
              </w:numPr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实验小结、建议及体会</w:t>
            </w:r>
          </w:p>
          <w:p w14:paraId="5DF064C8" w14:textId="77777777" w:rsidR="0097530D" w:rsidRPr="0097530D" w:rsidRDefault="0011080D" w:rsidP="0097530D">
            <w:pPr>
              <w:rPr>
                <w:rFonts w:ascii="宋体" w:hAnsi="宋体"/>
                <w:szCs w:val="21"/>
              </w:rPr>
            </w:pPr>
            <w:r w:rsidRPr="0011080D">
              <w:rPr>
                <w:rFonts w:ascii="宋体" w:hAnsi="宋体" w:hint="eastAsia"/>
                <w:szCs w:val="21"/>
              </w:rPr>
              <w:t>  </w:t>
            </w:r>
            <w:r w:rsidR="0097530D" w:rsidRPr="0097530D">
              <w:rPr>
                <w:rFonts w:ascii="宋体" w:hAnsi="宋体" w:hint="eastAsia"/>
                <w:szCs w:val="21"/>
              </w:rPr>
              <w:t>在本次实验过程中开始的步骤是重复以前的实验过程。我的实验线路也再次出现了问题，经过检查，发现是接线有问题，总是犯错误。这次</w:t>
            </w:r>
            <w:proofErr w:type="gramStart"/>
            <w:r w:rsidR="0097530D" w:rsidRPr="0097530D">
              <w:rPr>
                <w:rFonts w:ascii="宋体" w:hAnsi="宋体" w:hint="eastAsia"/>
                <w:szCs w:val="21"/>
              </w:rPr>
              <w:t>实验让</w:t>
            </w:r>
            <w:proofErr w:type="gramEnd"/>
            <w:r w:rsidR="0097530D" w:rsidRPr="0097530D">
              <w:rPr>
                <w:rFonts w:ascii="宋体" w:hAnsi="宋体" w:hint="eastAsia"/>
                <w:szCs w:val="21"/>
              </w:rPr>
              <w:t>我更加了解了微程序以及CPU。CPU需要运算器、微程序控制器、通用寄存器、指令寄存器、程序计数器、地址寄存器组成。在这个过程中程序计数器决定下一.</w:t>
            </w:r>
            <w:proofErr w:type="gramStart"/>
            <w:r w:rsidR="0097530D" w:rsidRPr="0097530D">
              <w:rPr>
                <w:rFonts w:ascii="宋体" w:hAnsi="宋体" w:hint="eastAsia"/>
                <w:szCs w:val="21"/>
              </w:rPr>
              <w:t>条执行</w:t>
            </w:r>
            <w:proofErr w:type="gramEnd"/>
            <w:r w:rsidR="0097530D" w:rsidRPr="0097530D">
              <w:rPr>
                <w:rFonts w:ascii="宋体" w:hAnsi="宋体" w:hint="eastAsia"/>
                <w:szCs w:val="21"/>
              </w:rPr>
              <w:t>的指令是什么。整体感觉这次的实验较为有效的帮助我们理解，但是感觉还是需要好好的看书。</w:t>
            </w:r>
          </w:p>
          <w:p w14:paraId="21BB9B24" w14:textId="099246E9" w:rsidR="008276D4" w:rsidRDefault="008276D4" w:rsidP="0097530D">
            <w:pPr>
              <w:rPr>
                <w:rFonts w:ascii="宋体" w:hAnsi="宋体"/>
                <w:szCs w:val="21"/>
              </w:rPr>
            </w:pPr>
          </w:p>
        </w:tc>
      </w:tr>
    </w:tbl>
    <w:p w14:paraId="21BB9B26" w14:textId="77777777" w:rsidR="00AF5D6A" w:rsidRDefault="00AF5D6A" w:rsidP="008276D4"/>
    <w:sectPr w:rsidR="00AF5D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B9B29" w14:textId="77777777" w:rsidR="000746A2" w:rsidRDefault="000746A2" w:rsidP="008276D4">
      <w:r>
        <w:separator/>
      </w:r>
    </w:p>
  </w:endnote>
  <w:endnote w:type="continuationSeparator" w:id="0">
    <w:p w14:paraId="21BB9B2A" w14:textId="77777777" w:rsidR="000746A2" w:rsidRDefault="000746A2" w:rsidP="008276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TimesNewRomanPSMT">
    <w:altName w:val="Times New Roman"/>
    <w:charset w:val="00"/>
    <w:family w:val="modern"/>
    <w:pitch w:val="default"/>
    <w:sig w:usb0="00000000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BB9B27" w14:textId="77777777" w:rsidR="000746A2" w:rsidRDefault="000746A2" w:rsidP="008276D4">
      <w:r>
        <w:separator/>
      </w:r>
    </w:p>
  </w:footnote>
  <w:footnote w:type="continuationSeparator" w:id="0">
    <w:p w14:paraId="21BB9B28" w14:textId="77777777" w:rsidR="000746A2" w:rsidRDefault="000746A2" w:rsidP="008276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139D5"/>
    <w:multiLevelType w:val="hybridMultilevel"/>
    <w:tmpl w:val="8006D412"/>
    <w:lvl w:ilvl="0" w:tplc="549A22F6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986CE4"/>
    <w:multiLevelType w:val="hybridMultilevel"/>
    <w:tmpl w:val="0CFECA16"/>
    <w:lvl w:ilvl="0" w:tplc="6032B1D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3E5012"/>
    <w:multiLevelType w:val="hybridMultilevel"/>
    <w:tmpl w:val="C5B8BAE2"/>
    <w:lvl w:ilvl="0" w:tplc="77848F16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30AC"/>
    <w:rsid w:val="000746A2"/>
    <w:rsid w:val="000A30AC"/>
    <w:rsid w:val="000A7263"/>
    <w:rsid w:val="0011080D"/>
    <w:rsid w:val="0011241B"/>
    <w:rsid w:val="003A18DF"/>
    <w:rsid w:val="004E5A10"/>
    <w:rsid w:val="00576656"/>
    <w:rsid w:val="006A49EB"/>
    <w:rsid w:val="007E63E9"/>
    <w:rsid w:val="008276D4"/>
    <w:rsid w:val="00860D56"/>
    <w:rsid w:val="0097530D"/>
    <w:rsid w:val="00AE230E"/>
    <w:rsid w:val="00AF5D6A"/>
    <w:rsid w:val="00B25635"/>
    <w:rsid w:val="00BD6BB3"/>
    <w:rsid w:val="00D20F20"/>
    <w:rsid w:val="00D53A29"/>
    <w:rsid w:val="00D87E99"/>
    <w:rsid w:val="00E00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21BB9AAD"/>
  <w15:chartTrackingRefBased/>
  <w15:docId w15:val="{AA251323-C2CC-4396-942D-64A911B5D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76D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link w:val="20"/>
    <w:uiPriority w:val="9"/>
    <w:qFormat/>
    <w:rsid w:val="00E006C1"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27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76D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7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76D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006C1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E006C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List Paragraph"/>
    <w:basedOn w:val="a"/>
    <w:uiPriority w:val="34"/>
    <w:qFormat/>
    <w:rsid w:val="00E006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8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9.bin"/><Relationship Id="rId32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oleObject" Target="embeddings/oleObject11.bin"/><Relationship Id="rId10" Type="http://schemas.openxmlformats.org/officeDocument/2006/relationships/oleObject" Target="embeddings/oleObject2.bin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1.png"/><Relationship Id="rId30" Type="http://schemas.openxmlformats.org/officeDocument/2006/relationships/oleObject" Target="embeddings/oleObject12.bin"/><Relationship Id="rId8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722</Words>
  <Characters>4119</Characters>
  <Application>Microsoft Office Word</Application>
  <DocSecurity>0</DocSecurity>
  <Lines>34</Lines>
  <Paragraphs>9</Paragraphs>
  <ScaleCrop>false</ScaleCrop>
  <Company/>
  <LinksUpToDate>false</LinksUpToDate>
  <CharactersWithSpaces>4832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Daniel</dc:creator>
  <cp:keywords/>
  <dc:description/>
  <cp:lastModifiedBy>zhou hang</cp:lastModifiedBy>
  <cp:revision>16</cp:revision>
  <dcterms:created xsi:type="dcterms:W3CDTF">2016-12-09T08:34:00Z</dcterms:created>
  <dcterms:modified xsi:type="dcterms:W3CDTF">2021-06-28T14:23:00Z</dcterms:modified>
</cp:coreProperties>
</file>