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셔클 DRT 모니터링 보고서</w:t>
      </w:r>
    </w:p>
    <w:p>
      <w:pPr>
        <w:spacing w:after="240"/>
      </w:pPr>
      <w:r>
        <w:rPr>
          <w:sz w:val="18"/>
        </w:rPr>
        <w:t>지역: 영덕관광 | 이번주: 2026.02.19 ~ 02.25</w:t>
      </w:r>
      <w:r>
        <w:t xml:space="preserve"> | 전주: 2026.02.12 ~ 02.18</w:t>
      </w:r>
      <w:r>
        <w:br/>
        <w:t>생성: 2026-02-26 14:05 | 차트: 131개 로드</w:t>
      </w:r>
    </w:p>
    <w:p>
      <w:pPr>
        <w:pStyle w:val="Heading2"/>
      </w:pPr>
      <w:r>
        <w:t>1. 1차 핵심지표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전주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이번주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변동값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변동률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수요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실시간 호출 건수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26건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19건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-7건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-26.9%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D32F2F"/>
                <w:sz w:val="18"/>
              </w:rPr>
              <w:t>⚠ 감소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수요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이동완료 호출 건수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22건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13건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-9건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-40.9%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D32F2F"/>
                <w:sz w:val="18"/>
              </w:rPr>
              <w:t>⚠ 감소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수요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총 탑승객 수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35명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22명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-13명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-37.1%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D32F2F"/>
                <w:sz w:val="18"/>
              </w:rPr>
              <w:t>⚠ 감소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품질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평균 대기시간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4.89분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12.5분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+7.6분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+155.7%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D32F2F"/>
                <w:sz w:val="18"/>
              </w:rPr>
              <w:t>⚠ 악화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품질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평균 우회비율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1.12배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1.16배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+0.0배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+3.2%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품질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평균 이동시간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40.1분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21.9분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-18.2분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-45.3%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⚠ 개선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공급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운행차량 대수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2.00대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2.00대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+0.0대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+0.0%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공급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평균 대당 운행시간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8.77시간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8.62시간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-0.2시간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-1.8%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공급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가호출 성공률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12.5%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2.1%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-10.4%p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-83.3%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D32F2F"/>
                <w:sz w:val="18"/>
              </w:rPr>
              <w:t>⚠ 악화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성장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DAU (일간 활성 회원)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1.50명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2.50명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+1.0명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+66.7%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⚠ 증가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성장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신규 지역 회원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5명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14명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+9명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+180.0%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⚠ 증가</w:t>
            </w:r>
          </w:p>
        </w:tc>
      </w:tr>
    </w:tbl>
    <w:p>
      <w:pPr>
        <w:pStyle w:val="Heading2"/>
      </w:pPr>
      <w:r>
        <w:t>2. 2차 세부지표 (전주 대비 ±10% 이상 변동 항목)</w:t>
      </w:r>
    </w:p>
    <w:p>
      <w:r>
        <w:rPr>
          <w:b/>
          <w:sz w:val="20"/>
        </w:rPr>
        <w:t>▼ 실시간 호출 건수 (-26.9%)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전주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이번주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실시간 호출 건수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가호출 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3.00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5.83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+2.83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+94.4%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가호출 대비 실호출 전환 저조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실시간 호출 건수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배차실패 건수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0.33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0.25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-0.08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-25.0%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배차 매칭 실패로 호출 유실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실시간 호출 건수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호출취소 건수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0.33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1.25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+0.92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+275.0%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이용자 자발적 취소 증가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실시간 호출 건수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운행차량 대수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2.00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2.00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+0.00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+0.0%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차량 공급 부족에 따른 수요 억제</w:t>
            </w:r>
          </w:p>
        </w:tc>
      </w:tr>
    </w:tbl>
    <w:p>
      <w:r>
        <w:rPr>
          <w:b/>
          <w:sz w:val="20"/>
        </w:rPr>
        <w:t>▼ 이동완료 호출 건수 (-40.9%)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전주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이번주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이동완료 호출 건수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미탑승 건수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+0.00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배차 후 미탑승(노쇼) 발생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이동완료 호출 건수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호출취소 건수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0.33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1.25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+0.92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+275.0%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이용자 자발적 취소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이동완료 호출 건수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배차실패 건수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0.33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0.25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-0.08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-25.0%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배차 매칭 실패</w:t>
            </w:r>
          </w:p>
        </w:tc>
      </w:tr>
    </w:tbl>
    <w:p>
      <w:r>
        <w:rPr>
          <w:b/>
          <w:sz w:val="20"/>
        </w:rPr>
        <w:t>▼ 총 탑승객 수 (-37.1%)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전주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이번주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총 탑승객 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동승 인원 분포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5.83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5.50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-0.33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-5.7%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동승 비율 변화에 따른 탑승객 증감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총 탑승객 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탑승객 종류별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5.83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5.50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-0.33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-5.7%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이용자 유형별 탑승 패턴 변화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총 탑승객 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연령대별 호출 결과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특정 연령대 이용 증감 영향</w:t>
            </w:r>
          </w:p>
        </w:tc>
      </w:tr>
    </w:tbl>
    <w:p>
      <w:r>
        <w:rPr>
          <w:b/>
          <w:sz w:val="20"/>
        </w:rPr>
        <w:t>▲ 평균 대기시간 (+155.7%)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전주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이번주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대기시간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상위 10% 대기시간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6.14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46.1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+40.0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+650.8%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극단적 장시간 대기 사례 발생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대기시간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대기시간 구간 분포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3.80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3.50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-0.30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-7.9%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장시간 대기 구간 비중 증가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대기시간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운행차량 대수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2.00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2.00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+0.00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+0.0%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차량 공급 부족에 따른 대기 증가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대기시간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실시간 호출 건수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4.33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4.75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+0.42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+9.6%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수요 대비 공급 불균형</w:t>
            </w:r>
          </w:p>
        </w:tc>
      </w:tr>
    </w:tbl>
    <w:p>
      <w:r>
        <w:rPr>
          <w:b/>
          <w:sz w:val="20"/>
        </w:rPr>
        <w:t>▼ 평균 이동시간 (-45.3%)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전주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이번주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이동시간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시간대별 이동시간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시간대별 이동시간 편차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이동시간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평균 우회비율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1.12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1.16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+0.04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+3.2%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경로 우회에 따른 이동시간 증가</w:t>
            </w:r>
          </w:p>
        </w:tc>
      </w:tr>
    </w:tbl>
    <w:p>
      <w:r>
        <w:rPr>
          <w:b/>
          <w:sz w:val="20"/>
        </w:rPr>
        <w:t>▼ 가호출 성공률 (-83.3%)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전주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이번주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가호출 성공률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시간대별 가호출 성공률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특정 시간대 성공률 집중 하락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가호출 성공률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가호출 성공/실패 회원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0.75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1.83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+1.08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+144.4%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가호출 실패 경험 이용자 증가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가호출 성공률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운행차량 대수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2.00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2.00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+0.00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+0.0%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차량 공급 부족에 따른 매칭 실패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가호출 성공률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가호출 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3.00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5.83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+2.83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+94.4%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수요 급증 대비 공급 부족</w:t>
            </w:r>
          </w:p>
        </w:tc>
      </w:tr>
    </w:tbl>
    <w:p>
      <w:r>
        <w:rPr>
          <w:b/>
          <w:sz w:val="20"/>
        </w:rPr>
        <w:t>▲ DAU (일간 활성 회원) (+66.7%)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전주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이번주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DAU (일간 활성 회원)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WAU (주간 활성 회원)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3.00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8.00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+5.00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+166.7%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주간 활성도 추이 연동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DAU (일간 활성 회원)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신규 지역 회원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1.67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2.33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+0.67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+40.0%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신규 유입 증감 영향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DAU (일간 활성 회원)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활성 회원 연령대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특정 연령대 이탈 가능성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DAU (일간 활성 회원)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가호출 성공률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0.12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-0.10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-83.3%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서비스 품질 불만에 따른 이탈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DAU (일간 활성 회원)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평균 대기시간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4.89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12.5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+7.61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+155.7%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대기시간 증가에 따른 이탈</w:t>
            </w:r>
          </w:p>
        </w:tc>
      </w:tr>
    </w:tbl>
    <w:p>
      <w:r>
        <w:rPr>
          <w:b/>
          <w:sz w:val="20"/>
        </w:rPr>
        <w:t>▲ 신규 지역 회원 (+180.0%)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전주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이번주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신규 지역 회원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누적 지역 회원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30.3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41.0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+10.7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+35.2%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전체 회원 기반 성장세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신규 지역 회원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가호출 순 회원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1.50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2.50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+1.00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+66.7%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가입 후 미이용(잠재 이탈) 회원</w:t>
            </w:r>
          </w:p>
        </w:tc>
      </w:tr>
    </w:tbl>
    <w:p>
      <w:pPr>
        <w:pStyle w:val="Heading2"/>
      </w:pPr>
      <w:r>
        <w:t>3. 핵심 해석</w:t>
      </w:r>
    </w:p>
    <w:p>
      <w:pPr>
        <w:pStyle w:val="ListBullet"/>
      </w:pPr>
      <w:r>
        <w:rPr>
          <w:sz w:val="18"/>
        </w:rPr>
        <w:t>수요 감소: 호출(-27%), 이동완료(-41%), 탑승객(-37%) 모두 하락 — 이번주 운행 4일(02/20,02/21,02/23,02/25), 전주 6일로 운행일수 차이 가능성</w:t>
      </w:r>
    </w:p>
    <w:p>
      <w:pPr>
        <w:pStyle w:val="ListBullet"/>
      </w:pPr>
      <w:r>
        <w:rPr>
          <w:sz w:val="18"/>
        </w:rPr>
        <w:t>이동완료율 84.6% → 68.4% (-16.2%p): 호출 19건 중 13건 완료 (호출취소 5건, 배차실패 1건)</w:t>
      </w:r>
    </w:p>
    <w:p>
      <w:pPr>
        <w:pStyle w:val="ListBullet"/>
      </w:pPr>
      <w:r>
        <w:rPr>
          <w:sz w:val="18"/>
        </w:rPr>
        <w:t>대기시간 급등: 4.89분 → 12.5분 (+156%) — 특히 02/25 상위10% 대기시간 90.9분으로 극단치 발생</w:t>
      </w:r>
    </w:p>
    <w:p>
      <w:pPr>
        <w:pStyle w:val="ListBullet"/>
      </w:pPr>
      <w:r>
        <w:rPr>
          <w:sz w:val="18"/>
        </w:rPr>
        <w:t>가호출 성공률 급락: 12.5% → 2.1%, 가호출 시도 일평균 5.83건 — 가호출 시도는 있으나 실제 호출 전환율 매우 낮음</w:t>
      </w:r>
    </w:p>
    <w:p>
      <w:pPr>
        <w:pStyle w:val="ListBullet"/>
      </w:pPr>
      <w:r>
        <w:rPr>
          <w:sz w:val="18"/>
        </w:rPr>
        <w:t>성장 지표 긍정적: DAU +67%, 신규회원 5→14명(+180%), 누적 46명 — 관심은 늘고 있으나 실 이용으로 연결이 부족</w:t>
      </w:r>
    </w:p>
    <w:p>
      <w:pPr>
        <w:pStyle w:val="ListBullet"/>
      </w:pPr>
      <w:r>
        <w:rPr>
          <w:sz w:val="18"/>
        </w:rPr>
        <w:t>이동시간 개선: 40.1분 → 21.9분 (-45%) — 우회비율 유지, 경로 효율성 향상</w:t>
      </w:r>
    </w:p>
    <w:p>
      <w:pPr>
        <w:pStyle w:val="ListBullet"/>
      </w:pPr>
      <w:r>
        <w:rPr>
          <w:sz w:val="18"/>
        </w:rPr>
        <w:t>호당 평균 탑승객 1.7명: 동승 이용 활발</w:t>
      </w:r>
    </w:p>
    <w:p/>
    <w:p>
      <w:r>
        <w:rPr>
          <w:color w:val="999999"/>
          <w:sz w:val="16"/>
        </w:rPr>
        <w:t>※ 변동 감지 기준: 전주 대비 ±10% | 분석 흐름: 수요→품질→공급→성장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