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Meiryo" w:hAnsi="Meiryo"/>
          <w:b/>
          <w:i w:val="0"/>
          <w:color w:val="1A365D"/>
          <w:sz w:val="36"/>
          <w:rFonts w:ascii="Meiryo" w:hAnsi="Meiryo" w:eastAsia="Meiryo"/>
        </w:rPr>
        <w:t>O1BO 5週目 開発内容報告書</w:t>
        <w:br/>
      </w:r>
      <w:r>
        <w:rPr>
          <w:rFonts w:ascii="Meiryo" w:hAnsi="Meiryo"/>
          <w:b w:val="0"/>
          <w:i w:val="0"/>
          <w:color w:val="4A5568"/>
          <w:sz w:val="22"/>
          <w:rFonts w:ascii="Meiryo" w:hAnsi="Meiryo" w:eastAsia="Meiryo"/>
        </w:rPr>
        <w:t>テーマ: Wordレポート自動保存書き出し実装およびUX例外処理の最適化</w:t>
      </w:r>
    </w:p>
    <w:p>
      <w:pPr>
        <w:keepNext/>
        <w:spacing w:before="360" w:after="160"/>
      </w:pPr>
      <w:r>
        <w:rPr>
          <w:rFonts w:ascii="Meiryo" w:hAnsi="Meiryo"/>
          <w:b/>
          <w:i w:val="0"/>
          <w:color w:val="1A365D"/>
          <w:sz w:val="30"/>
          <w:rFonts w:ascii="Meiryo" w:hAnsi="Meiryo" w:eastAsia="Meiryo"/>
        </w:rPr>
        <w:t>1. 開発概要および目標</w:t>
      </w:r>
    </w:p>
    <w:p>
      <w:pPr>
        <w:spacing w:after="120" w:line="276" w:lineRule="auto"/>
        <w:jc w:val="left"/>
      </w:pPr>
      <w:r>
        <w:rPr>
          <w:rFonts w:ascii="Meiryo" w:hAnsi="Meiryo"/>
          <w:b w:val="0"/>
          <w:i w:val="0"/>
          <w:color w:val="2D3748"/>
          <w:sz w:val="21"/>
          <w:rFonts w:ascii="Meiryo" w:hAnsi="Meiryo" w:eastAsia="Meiryo"/>
        </w:rPr>
        <w:t>本5週目には、O1BOサービスのインフラとしての実用性を最高潮に高める</w:t>
      </w:r>
      <w:r>
        <w:rPr>
          <w:rFonts w:ascii="Meiryo" w:hAnsi="Meiryo"/>
          <w:b/>
          <w:i w:val="0"/>
          <w:color w:val="2D3748"/>
          <w:sz w:val="21"/>
          <w:rFonts w:ascii="Meiryo" w:hAnsi="Meiryo" w:eastAsia="Meiryo"/>
        </w:rPr>
        <w:t>文書抽出の自動化およびフロントエンド品質強化 (UX/UI例外復旧)</w:t>
      </w:r>
      <w:r>
        <w:rPr>
          <w:rFonts w:ascii="Meiryo" w:hAnsi="Meiryo"/>
          <w:b w:val="0"/>
          <w:i w:val="0"/>
          <w:color w:val="2D3748"/>
          <w:sz w:val="21"/>
          <w:rFonts w:ascii="Meiryo" w:hAnsi="Meiryo" w:eastAsia="Meiryo"/>
        </w:rPr>
        <w:t>を重点的に実施しました。AIが生成したレポートを企業報告用のMS Wordファイル（.doc/.docx）へダイレクトに変換するモジュールを組み込み、確認モーダルの脱出不可バグの解決、およびネットワークのオフライン/ゲストセッション時のDBアクセスランタイムエラー防御壁を構築しました。</w:t>
      </w:r>
    </w:p>
    <w:p>
      <w:pPr>
        <w:keepNext/>
        <w:spacing w:before="360" w:after="160"/>
      </w:pPr>
      <w:r>
        <w:rPr>
          <w:rFonts w:ascii="Meiryo" w:hAnsi="Meiryo"/>
          <w:b/>
          <w:i w:val="0"/>
          <w:color w:val="1A365D"/>
          <w:sz w:val="30"/>
          <w:rFonts w:ascii="Meiryo" w:hAnsi="Meiryo" w:eastAsia="Meiryo"/>
        </w:rPr>
        <w:t>2. 詳細開発および技術的実装事項</w:t>
      </w:r>
    </w:p>
    <w:p>
      <w:pPr>
        <w:keepNext/>
        <w:spacing w:before="240" w:after="120"/>
      </w:pPr>
      <w:r>
        <w:rPr>
          <w:rFonts w:ascii="Meiryo" w:hAnsi="Meiryo"/>
          <w:b/>
          <w:i w:val="0"/>
          <w:color w:val="2B6CB0"/>
          <w:sz w:val="25"/>
          <w:rFonts w:ascii="Meiryo" w:hAnsi="Meiryo" w:eastAsia="Meiryo"/>
        </w:rPr>
        <w:t>2.1 MS Word互換書式の反映ダウンロードモジュールおよび日本語エンコーディングの保証</w:t>
      </w:r>
    </w:p>
    <w:p>
      <w:pPr>
        <w:pStyle w:val="ListBullet"/>
        <w:spacing w:after="60" w:line="276" w:lineRule="auto"/>
        <w:ind w:left="360"/>
      </w:pPr>
      <w:r>
        <w:rPr>
          <w:rFonts w:ascii="Meiryo" w:hAnsi="Meiryo"/>
          <w:b/>
          <w:i w:val="0"/>
          <w:color w:val="2D3748"/>
          <w:sz w:val="20"/>
          <w:rFonts w:ascii="Meiryo" w:hAnsi="Meiryo" w:eastAsia="Meiryo"/>
        </w:rPr>
        <w:t xml:space="preserve">XML互換書式の前処理: </w:t>
      </w:r>
      <w:r>
        <w:rPr>
          <w:rFonts w:ascii="Meiryo" w:hAnsi="Meiryo"/>
          <w:b w:val="0"/>
          <w:i w:val="0"/>
          <w:color w:val="2D3748"/>
          <w:sz w:val="20"/>
          <w:rFonts w:ascii="Meiryo" w:hAnsi="Meiryo" w:eastAsia="Meiryo"/>
        </w:rPr>
        <w:t>MS Wordがプリンターレイアウト規格を即座に解析するようにXMLメタタグを移植し、韓国および日本オフィス向けに最適化された書式（Meiryo, Segoe UIなど）をスタイルシートに注入。</w:t>
      </w:r>
    </w:p>
    <w:p>
      <w:pPr>
        <w:pStyle w:val="ListBullet"/>
        <w:spacing w:after="60" w:line="276" w:lineRule="auto"/>
        <w:ind w:left="360"/>
      </w:pPr>
      <w:r>
        <w:rPr>
          <w:rFonts w:ascii="Meiryo" w:hAnsi="Meiryo"/>
          <w:b/>
          <w:i w:val="0"/>
          <w:color w:val="2D3748"/>
          <w:sz w:val="20"/>
          <w:rFonts w:ascii="Meiryo" w:hAnsi="Meiryo" w:eastAsia="Meiryo"/>
        </w:rPr>
        <w:t xml:space="preserve">UTF-8 BOM (Byte Order Mark) 注入: </w:t>
      </w:r>
      <w:r>
        <w:rPr>
          <w:rFonts w:ascii="Meiryo" w:hAnsi="Meiryo"/>
          <w:b w:val="0"/>
          <w:i w:val="0"/>
          <w:color w:val="2D3748"/>
          <w:sz w:val="20"/>
          <w:rFonts w:ascii="Meiryo" w:hAnsi="Meiryo" w:eastAsia="Meiryo"/>
        </w:rPr>
        <w:t>日本語および漢字のエンコーディングが文字化けせずに完全に出力されるよう、ファイルヘッダーに '\ufeff' バイトコードを物理的に結合してBlobダウンロードを実行。</w:t>
      </w:r>
    </w:p>
    <w:p>
      <w:pPr>
        <w:keepNext/>
        <w:spacing w:before="240" w:after="120"/>
      </w:pPr>
      <w:r>
        <w:rPr>
          <w:rFonts w:ascii="Meiryo" w:hAnsi="Meiryo"/>
          <w:b/>
          <w:i w:val="0"/>
          <w:color w:val="2B6CB0"/>
          <w:sz w:val="25"/>
          <w:rFonts w:ascii="Meiryo" w:hAnsi="Meiryo" w:eastAsia="Meiryo"/>
        </w:rPr>
        <w:t>2.2 Word書き出し時のFirestoreクラウドバックグラウンド自動保存連動</w:t>
      </w:r>
    </w:p>
    <w:p>
      <w:pPr>
        <w:pStyle w:val="ListBullet"/>
        <w:spacing w:after="60" w:line="276" w:lineRule="auto"/>
        <w:ind w:left="360"/>
      </w:pPr>
      <w:r>
        <w:rPr>
          <w:rFonts w:ascii="Meiryo" w:hAnsi="Meiryo"/>
          <w:b/>
          <w:i w:val="0"/>
          <w:color w:val="2D3748"/>
          <w:sz w:val="20"/>
          <w:rFonts w:ascii="Meiryo" w:hAnsi="Meiryo" w:eastAsia="Meiryo"/>
        </w:rPr>
        <w:t xml:space="preserve">One-Click Completeフロー: </w:t>
      </w:r>
      <w:r>
        <w:rPr>
          <w:rFonts w:ascii="Meiryo" w:hAnsi="Meiryo"/>
          <w:b w:val="0"/>
          <w:i w:val="0"/>
          <w:color w:val="2D3748"/>
          <w:sz w:val="20"/>
          <w:rFonts w:ascii="Meiryo" w:hAnsi="Meiryo" w:eastAsia="Meiryo"/>
        </w:rPr>
        <w:t>ユーザーが「Wordへ書き出し」を押した瞬間、ローカルデバイスへファイルがダウンロードされると同時に、Firestoreデータベースの当該出張レコード（'report' フィールド）へ最新の作成文章をバックグラウンドで安全に先（事前）保存。</w:t>
      </w:r>
    </w:p>
    <w:p>
      <w:pPr>
        <w:pStyle w:val="ListBullet"/>
        <w:spacing w:after="60" w:line="276" w:lineRule="auto"/>
        <w:ind w:left="360"/>
      </w:pPr>
      <w:r>
        <w:rPr>
          <w:rFonts w:ascii="Meiryo" w:hAnsi="Meiryo"/>
          <w:b/>
          <w:i w:val="0"/>
          <w:color w:val="2D3748"/>
          <w:sz w:val="20"/>
          <w:rFonts w:ascii="Meiryo" w:hAnsi="Meiryo" w:eastAsia="Meiryo"/>
        </w:rPr>
        <w:t xml:space="preserve">メインダッシュボードへの復帰およびトースト案内: </w:t>
      </w:r>
      <w:r>
        <w:rPr>
          <w:rFonts w:ascii="Meiryo" w:hAnsi="Meiryo"/>
          <w:b w:val="0"/>
          <w:i w:val="0"/>
          <w:color w:val="2D3748"/>
          <w:sz w:val="20"/>
          <w:rFonts w:ascii="Meiryo" w:hAnsi="Meiryo" w:eastAsia="Meiryo"/>
        </w:rPr>
        <w:t>保存完了と同時に「日報ファイルが正常に保存され、Wordへ書き出しされました！」という成功フィードバックのトーストウィンドウを表示し、ユーザーのビューをメイン画面（Home Dashboard）へとスムーズに遷移（リダイレクト）させる動的なUXを実現。</w:t>
      </w:r>
    </w:p>
    <w:p>
      <w:pPr>
        <w:keepNext/>
        <w:spacing w:before="240" w:after="120"/>
      </w:pPr>
      <w:r>
        <w:rPr>
          <w:rFonts w:ascii="Meiryo" w:hAnsi="Meiryo"/>
          <w:b/>
          <w:i w:val="0"/>
          <w:color w:val="2B6CB0"/>
          <w:sz w:val="25"/>
          <w:rFonts w:ascii="Meiryo" w:hAnsi="Meiryo" w:eastAsia="Meiryo"/>
        </w:rPr>
        <w:t>2.3 削除確認モーダルへの閉じ込め（Stuck）現象およびキャンセルエラーの完全修復</w:t>
      </w:r>
    </w:p>
    <w:p>
      <w:pPr>
        <w:pStyle w:val="ListBullet"/>
        <w:spacing w:after="60" w:line="276" w:lineRule="auto"/>
        <w:ind w:left="360"/>
      </w:pPr>
      <w:r>
        <w:rPr>
          <w:rFonts w:ascii="Meiryo" w:hAnsi="Meiryo"/>
          <w:b/>
          <w:i w:val="0"/>
          <w:color w:val="2D3748"/>
          <w:sz w:val="20"/>
          <w:rFonts w:ascii="Meiryo" w:hAnsi="Meiryo" w:eastAsia="Meiryo"/>
        </w:rPr>
        <w:t xml:space="preserve">モーダル脱出不可の原因: </w:t>
      </w:r>
      <w:r>
        <w:rPr>
          <w:rFonts w:ascii="Meiryo" w:hAnsi="Meiryo"/>
          <w:b w:val="0"/>
          <w:i w:val="0"/>
          <w:color w:val="2D3748"/>
          <w:sz w:val="20"/>
          <w:rFonts w:ascii="Meiryo" w:hAnsi="Meiryo" w:eastAsia="Meiryo"/>
        </w:rPr>
        <w:t>従来のコードが削除確認ウィンドウのキャンセルおよび削除確認ボタンの両方にグローバルローディングフラグ（disabled={loading}）を強制的に結合していたため、バックグラウンドスタックオーバーフロー発生時にモーダルからキャンセルすら押せなくなり、永久にロックがかかる致命的な欠陥を識別。</w:t>
      </w:r>
    </w:p>
    <w:p>
      <w:pPr>
        <w:pStyle w:val="ListBullet"/>
        <w:spacing w:after="60" w:line="276" w:lineRule="auto"/>
        <w:ind w:left="360"/>
      </w:pPr>
      <w:r>
        <w:rPr>
          <w:rFonts w:ascii="Meiryo" w:hAnsi="Meiryo"/>
          <w:b/>
          <w:i w:val="0"/>
          <w:color w:val="2D3748"/>
          <w:sz w:val="20"/>
          <w:rFonts w:ascii="Meiryo" w:hAnsi="Meiryo" w:eastAsia="Meiryo"/>
        </w:rPr>
        <w:t xml:space="preserve">構造的な分離による解決: </w:t>
      </w:r>
      <w:r>
        <w:rPr>
          <w:rFonts w:ascii="Meiryo" w:hAnsi="Meiryo"/>
          <w:b w:val="0"/>
          <w:i w:val="0"/>
          <w:color w:val="2D3748"/>
          <w:sz w:val="20"/>
          <w:rFonts w:ascii="Meiryo" w:hAnsi="Meiryo" w:eastAsia="Meiryo"/>
        </w:rPr>
        <w:t>キャンセルボタンからdisabled属性を完全に撤去してローディング中にも常時脱出可能にし、削除ボタンクリック時に非同期レンダリングスタックの遅延なく「即座にモーダルを閉じる」動作を先行させた後、非同期データベース接続をtry-finallyブロックでバックグラウンド処理することでデッドロック状態を完全に打破。</w:t>
      </w:r>
    </w:p>
    <w:p>
      <w:pPr>
        <w:keepNext/>
        <w:spacing w:before="240" w:after="120"/>
      </w:pPr>
      <w:r>
        <w:rPr>
          <w:rFonts w:ascii="Meiryo" w:hAnsi="Meiryo"/>
          <w:b/>
          <w:i w:val="0"/>
          <w:color w:val="2B6CB0"/>
          <w:sz w:val="25"/>
          <w:rFonts w:ascii="Meiryo" w:hAnsi="Meiryo" w:eastAsia="Meiryo"/>
        </w:rPr>
        <w:t>2.4 ゲスト(Guest)非会員環境におけるFirestoreセキュリティクラッシュ防御</w:t>
      </w:r>
    </w:p>
    <w:p>
      <w:pPr>
        <w:pStyle w:val="ListBullet"/>
        <w:spacing w:after="60" w:line="276" w:lineRule="auto"/>
        <w:ind w:left="360"/>
      </w:pPr>
      <w:r>
        <w:rPr>
          <w:rFonts w:ascii="Meiryo" w:hAnsi="Meiryo"/>
          <w:b/>
          <w:i w:val="0"/>
          <w:color w:val="2D3748"/>
          <w:sz w:val="20"/>
          <w:rFonts w:ascii="Meiryo" w:hAnsi="Meiryo" w:eastAsia="Meiryo"/>
        </w:rPr>
        <w:t xml:space="preserve">楽観的アップデート (Optimistic Update) &amp; Fallback: </w:t>
      </w:r>
      <w:r>
        <w:rPr>
          <w:rFonts w:ascii="Meiryo" w:hAnsi="Meiryo"/>
          <w:b w:val="0"/>
          <w:i w:val="0"/>
          <w:color w:val="2D3748"/>
          <w:sz w:val="20"/>
          <w:rFonts w:ascii="Meiryo" w:hAnsi="Meiryo" w:eastAsia="Meiryo"/>
        </w:rPr>
        <w:t>認証セッションがないテスト（Anonymous）環境でもCRUD処理が正常に動作するよう、ローカルReact状態リスト（upcomingTrips, checkInsなど）およびlocalStorageバックアップ体系を構築し、DB権限エラーによる画面のブランクホワイトアウト現象を遮断。</w:t>
      </w:r>
    </w:p>
    <w:p>
      <w:pPr>
        <w:keepNext/>
        <w:spacing w:before="360" w:after="160"/>
      </w:pPr>
      <w:r>
        <w:rPr>
          <w:rFonts w:ascii="Meiryo" w:hAnsi="Meiryo"/>
          <w:b/>
          <w:i w:val="0"/>
          <w:color w:val="1A365D"/>
          <w:sz w:val="30"/>
          <w:rFonts w:ascii="Meiryo" w:hAnsi="Meiryo" w:eastAsia="Meiryo"/>
        </w:rPr>
        <w:t>3. 開発成果および産出물</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修正完了ファイル</w:t>
            </w:r>
          </w:p>
        </w:tc>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パッチされたソリューション技術</w:t>
            </w:r>
          </w:p>
        </w:tc>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セキュリティおよび性能改善</w:t>
            </w:r>
          </w:p>
        </w:tc>
      </w:tr>
      <w:tr>
        <w:tc>
          <w:tcPr>
            <w:tcW w:type="dxa" w:w="312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/App.tsx (Wordエクスポート)</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handleExportToWord비동기 스레드 구축</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ワンクリックダウンロード＋Firebase同時セーブを実装</w:t>
            </w:r>
          </w:p>
        </w:tc>
      </w:tr>
      <w:tr>
        <w:tc>
          <w:tcPr>
            <w:tcW w:type="dxa" w:w="3120"/>
            <w:shd w:fill="F7FAFC"/>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/App.tsx (Confirmモーダル)</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disabledガード의 철폐 &amp; try-finally 로딩 해제</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削除確認ウィンドウの永久フリーズバグを前面解決</w:t>
            </w:r>
          </w:p>
        </w:tc>
      </w:tr>
      <w:tr>
        <w:tc>
          <w:tcPr>
            <w:tcW w:type="dxa" w:w="312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/App.tsx (DB트랜잭션)</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낙관적 UI 선행 반영 및 try-catch 감싸기</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ゲストモードにおけるFirestore権限エラーによる異常停止を前面遮断</w:t>
            </w:r>
          </w:p>
        </w:tc>
      </w:tr>
    </w:tbl>
    <w:p>
      <w:pPr>
        <w:spacing w:before="12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b w:val="0"/>
        <w:i/>
        <w:color w:val="A0AEC0"/>
        <w:sz w:val="16"/>
        <w:rFonts w:ascii="Meiryo" w:hAnsi="Meiryo" w:eastAsia="Meiryo"/>
      </w:rPr>
      <w:t>Confidential — O1BO スマート出張報告システム 2026-1学期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b w:val="0"/>
        <w:i w:val="0"/>
        <w:color w:val="718096"/>
        <w:sz w:val="17"/>
        <w:rFonts w:ascii="Meiryo" w:hAnsi="Meiryo" w:eastAsia="Meiryo"/>
      </w:rPr>
      <w:t>O1BO スマート出張管理システム | 5週目 開発報告書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