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</w:p>
    <w:p>
      <w:pPr>
        <w:spacing w:after="140" w:before="0"/>
        <w:jc w:val="center"/>
      </w:pPr>
      <w:r>
        <w:rPr>
          <w:rFonts w:ascii="思源黑体" w:cs="思源黑体" w:eastAsia="思源黑体" w:hAnsi="思源黑体"/>
          <w:b/>
          <w:bCs/>
          <w:color w:val="7C3AED"/>
          <w:sz w:val="56"/>
          <w:szCs w:val="56"/>
        </w:rPr>
        <w:t xml:space="preserve">创意发散系统</w:t>
      </w:r>
    </w:p>
    <w:p>
      <w:pPr>
        <w:spacing w:after="100" w:before="0"/>
        <w:jc w:val="center"/>
      </w:pPr>
      <w:r>
        <w:rPr>
          <w:rFonts w:ascii="Inter" w:cs="Inter" w:eastAsia="Inter" w:hAnsi="Inter"/>
          <w:color w:val="0F766E"/>
          <w:sz w:val="28"/>
          <w:szCs w:val="28"/>
        </w:rPr>
        <w:t xml:space="preserve">Creative Divergence Engine</w:t>
      </w:r>
    </w:p>
    <w:p>
      <w:pPr>
        <w:spacing w:after="200" w:before="0"/>
        <w:jc w:val="center"/>
      </w:pPr>
      <w:r>
        <w:rPr>
          <w:rFonts w:ascii="思源黑体" w:cs="思源黑体" w:eastAsia="思源黑体" w:hAnsi="思源黑体"/>
          <w:color w:val="B45309"/>
          <w:sz w:val="22"/>
          <w:szCs w:val="22"/>
        </w:rPr>
        <w:t xml:space="preserve">产品设计文档  v1.0</w:t>
      </w:r>
    </w:p>
    <w:p>
      <w:pPr>
        <w:pBdr>
          <w:bottom w:val="single" w:color="E5E7EB" w:sz="4"/>
        </w:pBdr>
        <w:spacing w:after="120" w:before="120"/>
      </w:pPr>
    </w:p>
    <w:p>
      <w:pPr>
        <w:spacing w:after="80" w:before="120"/>
        <w:jc w:val="center"/>
      </w:pP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定位：从一句创意到可被 AI 正文创作使用的完整概念种子</w:t>
      </w:r>
    </w:p>
    <w:p>
      <w:pPr>
        <w:spacing w:after="0" w:before="0"/>
        <w:jc w:val="center"/>
      </w:pPr>
      <w:r>
        <w:rPr>
          <w:rFonts w:ascii="Inter" w:cs="Inter" w:eastAsia="Inter" w:hAnsi="Inter"/>
          <w:color w:val="9CA3AF"/>
          <w:sz w:val="18"/>
          <w:szCs w:val="18"/>
        </w:rPr>
        <w:t xml:space="preserve">2026-08-30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思源黑体" w:cs="思源黑体" w:eastAsia="思源黑体" w:hAnsi="思源黑体"/>
          <w:b/>
          <w:bCs/>
          <w:color w:val="1F2937"/>
          <w:sz w:val="32"/>
          <w:szCs w:val="32"/>
        </w:rPr>
        <w:t xml:space="preserve">1  产品定位</w:t>
      </w:r>
    </w:p>
    <w:p>
      <w:pPr>
        <w:pBdr>
          <w:left w:val="thick" w:color="0F766E" w:sz="18"/>
        </w:pBdr>
        <w:spacing w:after="100" w:before="100"/>
        <w:ind w:left="300"/>
      </w:pPr>
      <w:r>
        <w:rPr>
          <w:rFonts w:ascii="思源黑体" w:cs="思源黑体" w:eastAsia="思源黑体" w:hAnsi="思源黑体"/>
          <w:i/>
          <w:iCs/>
          <w:color w:val="374151"/>
          <w:sz w:val="19"/>
          <w:szCs w:val="19"/>
        </w:rPr>
        <w:t xml:space="preserve">创意发散系统是小说创作流程的第 0 步——将作者脑海中模糊的灵感，通过结构化引擎放大、对比、筛选，最终输出一份可直接驱动概念 DNA 生成的高质量种子。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1.1  为什么需要这个系统</w:t>
      </w:r>
    </w:p>
    <w:p>
      <w:pPr>
        <w:spacing w:after="100" w:before="60"/>
      </w:pP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当前链路（Path B）的 CreativeDivergenceStep 是确定性 stub：不调用任何 LLM，只做文字变形，Wizard 用户永远拿不到 Creative Canvas 引擎的真实能力。本文档设计一套新的创意发散产品，作为统一的 Stage 0，取代 Path B stub，同时可作为独立入口供不走 Wizard 的用户使用。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1.2  核心目标（3 个 OKR）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0F766E"/>
          <w:sz w:val="20"/>
          <w:szCs w:val="20"/>
        </w:rPr>
        <w:t xml:space="preserve">1.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让 80% 的用户在 15 分钟内完成从灵感到锁定创意种子的全流程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0F766E"/>
          <w:sz w:val="20"/>
          <w:szCs w:val="20"/>
        </w:rPr>
        <w:t xml:space="preserve">2.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输出的 concept_and_dna.json 能让下游 Stage 1–3b 零补充直接推进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0F766E"/>
          <w:sz w:val="20"/>
          <w:szCs w:val="20"/>
        </w:rPr>
        <w:t xml:space="preserve">3.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新颖度评分误差率低于 20%（相对人工评估）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1.3  与下游的接口契约</w:t>
      </w:r>
    </w:p>
    <w:p>
      <w:pPr>
        <w:spacing w:after="100" w:before="60"/>
      </w:pP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创意发散系统的最终产物是一份标准化的 creative_seed，经 canvas_to_concept 模板转化后写入 concept_and_dna.json。下表列出下游各阶段所需字段及其来源：</w:t>
      </w:r>
    </w:p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下游阶段</w:t>
            </w:r>
          </w:p>
        </w:tc>
        <w:tc>
          <w:tcPr>
            <w:tcW w:type="dxa" w:w="38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所需字段</w:t>
            </w:r>
          </w:p>
        </w:tc>
        <w:tc>
          <w:tcPr>
            <w:tcW w:type="dxa" w:w="3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创意发散提供来源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Stage 1 概念DNA</w:t>
            </w:r>
          </w:p>
        </w:tc>
        <w:tc>
          <w:tcPr>
            <w:tcW w:type="dxa" w:w="3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title / genre / premise / theme / tone / target_audience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核心矛盾 + 类型融合 + What-If 路径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Stage 2 世界观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core_contradiction / value_stack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矛盾引擎 5 模板输出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Stage 2 角色</w:t>
            </w:r>
          </w:p>
        </w:tc>
        <w:tc>
          <w:tcPr>
            <w:tcW w:type="dxa" w:w="3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style_template / story_dna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Mutation 变体选择结果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Stage 3a 全文大纲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volumes 卷结构暗示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What-If 树深度决定叙事跨度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思源黑体" w:cs="思源黑体" w:eastAsia="思源黑体" w:hAnsi="思源黑体"/>
          <w:b/>
          <w:bCs/>
          <w:color w:val="1F2937"/>
          <w:sz w:val="32"/>
          <w:szCs w:val="32"/>
        </w:rPr>
        <w:t xml:space="preserve">2  用户旅程 &amp; 核心流程</w:t>
      </w:r>
    </w:p>
    <w:p>
      <w:pPr>
        <w:spacing w:after="100" w:before="60"/>
      </w:pP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整个创意发散分为 5 个阶段，用户可以在任意阶段保存草稿并在工作台继续。Wizard 模式下每步对应一个子页面，独立 Canvas 模式下统一在画布视图操作。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2.1  五阶段流程总览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6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24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用户动作</w:t>
            </w:r>
          </w:p>
        </w:tc>
        <w:tc>
          <w:tcPr>
            <w:tcW w:type="dxa" w:w="2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引擎</w:t>
            </w:r>
          </w:p>
        </w:tc>
        <w:tc>
          <w:tcPr>
            <w:tcW w:type="dxa" w:w="23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输出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S0-A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灵感输入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填写 prompt / 选择类型 / 上传参考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raw_intent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S0-B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创意变异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选择变体方向，触发 Mutation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MutationEngine (4 ops)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idea_variants[]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S0-C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矛盾挖掘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选择或生成核心矛盾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ContradictionEngine (5 模板)</w:t>
            </w:r>
          </w:p>
        </w:tc>
        <w:tc>
          <w:tcPr>
            <w:tcW w:type="dxa" w:w="2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core_contradiction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S0-D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What-If 展开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沿 What-If 树探索 2-3 条叙事路径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WhatIfEngine (depth=3)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narrative_paths[]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S0-E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新颖度评估 &amp; 锁定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查看雷达图，确认或调整，提交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NoveltyEvaluator (4 维)</w:t>
            </w:r>
          </w:p>
        </w:tc>
        <w:tc>
          <w:tcPr>
            <w:tcW w:type="dxa" w:w="2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creative_seed (final)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2.2  最短路径（快速模式）</w:t>
      </w:r>
    </w:p>
    <w:p>
      <w:pPr>
        <w:pBdr>
          <w:left w:val="thick" w:color="B45309" w:sz="18"/>
        </w:pBdr>
        <w:spacing w:after="100" w:before="100"/>
        <w:ind w:left="300"/>
      </w:pPr>
      <w:r>
        <w:rPr>
          <w:rFonts w:ascii="思源黑体" w:cs="思源黑体" w:eastAsia="思源黑体" w:hAnsi="思源黑体"/>
          <w:i/>
          <w:iCs/>
          <w:color w:val="374151"/>
          <w:sz w:val="19"/>
          <w:szCs w:val="19"/>
        </w:rPr>
        <w:t xml:space="preserve">对于有明确想法的用户，系统提供 3 步快速模式：填写 prompt → 选最佳变体 → 确认矛盾 → 提交。预计完成时间 5 分钟。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快速模式跳过 What-If 展开，由系统自动选取矛盾强度最高的路径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新颖度评分仍然运行，但只展示综合分，不展示雷达详情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提交后可在工作台 "创意发散" 面板回来补做 What-If 展开</w:t>
      </w:r>
    </w:p>
    <w:p>
      <w:pPr>
        <w:spacing w:after="80" w:before="0"/>
      </w:pPr>
    </w:p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思源黑体" w:cs="思源黑体" w:eastAsia="思源黑体" w:hAnsi="思源黑体"/>
          <w:b/>
          <w:bCs/>
          <w:color w:val="1F2937"/>
          <w:sz w:val="32"/>
          <w:szCs w:val="32"/>
        </w:rPr>
        <w:t xml:space="preserve">3  引擎设计</w:t>
      </w: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3.1  MutationEngine — 创意变异引擎</w:t>
      </w:r>
    </w:p>
    <w:p>
      <w:pPr>
        <w:spacing w:after="100" w:before="60"/>
      </w:pP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对用户输入的 raw_intent 执行 4 种变异操作，每种操作生成 2-3 个变体，共输出 6-8 个 idea_variants。</w:t>
      </w:r>
    </w:p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操作类型</w:t>
            </w:r>
          </w:p>
        </w:tc>
        <w:tc>
          <w:tcPr>
            <w:tcW w:type="dxa" w:w="22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  <w:tc>
          <w:tcPr>
            <w:tcW w:type="dxa" w:w="18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适用场景</w:t>
            </w:r>
          </w:p>
        </w:tc>
        <w:tc>
          <w:tcPr>
            <w:tcW w:type="dxa" w:w="36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示例输入 → 输出</w:t>
            </w:r>
          </w:p>
        </w:tc>
      </w:tr>
      <w:tr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inversion（反转）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将核心前提完全颠倒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想打破类型惯例时</w:t>
            </w:r>
          </w:p>
        </w:tc>
        <w:tc>
          <w:tcPr>
            <w:tcW w:type="dxa" w:w="3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"废材逆袭" → "天才堕落"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fusion（融合）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将两个不相关类型强行杂交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想找差异化定位时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"修仙 + 法庭推理"</w:t>
            </w:r>
          </w:p>
        </w:tc>
      </w:tr>
      <w:tr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escalation（升级）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把核心冲突的赌注放大 10x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主题太平淡时</w:t>
            </w:r>
          </w:p>
        </w:tc>
        <w:tc>
          <w:tcPr>
            <w:tcW w:type="dxa" w:w="3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"个人复仇" → "文明存亡"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subversion（颠覆）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保留表层类型但替换深层价值观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想做反类型时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"爽文皮，悲剧内核"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LLM 介入层级：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 Tier 1，每次操作一次独立 LLM 调用，prompt 注入 raw_intent + 操作类型定义 + 3 个禁止方向（防止与已有 idea_variants 重复）</w:t>
      </w:r>
    </w:p>
    <w:p>
      <w:pPr>
        <w:spacing w:after="80" w:before="6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输出 schema：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 idea_variants[{ id, title, premise_one_line, mutation_type, mutation_logic, estimated_novelty }]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3.2  ContradictionEngine — 矛盾挖掘引擎</w:t>
      </w:r>
    </w:p>
    <w:p>
      <w:pPr>
        <w:spacing w:after="100" w:before="60"/>
      </w:pP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从 idea_variants 中提炼核心矛盾，是 concept_and_dna.json 的 core_contradiction 字段的直接来源。提供 5 种矛盾模板：</w:t>
      </w:r>
    </w:p>
    <w:p>
      <w:pPr>
        <w:spacing w:after="80" w:before="0"/>
      </w:pP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ABILITY_VS_LIMIT — 能力与限制（"越强大越不能用"）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ETERNAL_VS_FLEETING — 永恒与短暂（"长生者的情感困境"）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IDENTITY_VS_SECRET — 身份与秘密（"主角是自己追查的目标"）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GOAL_VS_COST — 目标与代价（"为了守护必须毁掉"）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POWER_AS_WEAKNESS — 力量即弱点（"最强能力是致命缺陷"）</w:t>
      </w:r>
    </w:p>
    <w:p>
      <w:pPr>
        <w:spacing w:after="80" w:before="0"/>
      </w:pPr>
    </w:p>
    <w:p>
      <w:pPr>
        <w:spacing w:after="80" w:before="6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操作逻辑：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 系统为每个 idea_variant 自动推荐最匹配的 1-2 个矛盾模板，用户也可自由选择或自定义矛盾陈述</w:t>
      </w:r>
    </w:p>
    <w:p>
      <w:pPr>
        <w:spacing w:after="80" w:before="6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输出 schema：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 core_contradiction { template_type, statement, side_a, side_b, tension_score(0-100) }</w:t>
      </w:r>
    </w:p>
    <w:p>
      <w:pPr>
        <w:pBdr>
          <w:left w:val="thick" w:color="B91C1C" w:sz="18"/>
        </w:pBdr>
        <w:spacing w:after="100" w:before="100"/>
        <w:ind w:left="300"/>
      </w:pPr>
      <w:r>
        <w:rPr>
          <w:rFonts w:ascii="思源黑体" w:cs="思源黑体" w:eastAsia="思源黑体" w:hAnsi="思源黑体"/>
          <w:i/>
          <w:iCs/>
          <w:color w:val="374151"/>
          <w:sz w:val="19"/>
          <w:szCs w:val="19"/>
        </w:rPr>
        <w:t xml:space="preserve">tension_score 是决定故事张力密度的关键指标。score &lt; 60 时系统提示"矛盾强度不足，建议切换模板或升级 escalation"。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3.3  WhatIfEngine — 叙事路径展开引擎</w:t>
      </w:r>
    </w:p>
    <w:p>
      <w:pPr>
        <w:spacing w:after="100" w:before="60"/>
      </w:pP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以选定的 idea_variant + core_contradiction 为根节点，展开一棵深度为 3、每层宽度为 3 的 What-If 树，生成 9-27 个叙事节点，供用户选择 2-3 条完整路径。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思源黑体" w:cs="思源黑体" w:eastAsia="思源黑体" w:hAnsi="思源黑体"/>
          <w:b/>
          <w:bCs/>
          <w:color w:val="374151"/>
          <w:sz w:val="22"/>
          <w:szCs w:val="22"/>
        </w:rPr>
        <w:t xml:space="preserve">树结构定义</w:t>
      </w:r>
    </w:p>
    <w:p>
      <w:pPr>
        <w:spacing w:after="80" w:before="6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根节点（depth=0）：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 "如果 [premise] 发生，故事开始于..."</w:t>
      </w:r>
    </w:p>
    <w:p>
      <w:pPr>
        <w:spacing w:after="80" w:before="6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分支节点（depth=1）：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 3 个一级 What-If，对应故事走向的关键岔路（主角选择 / 世界变量 / 对手行为）</w:t>
      </w:r>
    </w:p>
    <w:p>
      <w:pPr>
        <w:spacing w:after="80" w:before="6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叶节点（depth=2-3）：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 每个一级节点再展开 3 个，逐步收敛到具体的叙事起点场景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思源黑体" w:cs="思源黑体" w:eastAsia="思源黑体" w:hAnsi="思源黑体"/>
          <w:b/>
          <w:bCs/>
          <w:color w:val="374151"/>
          <w:sz w:val="22"/>
          <w:szCs w:val="22"/>
        </w:rPr>
        <w:t xml:space="preserve">路径选择逻辑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用户可选取从根节点到任意叶节点的完整路径（selected_path）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支持选择多条路径并标记主线/支线，供后续写番外或平行宇宙版本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系统高亮"矛盾密度最高"和"新颖度最高"的两条推荐路径</w:t>
      </w:r>
    </w:p>
    <w:p>
      <w:pPr>
        <w:spacing w:after="80" w:before="0"/>
      </w:pPr>
    </w:p>
    <w:p>
      <w:pPr>
        <w:spacing w:after="80" w:before="6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LLM 介入：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 每次 expand_node 调用一次 LLM（Tier 1），注入父节点内容 + 矛盾模板 + 已选路径（防止与已有枝干重复）</w:t>
      </w:r>
    </w:p>
    <w:p>
      <w:pPr>
        <w:spacing w:after="80" w:before="6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输出 schema：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 narrative_paths[{ path_id, nodes[], is_primary, estimated_length_chapters, emotional_register }]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3.4  GenreFusionEngine — 类型融合引擎</w:t>
      </w:r>
    </w:p>
    <w:p>
      <w:pPr>
        <w:spacing w:after="100" w:before="60"/>
      </w:pP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当用户选择 fusion 变异操作，或在灵感输入阶段勾选"类型融合"时激活。通过 BFS 距离矩阵计算两个类型之间的叙事距离，距离越远融合结果越新颖但风险越高。</w:t>
      </w:r>
    </w:p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融合距离区间</w:t>
            </w:r>
          </w:p>
        </w:tc>
        <w:tc>
          <w:tcPr>
            <w:tcW w:type="dxa" w:w="14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风险等级</w:t>
            </w:r>
          </w:p>
        </w:tc>
        <w:tc>
          <w:tcPr>
            <w:tcW w:type="dxa" w:w="28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典型示例</w:t>
            </w:r>
          </w:p>
        </w:tc>
        <w:tc>
          <w:tcPr>
            <w:tcW w:type="dxa" w:w="28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系统提示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0-30（近亲）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低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修仙 + 武侠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结果可预期，新颖度有限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31-60（跨界）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中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修仙 + 克苏鲁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有差异化潜力，需强矛盾桥接</w:t>
            </w:r>
          </w:p>
        </w:tc>
      </w:tr>
      <w:tr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61-100（远亲）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高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修仙 + 法庭推理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市场空白大，执行难度高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3.5  NoveltyEvaluator — 新颖度评估引擎</w:t>
      </w:r>
    </w:p>
    <w:p>
      <w:pPr>
        <w:spacing w:after="100" w:before="60"/>
      </w:pP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对 creative_seed 进行 4 维评分，结果以雷达图形式展示，综合分作为是否进入下游的参考阈值。</w:t>
      </w:r>
    </w:p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7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权重</w:t>
            </w:r>
          </w:p>
        </w:tc>
        <w:tc>
          <w:tcPr>
            <w:tcW w:type="dxa" w:w="25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评分方式</w:t>
            </w:r>
          </w:p>
        </w:tc>
        <w:tc>
          <w:tcPr>
            <w:tcW w:type="dxa" w:w="22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当前 Path A 状态</w:t>
            </w:r>
          </w:p>
        </w:tc>
        <w:tc>
          <w:tcPr>
            <w:tcW w:type="dxa" w:w="2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本设计优化</w:t>
            </w:r>
          </w:p>
        </w:tc>
      </w:tr>
      <w:tr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market_saturation（市场饱和度）</w:t>
            </w:r>
          </w:p>
        </w:tc>
        <w:tc>
          <w:tcPr>
            <w:tcW w:type="dxa" w:w="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30%</w:t>
            </w:r>
          </w:p>
        </w:tc>
        <w:tc>
          <w:tcPr>
            <w:tcW w:type="dxa" w:w="2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Trope 标签 → 题库比对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⚠ tags=[] 退化为50.0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补全 LLM Trope 提取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trope_similarity（套路相似度）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25%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与已有 trope_pool 比对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部分实现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扩充 trope_pool 至500条</w:t>
            </w:r>
          </w:p>
        </w:tc>
      </w:tr>
      <w:tr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contradiction_depth（矛盾深度）</w:t>
            </w:r>
          </w:p>
        </w:tc>
        <w:tc>
          <w:tcPr>
            <w:tcW w:type="dxa" w:w="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25%</w:t>
            </w:r>
          </w:p>
        </w:tc>
        <w:tc>
          <w:tcPr>
            <w:tcW w:type="dxa" w:w="2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ContradictionEngine tension_score 归一化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✓ 已实现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无需改动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discussion_potential（讨论潜力）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20%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关键词 + LLM 评估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部分关键词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升级为完整 LLM 评估</w:t>
            </w:r>
          </w:p>
        </w:tc>
      </w:tr>
    </w:tbl>
    <w:p>
      <w:pPr>
        <w:spacing w:after="80" w:before="0"/>
      </w:pPr>
    </w:p>
    <w:p>
      <w:pPr>
        <w:pBdr>
          <w:left w:val="thick" w:color="B91C1C" w:sz="18"/>
        </w:pBdr>
        <w:spacing w:after="100" w:before="100"/>
        <w:ind w:left="300"/>
      </w:pPr>
      <w:r>
        <w:rPr>
          <w:rFonts w:ascii="思源黑体" w:cs="思源黑体" w:eastAsia="思源黑体" w:hAnsi="思源黑体"/>
          <w:i/>
          <w:iCs/>
          <w:color w:val="374151"/>
          <w:sz w:val="19"/>
          <w:szCs w:val="19"/>
        </w:rPr>
        <w:t xml:space="preserve">关键修复：market_saturation 维度必须补全 LLM Trope 标签提取，否则 30% 权重失效，整体评分不可信。建议在 S0-A 输入后立即异步触发 Trope 提取，在 S0-E 展示时结果已就绪。</w:t>
      </w:r>
    </w:p>
    <w:p>
      <w:pPr>
        <w:spacing w:after="80" w:before="0"/>
      </w:pPr>
    </w:p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思源黑体" w:cs="思源黑体" w:eastAsia="思源黑体" w:hAnsi="思源黑体"/>
          <w:b/>
          <w:bCs/>
          <w:color w:val="1F2937"/>
          <w:sz w:val="32"/>
          <w:szCs w:val="32"/>
        </w:rPr>
        <w:t xml:space="preserve">4  数据模型</w:t>
      </w: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4.1  输入数据 — raw_intent</w:t>
      </w:r>
    </w:p>
    <w:p>
      <w:pPr>
        <w:spacing w:after="100" w:before="60"/>
      </w:pP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用户在灵感输入阶段填写的原始创意信息，是整个引擎的启动种子。</w:t>
      </w:r>
    </w:p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12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1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是否必填</w:t>
            </w:r>
          </w:p>
        </w:tc>
        <w:tc>
          <w:tcPr>
            <w:tcW w:type="dxa" w:w="5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prompt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必填</w:t>
            </w:r>
          </w:p>
        </w:tc>
        <w:tc>
          <w:tcPr>
            <w:tcW w:type="dxa" w:w="5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核心创意描述，建议 30-200 字，过长系统自动摘要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genre_primary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必填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主类型，从预设列表选择（修仙/都市/星际/游戏等）</w:t>
            </w:r>
          </w:p>
        </w:tc>
      </w:tr>
      <w:tr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genre_secondary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选填</w:t>
            </w:r>
          </w:p>
        </w:tc>
        <w:tc>
          <w:tcPr>
            <w:tcW w:type="dxa" w:w="5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副类型，触发 GenreFusionEngine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target_reader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选填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目标读者群，影响 tone 生成方向</w:t>
            </w:r>
          </w:p>
        </w:tc>
      </w:tr>
      <w:tr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reference_works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string[]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选填</w:t>
            </w:r>
          </w:p>
        </w:tc>
        <w:tc>
          <w:tcPr>
            <w:tcW w:type="dxa" w:w="5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参考作品（最多3部），用于 trope 相似度基准校准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forbidden_directions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string[]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选填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明确不想要的方向，注入 MutationEngine 禁止列表</w:t>
            </w:r>
          </w:p>
        </w:tc>
      </w:tr>
      <w:tr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quick_mode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默认false</w:t>
            </w:r>
          </w:p>
        </w:tc>
        <w:tc>
          <w:tcPr>
            <w:tcW w:type="dxa" w:w="5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快速模式开关，true 时跳过 What-If 展开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4.2  中间产物 — canvas_state.json</w:t>
      </w:r>
    </w:p>
    <w:p>
      <w:pPr>
        <w:spacing w:after="100" w:before="60"/>
      </w:pP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记录用户在创意发散全程的操作状态，支持随时中断和恢复。schema_version=3（新版，兼容 Path A 的 v2）。</w:t>
      </w:r>
    </w:p>
    <w:p>
      <w:pPr>
        <w:spacing w:after="80" w:before="0"/>
      </w:pPr>
    </w:p>
    <w:p>
      <w:pPr>
        <w:spacing w:after="80" w:before="6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nodes[]：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 所有展开的创意节点，含 idea_variants 和 What-If 树节点</w:t>
      </w:r>
    </w:p>
    <w:p>
      <w:pPr>
        <w:spacing w:after="80" w:before="6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edges[]：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 节点间的推导关系，记录变异操作类型</w:t>
      </w:r>
    </w:p>
    <w:p>
      <w:pPr>
        <w:spacing w:after="80" w:before="6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selected_path[]：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 用户选中的叙事路径节点序列（数组，支持多路径）</w:t>
      </w:r>
    </w:p>
    <w:p>
      <w:pPr>
        <w:spacing w:after="80" w:before="6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branch_choices[]：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 每个分叉处的选择记录，用于 canvas_to_concept 模板提炼摘要</w:t>
      </w:r>
    </w:p>
    <w:p>
      <w:pPr>
        <w:spacing w:after="80" w:before="6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core_contradiction：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 用户最终确认的矛盾对象，直接映射到 concept_and_dna</w:t>
      </w:r>
    </w:p>
    <w:p>
      <w:pPr>
        <w:spacing w:after="80" w:before="6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novelty_scores：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 NoveltyEvaluator 4 维评分结果对象</w:t>
      </w:r>
    </w:p>
    <w:p>
      <w:pPr>
        <w:spacing w:after="80" w:before="6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session_metadata：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 创建时间、最后修改、用时、操作次数（用于 A/B 分析）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4.3  最终产物 — creative_seed（提交时生成）</w:t>
      </w:r>
    </w:p>
    <w:p>
      <w:pPr>
        <w:spacing w:after="100" w:before="60"/>
      </w:pP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由 /commit 端点触发，PlannerAgent 读取 canvas_state.json 调用 canvas_to_concept.yaml 模板生成，直接写入 concept_and_dna.json，写入 source="canvas"。</w:t>
      </w:r>
    </w:p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concept_and_dna 字段</w:t>
            </w:r>
          </w:p>
        </w:tc>
        <w:tc>
          <w:tcPr>
            <w:tcW w:type="dxa" w:w="3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来源（canvas_state 字段）</w:t>
            </w:r>
          </w:p>
        </w:tc>
        <w:tc>
          <w:tcPr>
            <w:tcW w:type="dxa" w:w="38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转化逻辑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title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selected_path 根节点 title</w:t>
            </w:r>
          </w:p>
        </w:tc>
        <w:tc>
          <w:tcPr>
            <w:tcW w:type="dxa" w:w="3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LLM 提炼，不超过 20 字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genre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raw_intent.genre_primary/secondary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类型融合结果格式化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premise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selected_path 完整路径</w:t>
            </w:r>
          </w:p>
        </w:tc>
        <w:tc>
          <w:tcPr>
            <w:tcW w:type="dxa" w:w="3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LLM 摘要为 2-3 句的故事前提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theme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core_contradiction.statement 提炼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LLM 抽象为主题陈述句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tone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narrative_paths[].emotional_register</w:t>
            </w:r>
          </w:p>
        </w:tc>
        <w:tc>
          <w:tcPr>
            <w:tcW w:type="dxa" w:w="3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情感基调标签化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target_audience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raw_intent.target_reader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直接映射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style_template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mutation_type + genre 推断</w:t>
            </w:r>
          </w:p>
        </w:tc>
        <w:tc>
          <w:tcPr>
            <w:tcW w:type="dxa" w:w="3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LLM 推荐写作风格参照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core_contradiction.*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core_contradiction 对象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直接结构化映射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value_stack[4 levels]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branch_choices + What-If 路径</w:t>
            </w:r>
          </w:p>
        </w:tc>
        <w:tc>
          <w:tcPr>
            <w:tcW w:type="dxa" w:w="3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LLM 从路径提炼 4 层价值冲突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思源黑体" w:cs="思源黑体" w:eastAsia="思源黑体" w:hAnsi="思源黑体"/>
          <w:b/>
          <w:bCs/>
          <w:color w:val="1F2937"/>
          <w:sz w:val="32"/>
          <w:szCs w:val="32"/>
        </w:rPr>
        <w:t xml:space="preserve">5  界面设计规范</w:t>
      </w: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5.1  两种使用模式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模式</w:t>
            </w:r>
          </w:p>
        </w:tc>
        <w:tc>
          <w:tcPr>
            <w:tcW w:type="dxa" w:w="38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Wizard 步骤模式</w:t>
            </w:r>
          </w:p>
        </w:tc>
        <w:tc>
          <w:tcPr>
            <w:tcW w:type="dxa" w:w="38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独立画布模式</w:t>
            </w:r>
          </w:p>
        </w:tc>
      </w:tr>
      <w:tr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入口</w:t>
            </w:r>
          </w:p>
        </w:tc>
        <w:tc>
          <w:tcPr>
            <w:tcW w:type="dxa" w:w="3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WorkspaceWizardPanel 第 1 步</w:t>
            </w:r>
          </w:p>
        </w:tc>
        <w:tc>
          <w:tcPr>
            <w:tcW w:type="dxa" w:w="3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工作台 → 创意发散 入口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布局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分步线性引导，每步独立页面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全画布自由探索，侧边栏控制引擎</w:t>
            </w:r>
          </w:p>
        </w:tc>
      </w:tr>
      <w:tr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适合用户</w:t>
            </w:r>
          </w:p>
        </w:tc>
        <w:tc>
          <w:tcPr>
            <w:tcW w:type="dxa" w:w="3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新用户 / 不熟悉流程的用户</w:t>
            </w:r>
          </w:p>
        </w:tc>
        <w:tc>
          <w:tcPr>
            <w:tcW w:type="dxa" w:w="3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有经验的用户 / 想自由发散的用户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数据落地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同一 canvas_state.json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同一 canvas_state.json</w:t>
            </w:r>
          </w:p>
        </w:tc>
      </w:tr>
      <w:tr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切换</w:t>
            </w:r>
          </w:p>
        </w:tc>
        <w:tc>
          <w:tcPr>
            <w:tcW w:type="dxa" w:w="3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随时可切换到独立画布继续</w:t>
            </w:r>
          </w:p>
        </w:tc>
        <w:tc>
          <w:tcPr>
            <w:tcW w:type="dxa" w:w="3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随时可回到 Wizard 步骤视图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5.2  核心界面模块</w:t>
      </w:r>
    </w:p>
    <w:p>
      <w:pPr>
        <w:pStyle w:val="Heading3"/>
        <w:spacing w:after="80" w:before="200"/>
      </w:pPr>
      <w:r>
        <w:rPr>
          <w:rFonts w:ascii="思源黑体" w:cs="思源黑体" w:eastAsia="思源黑体" w:hAnsi="思源黑体"/>
          <w:b/>
          <w:bCs/>
          <w:color w:val="374151"/>
          <w:sz w:val="22"/>
          <w:szCs w:val="22"/>
        </w:rPr>
        <w:t xml:space="preserve">灵感输入面板（S0-A）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大文本框 + 字数计数，placeholder 提示"用一句话描述你的故事想法"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类型选择器：主类型下拉（10 个主类型）+ 副类型可选下拉（同列表，排除主类型选项）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高级选项折叠区：目标读者 / 参考作品 / 禁止方向 / 快速模式开关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实时字数提示：30-200 字为推荐区间，超出时提示系统将自动摘要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思源黑体" w:cs="思源黑体" w:eastAsia="思源黑体" w:hAnsi="思源黑体"/>
          <w:b/>
          <w:bCs/>
          <w:color w:val="374151"/>
          <w:sz w:val="22"/>
          <w:szCs w:val="22"/>
        </w:rPr>
        <w:t xml:space="preserve">变体卡片区（S0-B）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6-8 张变体卡片，网格布局，每张展示：变体标题 / 一行前提 / 变异类型徽章 / 初步新颖度分数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点击卡片展开详情：变异逻辑说明 + 与原始想法的差异对比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多选模式：用户可选最多 3 个变体进入下一步（至少选 1 个）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"再生成"按钮：针对单张卡片触发重新变异（不影响其他卡片）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思源黑体" w:cs="思源黑体" w:eastAsia="思源黑体" w:hAnsi="思源黑体"/>
          <w:b/>
          <w:bCs/>
          <w:color w:val="374151"/>
          <w:sz w:val="22"/>
          <w:szCs w:val="22"/>
        </w:rPr>
        <w:t xml:space="preserve">矛盾工作台（S0-C）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5 个矛盾模板卡片，每张展示：模板名称 / 适用场景 / 系统自动套用当前变体生成的矛盾预览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矛盾张力仪表盘：实时显示 tension_score，配色：&lt;60 红色警告 / 60-80 黄色 / &gt;80 绿色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"自定义矛盾"入口：用户可手写 statement / side_a / side_b，系统自动计算 tension_score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确认矛盾后，side_a 和 side_b 显示在界面顶部固定栏，贯穿后续所有步骤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思源黑体" w:cs="思源黑体" w:eastAsia="思源黑体" w:hAnsi="思源黑体"/>
          <w:b/>
          <w:bCs/>
          <w:color w:val="374151"/>
          <w:sz w:val="22"/>
          <w:szCs w:val="22"/>
        </w:rPr>
        <w:t xml:space="preserve">What-If 树（S0-D）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树状可视化，横向展开，节点支持折叠/展开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每个节点：单行标题 + 3 行简述 + "展开子节点"按钮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推荐高亮：矛盾密度最高路径标紫色边框，新颖度最高路径标青色边框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路径选择：点击叶节点自动连接完整路径，当前选中路径以实线高亮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"快照对比"功能：同时展示 2 条路径的并排摘要，辅助最终选择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思源黑体" w:cs="思源黑体" w:eastAsia="思源黑体" w:hAnsi="思源黑体"/>
          <w:b/>
          <w:bCs/>
          <w:color w:val="374151"/>
          <w:sz w:val="22"/>
          <w:szCs w:val="22"/>
        </w:rPr>
        <w:t xml:space="preserve">新颖度雷达 &amp; 提交（S0-E）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雷达图：4 维评分可视化，与行业平均线对比叠加显示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各维度点击展开说明：评分依据 + 提升建议（LLM 生成）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综合分展示：颜色编码（&lt;60 红色 / 60-80 黄色 / &gt;80 绿色）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"查看将生成的概念摘要"：提交前展示 creative_seed 预览，用户可确认再提交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"提交"按钮：触发 /commit，生成 concept_and_dna.json，跳转 Stage 1</w:t>
      </w:r>
    </w:p>
    <w:p>
      <w:pPr>
        <w:spacing w:after="80" w:before="0"/>
      </w:pPr>
    </w:p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思源黑体" w:cs="思源黑体" w:eastAsia="思源黑体" w:hAnsi="思源黑体"/>
          <w:b/>
          <w:bCs/>
          <w:color w:val="1F2937"/>
          <w:sz w:val="32"/>
          <w:szCs w:val="32"/>
        </w:rPr>
        <w:t xml:space="preserve">6  API 端点设计</w:t>
      </w: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6.1  端点总表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触发阶段</w:t>
            </w:r>
          </w:p>
        </w:tc>
        <w:tc>
          <w:tcPr>
            <w:tcW w:type="dxa" w:w="36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/api/v1/projects/{id}/creative/diverge/init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S0-A</w:t>
            </w:r>
          </w:p>
        </w:tc>
        <w:tc>
          <w:tcPr>
            <w:tcW w:type="dxa" w:w="3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初始化会话，写入 raw_intent，返回 session_id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/api/v1/projects/{id}/creative/diverge/mutate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S0-B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触发 MutationEngine，返回 idea_variants[]</w:t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/api/v1/projects/{id}/creative/diverge/mutate/{id}/regenerate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S0-B</w:t>
            </w:r>
          </w:p>
        </w:tc>
        <w:tc>
          <w:tcPr>
            <w:tcW w:type="dxa" w:w="3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针对单个变体重新变异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/api/v1/projects/{id}/creative/diverge/contradict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S0-C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触发 ContradictionEngine，返回 5 个矛盾候选</w:t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/api/v1/projects/{id}/creative/diverge/contradict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S0-C</w:t>
            </w:r>
          </w:p>
        </w:tc>
        <w:tc>
          <w:tcPr>
            <w:tcW w:type="dxa" w:w="3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确认/自定义矛盾，写回 canvas_state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/api/v1/projects/{id}/creative/diverge/whatif/expand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S0-D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展开 What-If 树节点，返回子节点列表</w:t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/api/v1/projects/{id}/creative/diverge/whatif/select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S0-D</w:t>
            </w:r>
          </w:p>
        </w:tc>
        <w:tc>
          <w:tcPr>
            <w:tcW w:type="dxa" w:w="3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选定路径，写入 selected_path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/api/v1/projects/{id}/creative/diverge/novelty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S0-E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获取新颖度评分（含4维）</w:t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/api/v1/projects/{id}/creative/diverge/commit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S0-E</w:t>
            </w:r>
          </w:p>
        </w:tc>
        <w:tc>
          <w:tcPr>
            <w:tcW w:type="dxa" w:w="3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提交，生成 creative_seed，写入 concept_and_dna.json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/api/v1/projects/{id}/creative/diverge/state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全程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获取当前 canvas_state，支持断点续作</w:t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3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/api/v1/projects/{id}/creative/diverge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重置会话，清空 canvas_state（保留 raw_intent）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6.2  source 字段白名单更新</w:t>
      </w:r>
    </w:p>
    <w:p>
      <w:pPr>
        <w:pBdr>
          <w:left w:val="thick" w:color="B45309" w:sz="18"/>
        </w:pBdr>
        <w:spacing w:after="100" w:before="100"/>
        <w:ind w:left="300"/>
      </w:pPr>
      <w:r>
        <w:rPr>
          <w:rFonts w:ascii="思源黑体" w:cs="思源黑体" w:eastAsia="思源黑体" w:hAnsi="思源黑体"/>
          <w:i/>
          <w:iCs/>
          <w:color w:val="374151"/>
          <w:sz w:val="19"/>
          <w:szCs w:val="19"/>
        </w:rPr>
        <w:t xml:space="preserve">当前 ALLOWED_CONCEPT_SOURCES = {"manual", "creative_divergence"}，需新增 "canvas" 为合法来源。同时 Stage 1 PUT 端点在检测到 source="canvas" 时，不自动降级为 "manual"，改为写入 source="canvas_edited"，保留溯源信息。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6.3  关键端点：/commit 响应结构</w:t>
      </w:r>
    </w:p>
    <w:p>
      <w:pPr>
        <w:spacing w:after="100" w:before="60"/>
      </w:pP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/commit 是链路中最重要的端点，负责将所有中间产物聚合为 creative_seed 并写入下游。</w:t>
      </w:r>
    </w:p>
    <w:p>
      <w:pPr>
        <w:spacing w:after="80" w:before="0"/>
      </w:pPr>
    </w:p>
    <w:p>
      <w:pPr>
        <w:spacing w:after="80" w:before="6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请求体：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 { session_id, confirmed_path_ids[], user_notes? }</w:t>
      </w:r>
    </w:p>
    <w:p>
      <w:pPr>
        <w:spacing w:after="80" w:before="6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处理流程：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/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0F766E"/>
          <w:sz w:val="20"/>
          <w:szCs w:val="20"/>
        </w:rPr>
        <w:t xml:space="preserve">1.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读取 canvas_state.json，验证 selected_path 和 core_contradiction 均已确认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0F766E"/>
          <w:sz w:val="20"/>
          <w:szCs w:val="20"/>
        </w:rPr>
        <w:t xml:space="preserve">2.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调用 PlannerAgent.generate_concept_from_canvas（模板 canvas_to_concept.yaml）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0F766E"/>
          <w:sz w:val="20"/>
          <w:szCs w:val="20"/>
        </w:rPr>
        <w:t xml:space="preserve">3.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验证输出 schema 完整性（所有 concept_and_dna 必填字段非空）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0F766E"/>
          <w:sz w:val="20"/>
          <w:szCs w:val="20"/>
        </w:rPr>
        <w:t xml:space="preserve">4.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写入 concept_and_dna.json（source="canvas"）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0F766E"/>
          <w:sz w:val="20"/>
          <w:szCs w:val="20"/>
        </w:rPr>
        <w:t xml:space="preserve">5.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写入 creative_divergence.json（prompt 字段，供 Stage 1 守卫读取，兼容旧路径）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0F766E"/>
          <w:sz w:val="20"/>
          <w:szCs w:val="20"/>
        </w:rPr>
        <w:t xml:space="preserve">6.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返回 { concept_preview, novelty_summary, next_step_url }</w:t>
      </w:r>
    </w:p>
    <w:p>
      <w:pPr>
        <w:spacing w:after="80" w:before="0"/>
      </w:pPr>
    </w:p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思源黑体" w:cs="思源黑体" w:eastAsia="思源黑体" w:hAnsi="思源黑体"/>
          <w:b/>
          <w:bCs/>
          <w:color w:val="1F2937"/>
          <w:sz w:val="32"/>
          <w:szCs w:val="32"/>
        </w:rPr>
        <w:t xml:space="preserve">7  错误处理 &amp; 边界条件</w:t>
      </w: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7.1  输入校验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1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HTTP 状态</w:t>
            </w:r>
          </w:p>
        </w:tc>
        <w:tc>
          <w:tcPr>
            <w:tcW w:type="dxa" w:w="18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错误码</w:t>
            </w:r>
          </w:p>
        </w:tc>
        <w:tc>
          <w:tcPr>
            <w:tcW w:type="dxa" w:w="4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用户提示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prompt 为空或 &lt; 10 字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400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INTENT_TOO_SHORT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"请至少描述 10 个字的创意想法"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未选择主类型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400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GENRE_MISSING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"请选择至少一个主类型"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提交时无 selected_path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422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PATH_NOT_SELECTED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"请在 What-If 树中选择至少一条叙事路径"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提交时 tension_score &lt; 40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422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CONTRADICTION_TOO_WEAK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"核心矛盾强度过低，建议调整矛盾方向后再提交"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LLM 输出 schema 畸形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500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CONCEPT_SCHEMA_ERROR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"生成失败，请重试。若持续出现请联系支持"（后台自动重试 2 次）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7.2  断点续作</w:t>
      </w:r>
    </w:p>
    <w:p>
      <w:pPr>
        <w:spacing w:after="100" w:before="60"/>
      </w:pP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用户在任意阶段离开均视为草稿状态，canvas_state.json 自动保存。重新进入创意发散时，系统读取 canvas_state 并定位到上次离开的阶段，提示"继续上次的创意发散"。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S0-A 离开：保留 raw_intent，重新进入时直接填充表单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S0-B 离开：保留已生成的 idea_variants，无需重新生成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S0-C 离开：保留矛盾候选列表，用户已确认的矛盾高亮显示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S0-D 离开：保留 What-If 树展开结果，已选路径高亮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7.3  并发写入保护</w:t>
      </w:r>
    </w:p>
    <w:p>
      <w:pPr>
        <w:pBdr>
          <w:left w:val="thick" w:color="B91C1C" w:sz="18"/>
        </w:pBdr>
        <w:spacing w:after="100" w:before="100"/>
        <w:ind w:left="300"/>
      </w:pPr>
      <w:r>
        <w:rPr>
          <w:rFonts w:ascii="思源黑体" w:cs="思源黑体" w:eastAsia="思源黑体" w:hAnsi="思源黑体"/>
          <w:i/>
          <w:iCs/>
          <w:color w:val="374151"/>
          <w:sz w:val="19"/>
          <w:szCs w:val="19"/>
        </w:rPr>
        <w:t xml:space="preserve">用户在画布模式和 Wizard 模式同时操作同一项目时，采用乐观锁（ETag + If-Match）防止覆盖。canvas_state.json 写入前检查版本号，冲突时返回 409 并提示"你的草稿已被其他设备更新，请刷新后重试"。</w:t>
      </w:r>
    </w:p>
    <w:p>
      <w:pPr>
        <w:spacing w:after="80" w:before="0"/>
      </w:pPr>
    </w:p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思源黑体" w:cs="思源黑体" w:eastAsia="思源黑体" w:hAnsi="思源黑体"/>
          <w:b/>
          <w:bCs/>
          <w:color w:val="1F2937"/>
          <w:sz w:val="32"/>
          <w:szCs w:val="32"/>
        </w:rPr>
        <w:t xml:space="preserve">8  与现有系统的兼容与迁移</w:t>
      </w: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8.1  Path B Stub 下线策略</w:t>
      </w:r>
    </w:p>
    <w:p>
      <w:pPr>
        <w:spacing w:after="100" w:before="60"/>
      </w:pP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新系统上线后，Path B（creative_divergence.py 的 _generate_variants stub）不立即删除，而是分三阶段过渡：</w:t>
      </w:r>
    </w:p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2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4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3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用户感知</w:t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Phase 1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v1.1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新创意发散入口上线，Path B 入口保留但添加"体验新版"横幅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可选迁移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Phase 2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v1.2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Wizard CreativeDivergenceStep 默认跳转新系统，Path B 仅保留 API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自动使用新版</w:t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Phase 3</w:t>
            </w:r>
          </w:p>
        </w:tc>
        <w:tc>
          <w:tcPr>
            <w:tcW w:type="dxa" w:w="1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v1.3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删除 _generate_variants stub，Path B 端点返回 301 重定向到新端点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完全迁移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8.2  历史数据兼容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已有 creative_divergence.json 的旧项目：Stage 1 守卫继续通过，不受影响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已有 canvas_state.json (schema_version=2) 的旧项目：新系统读取时自动升级 schema 到 v3，补充缺失字段为默认值</w:t>
      </w:r>
    </w:p>
    <w:p>
      <w:pPr>
        <w:spacing w:after="60" w:before="50"/>
        <w:ind w:left="400"/>
      </w:pPr>
      <w:r>
        <w:rPr>
          <w:rFonts w:ascii="思源黑体" w:cs="思源黑体" w:eastAsia="思源黑体" w:hAnsi="思源黑体"/>
          <w:b/>
          <w:bCs/>
          <w:color w:val="7C3AED"/>
          <w:sz w:val="20"/>
          <w:szCs w:val="20"/>
        </w:rPr>
        <w:t xml:space="preserve">• </w:t>
      </w: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source="canvas" 的旧 concept_and_dna：继续有效，不需要重新生成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思源黑体" w:cs="思源黑体" w:eastAsia="思源黑体" w:hAnsi="思源黑体"/>
          <w:b/>
          <w:bCs/>
          <w:color w:val="7C3AED"/>
          <w:sz w:val="24"/>
          <w:szCs w:val="24"/>
        </w:rPr>
        <w:t xml:space="preserve">8.3  NoveltyEvaluator 修复（独立任务）</w:t>
      </w:r>
    </w:p>
    <w:p>
      <w:pPr>
        <w:spacing w:after="100" w:before="60"/>
      </w:pPr>
      <w:r>
        <w:rPr>
          <w:rFonts w:ascii="思源黑体" w:cs="思源黑体" w:eastAsia="思源黑体" w:hAnsi="思源黑体"/>
          <w:color w:val="374151"/>
          <w:sz w:val="20"/>
          <w:szCs w:val="20"/>
        </w:rPr>
        <w:t xml:space="preserve">market_saturation 维度的 LLM Trope 标签提取可作为独立任务并行推进，不阻塞主体产品上线。上线时该维度标注"评估中（数据收集阶段）"，待标签提取能力就绪后自动启用。</w:t>
      </w:r>
    </w:p>
    <w:p>
      <w:pPr>
        <w:spacing w:after="80" w:before="0"/>
      </w:pPr>
    </w:p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思源黑体" w:cs="思源黑体" w:eastAsia="思源黑体" w:hAnsi="思源黑体"/>
          <w:b/>
          <w:bCs/>
          <w:color w:val="1F2937"/>
          <w:sz w:val="32"/>
          <w:szCs w:val="32"/>
        </w:rPr>
        <w:t xml:space="preserve">9  待决策项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26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问题</w:t>
            </w:r>
          </w:p>
        </w:tc>
        <w:tc>
          <w:tcPr>
            <w:tcW w:type="dxa" w:w="2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选项A</w:t>
            </w:r>
          </w:p>
        </w:tc>
        <w:tc>
          <w:tcPr>
            <w:tcW w:type="dxa" w:w="2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选项B</w:t>
            </w:r>
          </w:p>
        </w:tc>
        <w:tc>
          <w:tcPr>
            <w:tcW w:type="dxa" w:w="18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19"/>
                <w:szCs w:val="19"/>
              </w:rPr>
              <w:t xml:space="preserve">影响范围</w:t>
            </w:r>
          </w:p>
        </w:tc>
      </w:tr>
      <w:tr>
        <w:tc>
          <w:tcPr>
            <w:tcW w:type="dxa" w:w="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D-1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What-If 树节点展开是否支持用户手动添加自定义节点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支持，用户可插入自定义节点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不支持，仅 LLM 展开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界面复杂度 / 创意自由度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D-2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新颖度评分阈值：低于多少分阻止提交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&lt; 40 分强制阻止（422）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任何分数可提交，仅警告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UX / 下游内容质量</w:t>
            </w:r>
          </w:p>
        </w:tc>
      </w:tr>
      <w:tr>
        <w:tc>
          <w:tcPr>
            <w:tcW w:type="dxa" w:w="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D-3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快速模式是否展示新颖度雷达图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展示完整雷达（减慢流程）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只展示综合分（快速）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快速模式体验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D-4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canvas_to_concept 模板：value_stack 4 层由 LLM 生成还是用户手填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LLM 从路径自动提炼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用户填写（结构化表单）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color w:val="374151"/>
                <w:sz w:val="19"/>
                <w:szCs w:val="19"/>
              </w:rPr>
              <w:t xml:space="preserve">Stage 2 角色深度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val="single" w:color="E5E7EB" w:sz="4"/>
        </w:pBdr>
        <w:spacing w:after="120" w:before="120"/>
      </w:pPr>
    </w:p>
    <w:p>
      <w:pPr>
        <w:spacing w:after="80" w:before="200"/>
        <w:jc w:val="center"/>
      </w:pPr>
      <w:r>
        <w:rPr>
          <w:rFonts w:ascii="思源黑体" w:cs="思源黑体" w:eastAsia="思源黑体" w:hAnsi="思源黑体"/>
          <w:color w:val="9CA3AF"/>
          <w:sz w:val="18"/>
          <w:szCs w:val="18"/>
        </w:rPr>
        <w:t xml:space="preserve">— 文档完 —</w:t>
      </w:r>
    </w:p>
    <w:p>
      <w:pPr>
        <w:spacing w:after="0" w:before="0"/>
        <w:jc w:val="center"/>
      </w:pPr>
      <w:r>
        <w:rPr>
          <w:rFonts w:ascii="Inter" w:cs="Inter" w:eastAsia="Inter" w:hAnsi="Inter"/>
          <w:color w:val="D1D5DB"/>
          <w:sz w:val="16"/>
          <w:szCs w:val="16"/>
        </w:rPr>
        <w:t xml:space="preserve">Creative Divergence Engine PRD v1.0 · 2026-08-30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思源黑体" w:cs="思源黑体" w:eastAsia="思源黑体" w:hAnsi="思源黑体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2026-08-30T14:22:21.226Z</dcterms:created>
  <dcterms:modified xsi:type="dcterms:W3CDTF">2026-08-30T14:22:21.240Z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