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信息系统复习课导学案：存储间温度监测与预警系统</w:t>
      </w:r>
    </w:p>
    <w:p>
      <w:r>
        <w:rPr>
          <w:rFonts w:ascii="Microsoft YaHei" w:hAnsi="Microsoft YaHei"/>
          <w:b w:val="0"/>
          <w:sz w:val="21"/>
        </w:rPr>
        <w:t>班级：__________　姓名：__________　日期：__________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一、情境导入：为什么要搭建这个系统</w:t>
      </w:r>
    </w:p>
    <w:p>
      <w:r>
        <w:t>去年秋季，某中学食堂遇到过一次险情：早餐食材晚上存放在配餐间，工作人员下班后无人值守。一天半夜，制冷设备发生故障，第二天早上食材温度异常升高，存在变质风险，差点影响全校早餐供应。后来，学校信息技术小组决定自己搭建一套“存储间温度监测与预警系统”：系统要能在夜间自动感知存储间温度变化；当温度超过安全阈值时，能在现场发出声音提醒，并通过物联网模块把异常信息发送给值班人员；值班人员用手机访问服务器页面，就能查看实时温度和历史记录。请先从这个情境判断：要感知温度变化，需要哪类传感器？要发出声音提醒，需要哪类执行器？</w:t>
      </w:r>
    </w:p>
    <w:p>
      <w:r>
        <w:rPr>
          <w:rFonts w:ascii="Microsoft YaHei" w:hAnsi="Microsoft YaHei"/>
          <w:b w:val="0"/>
          <w:sz w:val="21"/>
        </w:rPr>
        <w:t>这个情境对应一个完整的信息系统。复习时要重点关注：谁使用和维护系统、有哪些硬件、软件如何控制硬件、数据如何产生和保存、网络如何让设备通信。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二、信息系统五个组成部分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组成部分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本系统中可以填写的例子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复习提示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人 / 用户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人提出需求、搭建系统、使用系统、维护系统。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硬件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负责采集、处理、传输、存储、呈现。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软件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让硬件按规则完成读取、判断、上传、查询。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数据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记录系统运行状态，也是排查问题的证据。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网络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让 micro:bit、服务器、浏览器或手机之间传输数据。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b/>
          <w:sz w:val="28"/>
        </w:rPr>
        <w:t>三、活动一：硬件搭建与连接观察</w:t>
      </w:r>
    </w:p>
    <w:p>
      <w:r>
        <w:rPr>
          <w:rFonts w:ascii="Microsoft YaHei" w:hAnsi="Microsoft YaHei"/>
          <w:b w:val="0"/>
          <w:sz w:val="21"/>
        </w:rPr>
        <w:t>课堂操作：进入学生半成品画布，补充用户端设备，并观察关键连接。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1. 硬件作用复习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组件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作用提示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micro:bit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运行程序，读取传感器数据，控制执行器。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扩展板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把 micro:bit 的引脚、电源、GND 引出，方便外接模块。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温湿度传感器</w:t>
            </w:r>
          </w:p>
        </w:tc>
        <w:tc>
          <w:tcPr>
            <w:tcW w:type="dxa" w:w="5040"/>
            <w:vAlign w:val="center"/>
          </w:tcPr>
          <w:p>
            <w:r>
              <w:t>采集存储间温度，是数据来源之一。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蜂鸣器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执行器，收到控制信号后发出提醒。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IoT 模块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帮助 micro:bit 通过网络把数据发送到服务器。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WiFi 路由器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提供无线网络连接。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Flask 服务器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接收上传数据，并提供浏览器访问页面。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SQLite 数据库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保存温度记录和报警状态。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PC 电脑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编写并烧录 micro:bit 程序。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浏览器 / 手机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用户查看服务器页面。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sz w:val="24"/>
        </w:rPr>
        <w:t>2. 观察记录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传感器 DATA 实际接到扩展板：□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蜂鸣器 IO 实际接到扩展板：□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PC 电脑为什么要连接 micro:bit？</w:t>
      </w:r>
    </w:p>
    <w:p>
      <w:r>
        <w:rPr>
          <w:rFonts w:ascii="Microsoft YaHei" w:hAnsi="Microsoft YaHei"/>
          <w:b w:val="0"/>
          <w:sz w:val="21"/>
        </w:rPr>
        <w:t xml:space="preserve">   ____________________________________________________________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浏览器 / 手机通过什么方式访问服务器？</w:t>
      </w:r>
    </w:p>
    <w:p>
      <w:r>
        <w:rPr>
          <w:rFonts w:ascii="Microsoft YaHei" w:hAnsi="Microsoft YaHei"/>
          <w:b w:val="0"/>
          <w:sz w:val="21"/>
        </w:rPr>
        <w:t xml:space="preserve">   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四、活动二：软件分工与关键代码</w:t>
      </w:r>
    </w:p>
    <w:p>
      <w:r>
        <w:rPr>
          <w:rFonts w:ascii="Microsoft YaHei" w:hAnsi="Microsoft YaHei"/>
          <w:b w:val="0"/>
          <w:sz w:val="21"/>
        </w:rPr>
        <w:t>本系统的软件主要分为 micro:bit 端和 Flask 服务端。阅读代码时先判断“这段代码在系统中负责什么”，再考虑是否需要修改。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1. micro:bit 端关键语句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方法 / 语句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pinX.read_analog()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从 X 引脚读取模拟量，常用于读取传感器数据。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pinX.write_digital(value)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向 X 引脚输出数字量，value 通常为 0 或 1，常用于控制执行器。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sleep(5000)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程序暂停一段时间，避免上传或刷新过快。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SERVER_IP、SERVER_PORT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指定 Flask 服务器地址和端口。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UPLOAD_ROUTE = "/upload"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指定 micro:bit 上传数据的服务器路由。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  <w:r>
              <w:t>http_get(url)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  <w:r>
              <w:t>用 GET 方式访问上传 URL，URL 中需要带 id 和 val 两个参数。</w:t>
            </w:r>
          </w:p>
        </w:tc>
      </w:tr>
    </w:tbl>
    <w:p/>
    <w:p>
      <w:r>
        <w:rPr>
          <w:rFonts w:ascii="Microsoft YaHei" w:hAnsi="Microsoft YaHei"/>
          <w:b w:val="0"/>
          <w:sz w:val="21"/>
        </w:rPr>
        <w:t>我的判断：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读取传感器数据的语句是：________________________________________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控制执行器的语句是：____________________________________________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上传数据到服务器的语句是：______________________________________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2. Flask 服务端关键语句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方法 / 语句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  <w:r>
              <w:t>@app.route('/upload', methods=['GET'])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设置上传路由，接收 micro:bit 提交的新数据。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request.args.get(...)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读取请求中带来的参数。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sqlite3.connect(...)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连接 SQLite 数据库文件。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INSERT INTO sensorlog ...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把新的温度记录写入数据库。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@app.route('/', methods=['GET'])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设置首页路由，供浏览器或手机访问。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render_template(...)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把查询到的数据交给模板页面进行显示。</w:t>
            </w:r>
          </w:p>
        </w:tc>
      </w:tr>
    </w:tbl>
    <w:p/>
    <w:p>
      <w:r>
        <w:rPr>
          <w:rFonts w:ascii="Microsoft YaHei" w:hAnsi="Microsoft YaHei"/>
          <w:b w:val="0"/>
          <w:sz w:val="21"/>
        </w:rPr>
        <w:t>我的判断：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接收 micro:bit 上传数据的路由是：____________________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浏览器 / 手机查看页面的路由是：____________________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浏览器 / 手机访问服务器时应填写的 URL：</w:t>
      </w:r>
    </w:p>
    <w:p>
      <w:r>
        <w:rPr>
          <w:rFonts w:ascii="Microsoft YaHei" w:hAnsi="Microsoft YaHei"/>
          <w:b w:val="0"/>
          <w:sz w:val="21"/>
        </w:rPr>
        <w:t xml:space="preserve">   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b/>
          <w:sz w:val="28"/>
        </w:rPr>
      </w:r>
      <w:r>
        <w:t>五、活动三：GET 请求与参数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t>请求位置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适合完成的任务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本系统中的判断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查询或读取已有资源。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  <w:r>
              <w:t>浏览器 / 手机查看服务器页面：GET /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提交、新增或上传数据。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  <w:r>
              <w:t>micro:bit 上传温度数据：GET /upload?id=1&amp;val=温度值</w:t>
            </w:r>
          </w:p>
        </w:tc>
      </w:tr>
    </w:tbl>
    <w:p/>
    <w:p>
      <w:r>
        <w:rPr>
          <w:rFonts w:ascii="Microsoft YaHei" w:hAnsi="Microsoft YaHei"/>
          <w:b w:val="0"/>
          <w:sz w:val="21"/>
        </w:rPr>
      </w:r>
      <w:r>
        <w:t>思考：同样都是 GET，请求 /upload 和请求 / 的任务有什么不同？</w:t>
      </w:r>
    </w:p>
    <w:p>
      <w:r>
        <w:rPr>
          <w:rFonts w:ascii="Microsoft YaHei" w:hAnsi="Microsoft YaHei"/>
          <w:b w:val="0"/>
          <w:sz w:val="21"/>
        </w:rPr>
        <w:t>____________________________________________________________</w:t>
      </w:r>
    </w:p>
    <w:p>
      <w:r>
        <w:rPr>
          <w:rFonts w:ascii="Microsoft YaHei" w:hAnsi="Microsoft YaHei"/>
          <w:b w:val="0"/>
          <w:sz w:val="21"/>
        </w:rP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六、活动四：运行排错</w:t>
      </w:r>
    </w:p>
    <w:p>
      <w:r>
        <w:rPr>
          <w:rFonts w:ascii="Microsoft YaHei" w:hAnsi="Microsoft YaHei"/>
          <w:b w:val="0"/>
          <w:sz w:val="21"/>
        </w:rPr>
        <w:t>排错原则：先回到画布看实际连线，再看代码写的引脚。可以修改代码，也可以修改画布连线；最终要求是“画布引脚”和“代码引脚”一致。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1. 传感器数据获取不了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画布上传感器 DATA 实际接到：□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代码中读取传感器的引脚是：□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二者是否一致：□ 一致　□ 不一致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我的处理方式：□ 修改代码　□ 修改连线　□ 重新检查其他环节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2. 蜂鸣器没有执行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画布上蜂鸣器 IO 实际接到：□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代码中控制蜂鸣器的引脚是：□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二者是否一致：□ 一致　□ 不一致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我的处理方式：□ 修改代码　□ 修改连线　□ 重新检查其他环节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3. 浏览器访问数据</w:t>
      </w:r>
    </w:p>
    <w:p>
      <w:r>
        <w:rPr>
          <w:rFonts w:ascii="Microsoft YaHei" w:hAnsi="Microsoft YaHei"/>
          <w:b w:val="0"/>
          <w:sz w:val="21"/>
        </w:rPr>
        <w:t>浏览器地址栏应填写：</w:t>
      </w:r>
    </w:p>
    <w:p>
      <w:r>
        <w:rPr>
          <w:rFonts w:ascii="Microsoft YaHei" w:hAnsi="Microsoft YaHei"/>
          <w:b w:val="0"/>
          <w:sz w:val="21"/>
        </w:rPr>
        <w:t>____________________________________________________________</w:t>
      </w:r>
    </w:p>
    <w:p>
      <w:r>
        <w:rPr>
          <w:rFonts w:ascii="Microsoft YaHei" w:hAnsi="Microsoft YaHei"/>
          <w:b w:val="0"/>
          <w:sz w:val="21"/>
        </w:rPr>
        <w:t>如果无法访问，我会依次检查：</w:t>
      </w:r>
    </w:p>
    <w:p>
      <w:r>
        <w:rPr>
          <w:rFonts w:ascii="Microsoft YaHei" w:hAnsi="Microsoft YaHei"/>
          <w:b w:val="0"/>
          <w:sz w:val="21"/>
        </w:rPr>
        <w:t>□ URL 是否写完整　□ Flask 服务器是否运行　□ 浏览器 / 手机是否接入网络　□ 数据库是否有记录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七、知识总结自检</w:t>
      </w:r>
    </w:p>
    <w:p>
      <w:r>
        <w:rPr>
          <w:rFonts w:ascii="Microsoft YaHei" w:hAnsi="Microsoft YaHei"/>
          <w:b w:val="0"/>
          <w:sz w:val="21"/>
        </w:rPr>
        <w:t>请根据本节课学习情况打勾。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我能辨别哪个引脚在读取数据，哪个引脚在控制执行器。</w:t>
      </w:r>
    </w:p>
    <w:p>
      <w:r>
        <w:rPr>
          <w:rFonts w:ascii="Microsoft YaHei" w:hAnsi="Microsoft YaHei"/>
          <w:b w:val="0"/>
          <w:sz w:val="21"/>
        </w:rPr>
        <w:t xml:space="preserve">   □ 能　□ 基本能　□ 还需要复习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我理解 read_analog()、write_digital() 等方法的作用。</w:t>
      </w:r>
    </w:p>
    <w:p>
      <w:r>
        <w:rPr>
          <w:rFonts w:ascii="Microsoft YaHei" w:hAnsi="Microsoft YaHei"/>
          <w:b w:val="0"/>
          <w:sz w:val="21"/>
        </w:rPr>
        <w:t xml:space="preserve">   □ 能　□ 基本能　□ 还需要复习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我能根据 Flask 服务代码写出浏览器访问页面的 URL。</w:t>
      </w:r>
    </w:p>
    <w:p>
      <w:r>
        <w:rPr>
          <w:rFonts w:ascii="Microsoft YaHei" w:hAnsi="Microsoft YaHei"/>
          <w:b w:val="0"/>
          <w:sz w:val="21"/>
        </w:rPr>
        <w:t xml:space="preserve">   □ 能　□ 基本能　□ 还需要复习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我能根据故障现象排查可能发生故障的环节。</w:t>
      </w:r>
    </w:p>
    <w:p>
      <w:r>
        <w:rPr>
          <w:rFonts w:ascii="Microsoft YaHei" w:hAnsi="Microsoft YaHei"/>
          <w:b w:val="0"/>
          <w:sz w:val="21"/>
        </w:rPr>
        <w:t xml:space="preserve">   □ 能　□ 基本能　□ 还需要复习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