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%% 计算路径长度函数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function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[path_value] = cal_path_value(pop, x)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[n, ~] = size(pop);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>path_value = zeros(1, n);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28009"/>
          <w:sz w:val="21"/>
          <w:szCs w:val="21"/>
        </w:rPr>
        <w:t>%循环计算每一条路径的长度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i = 1 : n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single_pop = pop{i, 1};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[~, m] = size(single_pop);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28009"/>
          <w:sz w:val="21"/>
          <w:szCs w:val="21"/>
        </w:rPr>
        <w:t>%路径有m个栅格，需要计算m-1次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for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j = 1 : m - 1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点i所在列（从左到右编号1.2.3...）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x_now = mod(single_pop(1, j), x) + 1; 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点i所在行（从上到下编号行1.2.3...）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y_now = fix(single_pop(1, j)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 点i+1所在列、行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x_next = mod(single_pop(1, j + 1),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y_next = fix(single_pop(1, j + 1) / x)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28009"/>
          <w:sz w:val="21"/>
          <w:szCs w:val="21"/>
        </w:rPr>
        <w:t>%如果相邻两个栅格为上下或左右，路径长度加1，否则为对角线，长度加根号2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if</w:t>
      </w:r>
      <w:r>
        <w:rPr>
          <w:rFonts w:hint="eastAsia" w:ascii="Courier New" w:hAnsi="Courier New"/>
          <w:color w:val="000000"/>
          <w:sz w:val="21"/>
          <w:szCs w:val="21"/>
        </w:rPr>
        <w:t xml:space="preserve"> abs(x_now - x_next) + abs(y_now - y_next) == 1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path_value(1, i) = path_value(1, i) + 1;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    path_value(1, i) = path_value(1, i) + sqrt(2);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00000"/>
          <w:sz w:val="21"/>
          <w:szCs w:val="21"/>
        </w:rPr>
        <w:t xml:space="preserve">    </w:t>
      </w: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/>
          <w:sz w:val="21"/>
          <w:szCs w:val="21"/>
        </w:rPr>
      </w:pPr>
      <w:r>
        <w:rPr>
          <w:rFonts w:hint="eastAsia" w:ascii="Courier New" w:hAnsi="Courier New"/>
          <w:color w:val="0E00FF"/>
          <w:sz w:val="21"/>
          <w:szCs w:val="21"/>
        </w:rPr>
        <w:t>end</w:t>
      </w:r>
    </w:p>
    <w:p>
      <w:pPr>
        <w:rPr>
          <w:sz w:val="21"/>
          <w:szCs w:val="21"/>
        </w:rPr>
      </w:pPr>
    </w:p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22291" o:spid="_x0000_s2049" o:spt="136" type="#_x0000_t136" style="position:absolute;left:0pt;height:90.8pt;width:415.3pt;mso-position-horizontal:right;mso-position-horizontal-relative:margin;mso-position-vertical:bottom;mso-position-vertical-relative:margin;z-index:-251657216;mso-width-relative:page;mso-height-relative:page;" fillcolor="#C0C0C0" filled="t" stroked="f" coordsize="21600,21600" adj="10800">
          <v:path/>
          <v:fill on="t" opacity="13107f" focussize="0,0"/>
          <v:stroke on="f"/>
          <v:imagedata o:title=""/>
          <o:lock v:ext="edit" aspectratio="t"/>
          <v:textpath on="t" fitshape="t" fitpath="t" trim="t" xscale="f" string="jubobolv369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6976B24"/>
    <w:rsid w:val="630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2022-01-20T04:35:00Z</dcterms:created>
  <dc:creator>過眼浮雲</dc:creator>
  <cp:lastModifiedBy>過眼浮雲</cp:lastModifiedBy>
  <dcterms:modified xsi:type="dcterms:W3CDTF">2022-01-20T17:14:56Z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0C6C8BF3D11D4887B1EE65165FA319F3</vt:lpwstr>
  </property>
</Properties>
</file>