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487B" w14:textId="05B3EF6D" w:rsidR="00331B68" w:rsidRDefault="000B17FC">
      <w:pPr>
        <w:rPr>
          <w:rFonts w:ascii="Helvetica" w:hAnsi="Helvetica" w:cs="Helvetica"/>
          <w:b/>
          <w:bCs/>
          <w:color w:val="212121"/>
          <w:shd w:val="clear" w:color="auto" w:fill="EEFAEE"/>
        </w:rPr>
      </w:pPr>
      <w:r>
        <w:rPr>
          <w:rFonts w:ascii="Helvetica" w:hAnsi="Helvetica" w:cs="Helvetica"/>
          <w:b/>
          <w:bCs/>
          <w:color w:val="212121"/>
          <w:shd w:val="clear" w:color="auto" w:fill="EEFAEE"/>
        </w:rPr>
        <w:t>第二章</w:t>
      </w:r>
      <w:r>
        <w:rPr>
          <w:rFonts w:ascii="Helvetica" w:hAnsi="Helvetica" w:cs="Helvetica"/>
          <w:b/>
          <w:bCs/>
          <w:color w:val="212121"/>
          <w:shd w:val="clear" w:color="auto" w:fill="EEFAEE"/>
        </w:rPr>
        <w:t xml:space="preserve"> </w:t>
      </w:r>
      <w:r>
        <w:rPr>
          <w:rFonts w:ascii="Helvetica" w:hAnsi="Helvetica" w:cs="Helvetica"/>
          <w:b/>
          <w:bCs/>
          <w:color w:val="212121"/>
          <w:shd w:val="clear" w:color="auto" w:fill="EEFAEE"/>
        </w:rPr>
        <w:t>生产和储存物品的火灾危险性分类</w:t>
      </w:r>
    </w:p>
    <w:p w14:paraId="62F4EAFB" w14:textId="68E79CD6" w:rsidR="002564F3" w:rsidRDefault="002564F3">
      <w:pPr>
        <w:rPr>
          <w:rFonts w:ascii="Helvetica" w:hAnsi="Helvetica" w:cs="Helvetica" w:hint="eastAsia"/>
          <w:b/>
          <w:bCs/>
          <w:color w:val="212121"/>
          <w:shd w:val="clear" w:color="auto" w:fill="EEFAEE"/>
        </w:rPr>
      </w:pPr>
      <w:r>
        <w:rPr>
          <w:rFonts w:ascii="Helvetica" w:hAnsi="Helvetica" w:cs="Helvetica" w:hint="eastAsia"/>
          <w:b/>
          <w:bCs/>
          <w:color w:val="212121"/>
          <w:shd w:val="clear" w:color="auto" w:fill="EEFAEE"/>
        </w:rPr>
        <w:t>1</w:t>
      </w:r>
    </w:p>
    <w:p w14:paraId="455A0F57" w14:textId="1878AF09" w:rsidR="000B17FC" w:rsidRDefault="00BC364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酒精度为</w:t>
      </w:r>
      <w:r>
        <w:rPr>
          <w:rFonts w:ascii="Helvetica" w:hAnsi="Helvetica" w:cs="Helvetica"/>
          <w:color w:val="212121"/>
          <w:szCs w:val="21"/>
          <w:shd w:val="clear" w:color="auto" w:fill="E5F3E6"/>
        </w:rPr>
        <w:t>38°</w:t>
      </w:r>
      <w:r>
        <w:rPr>
          <w:rFonts w:ascii="Helvetica" w:hAnsi="Helvetica" w:cs="Helvetica"/>
          <w:color w:val="212121"/>
          <w:szCs w:val="21"/>
          <w:shd w:val="clear" w:color="auto" w:fill="E5F3E6"/>
        </w:rPr>
        <w:t>及以上的勾兑车间、灌装车间、酒泵房等，都属于甲类火灾危险性厂房。</w:t>
      </w:r>
    </w:p>
    <w:p w14:paraId="68DFB852" w14:textId="65C88347" w:rsidR="002564F3" w:rsidRDefault="002564F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 xml:space="preserve"> </w:t>
      </w:r>
    </w:p>
    <w:p w14:paraId="6F8C54D6" w14:textId="31CE24D7" w:rsidR="002564F3" w:rsidRDefault="002564F3">
      <w:r>
        <w:rPr>
          <w:noProof/>
        </w:rPr>
        <w:drawing>
          <wp:inline distT="0" distB="0" distL="0" distR="0" wp14:anchorId="59DCE3E6" wp14:editId="055D3E7B">
            <wp:extent cx="5274310" cy="5024120"/>
            <wp:effectExtent l="0" t="0" r="2540" b="5080"/>
            <wp:docPr id="1" name="图片 1" descr="from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clip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024120"/>
                    </a:xfrm>
                    <a:prstGeom prst="rect">
                      <a:avLst/>
                    </a:prstGeom>
                    <a:noFill/>
                    <a:ln>
                      <a:noFill/>
                    </a:ln>
                  </pic:spPr>
                </pic:pic>
              </a:graphicData>
            </a:graphic>
          </wp:inline>
        </w:drawing>
      </w:r>
    </w:p>
    <w:p w14:paraId="4C68268B" w14:textId="335F5102" w:rsidR="008921E6" w:rsidRDefault="008921E6">
      <w:r>
        <w:rPr>
          <w:rFonts w:hint="eastAsia"/>
        </w:rPr>
        <w:t>2</w:t>
      </w:r>
    </w:p>
    <w:p w14:paraId="6AB38AF2" w14:textId="06754290" w:rsidR="008921E6" w:rsidRDefault="008921E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岩棉、玻璃棉、矿棉仓库属于戊类仓库。</w:t>
      </w:r>
    </w:p>
    <w:p w14:paraId="5B873892" w14:textId="1A7A75ED" w:rsidR="00AA32BF" w:rsidRDefault="00AA32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1745E9A3" w14:textId="77777777" w:rsidR="00AA32BF" w:rsidRDefault="00AA32BF" w:rsidP="00AA32BF">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电石属于甲类危险性储存物品，硫黄属于乙类危险性储存物品。</w:t>
      </w:r>
    </w:p>
    <w:p w14:paraId="7020C371" w14:textId="77777777" w:rsidR="00AA32BF" w:rsidRDefault="00AA32BF" w:rsidP="00AA32BF">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同一座仓库或仓库的任一防火分区内储存不同火灾危险性物品时，仓库或防火分区的火灾危险性应按火灾危险性最大的物品确定。</w:t>
      </w:r>
    </w:p>
    <w:p w14:paraId="670ACBC1" w14:textId="142F81C5" w:rsidR="00AA32BF" w:rsidRDefault="00343A66">
      <w:r>
        <w:rPr>
          <w:rFonts w:hint="eastAsia"/>
        </w:rPr>
        <w:t>4</w:t>
      </w:r>
    </w:p>
    <w:p w14:paraId="7D922A1F" w14:textId="2988C3B8" w:rsidR="00343A66" w:rsidRDefault="00343A6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定气体火灾危险性的主要指标。可燃气体的爆炸浓度极限范围越大，爆炸下限越低，越容易与空气或其他助燃气体形成爆炸性气体混合物，其火灾爆炸危险性越大。可燃气体的自燃点越低，遇有高温表面等热源引燃的可能性越大，火灾爆炸的危险性越大。</w:t>
      </w:r>
    </w:p>
    <w:p w14:paraId="7EC9336C" w14:textId="6B6D5E43" w:rsidR="0090018D" w:rsidRDefault="0090018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5DC6180A" w14:textId="7C764C4A" w:rsidR="0090018D" w:rsidRDefault="0090018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爆炸极限和自燃点是评定气体火灾危险性的主要指标。可燃气体的爆炸浓度极限范围越大，</w:t>
      </w:r>
      <w:r>
        <w:rPr>
          <w:rFonts w:ascii="Helvetica" w:hAnsi="Helvetica" w:cs="Helvetica"/>
          <w:color w:val="212121"/>
          <w:szCs w:val="21"/>
          <w:shd w:val="clear" w:color="auto" w:fill="E5F3E6"/>
        </w:rPr>
        <w:lastRenderedPageBreak/>
        <w:t>爆炸下限越低，越容易与空气或其他助燃气体形成爆炸性气体混合物，其火灾爆炸危险性越大。可燃气体的自燃点越低，遇有高温表面等热源引燃的可能性越大，火灾爆炸的危险性越大。</w:t>
      </w:r>
    </w:p>
    <w:p w14:paraId="6159AFC9" w14:textId="15CC13D5" w:rsidR="00F26352" w:rsidRDefault="00F2635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51218BFF" w14:textId="31B519B6" w:rsidR="00F26352" w:rsidRDefault="00F26352">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评定可燃液体火灾危险性的重要指标是闪点。</w:t>
      </w:r>
    </w:p>
    <w:p w14:paraId="0BA82D3E" w14:textId="0538C577" w:rsidR="00EC3122" w:rsidRDefault="00EC312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7</w:t>
      </w:r>
    </w:p>
    <w:p w14:paraId="7A5D6DE9" w14:textId="77777777" w:rsidR="00EC3122" w:rsidRDefault="00EC3122" w:rsidP="00EC3122">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br/>
      </w:r>
      <w:r>
        <w:rPr>
          <w:rFonts w:ascii="Helvetica" w:hAnsi="Helvetica" w:cs="Helvetica"/>
          <w:color w:val="212121"/>
          <w:sz w:val="21"/>
          <w:szCs w:val="21"/>
        </w:rPr>
        <w:t>同一座仓库或仓库的任一防火分区内储存不同火灾危险性物品时，仓库或防火分区的火灾危险性应按火灾危险性最大的物品确定。丁、戊类储存物品仓库的火灾危险性，当可燃包装重量大于物品本身重量</w:t>
      </w:r>
      <w:r>
        <w:rPr>
          <w:rFonts w:ascii="Helvetica" w:hAnsi="Helvetica" w:cs="Helvetica"/>
          <w:color w:val="212121"/>
          <w:sz w:val="21"/>
          <w:szCs w:val="21"/>
        </w:rPr>
        <w:t>1/4</w:t>
      </w:r>
      <w:r>
        <w:rPr>
          <w:rFonts w:ascii="Helvetica" w:hAnsi="Helvetica" w:cs="Helvetica"/>
          <w:color w:val="212121"/>
          <w:sz w:val="21"/>
          <w:szCs w:val="21"/>
        </w:rPr>
        <w:t>或可燃包装体积大于物品本身体积的</w:t>
      </w:r>
      <w:r>
        <w:rPr>
          <w:rFonts w:ascii="Helvetica" w:hAnsi="Helvetica" w:cs="Helvetica"/>
          <w:color w:val="212121"/>
          <w:sz w:val="21"/>
          <w:szCs w:val="21"/>
        </w:rPr>
        <w:t>1/2</w:t>
      </w:r>
      <w:r>
        <w:rPr>
          <w:rFonts w:ascii="Helvetica" w:hAnsi="Helvetica" w:cs="Helvetica"/>
          <w:color w:val="212121"/>
          <w:sz w:val="21"/>
          <w:szCs w:val="21"/>
        </w:rPr>
        <w:t>时，应按丙类确定。</w:t>
      </w:r>
    </w:p>
    <w:p w14:paraId="6D4E8425" w14:textId="77777777" w:rsidR="00EC3122" w:rsidRDefault="00EC3122" w:rsidP="00EC3122">
      <w:pPr>
        <w:pStyle w:val="a3"/>
        <w:shd w:val="clear" w:color="auto" w:fill="E5F3E6"/>
        <w:spacing w:before="0" w:beforeAutospacing="0" w:after="0" w:afterAutospacing="0"/>
        <w:rPr>
          <w:rFonts w:ascii="Helvetica" w:hAnsi="Helvetica" w:cs="Helvetica"/>
          <w:color w:val="212121"/>
          <w:sz w:val="21"/>
          <w:szCs w:val="21"/>
        </w:rPr>
      </w:pPr>
      <w:r>
        <w:rPr>
          <w:rFonts w:ascii="Helvetica" w:hAnsi="Helvetica" w:cs="Helvetica"/>
          <w:color w:val="212121"/>
          <w:sz w:val="21"/>
          <w:szCs w:val="21"/>
        </w:rPr>
        <w:t>400/</w:t>
      </w:r>
      <w:r>
        <w:rPr>
          <w:rFonts w:ascii="Helvetica" w:hAnsi="Helvetica" w:cs="Helvetica"/>
          <w:color w:val="212121"/>
          <w:sz w:val="21"/>
          <w:szCs w:val="21"/>
        </w:rPr>
        <w:t>（</w:t>
      </w:r>
      <w:r>
        <w:rPr>
          <w:rFonts w:ascii="Helvetica" w:hAnsi="Helvetica" w:cs="Helvetica"/>
          <w:color w:val="212121"/>
          <w:sz w:val="21"/>
          <w:szCs w:val="21"/>
        </w:rPr>
        <w:t>1220-400</w:t>
      </w:r>
      <w:r>
        <w:rPr>
          <w:rFonts w:ascii="Helvetica" w:hAnsi="Helvetica" w:cs="Helvetica"/>
          <w:color w:val="212121"/>
          <w:sz w:val="21"/>
          <w:szCs w:val="21"/>
        </w:rPr>
        <w:t>）</w:t>
      </w:r>
      <w:r>
        <w:rPr>
          <w:rFonts w:ascii="Helvetica" w:hAnsi="Helvetica" w:cs="Helvetica"/>
          <w:color w:val="212121"/>
          <w:sz w:val="21"/>
          <w:szCs w:val="21"/>
        </w:rPr>
        <w:t>=1/2&gt;1/4</w:t>
      </w:r>
    </w:p>
    <w:p w14:paraId="6DFC1B47" w14:textId="3C480D6D" w:rsidR="00EC3122" w:rsidRDefault="000C4032">
      <w:r>
        <w:rPr>
          <w:rFonts w:hint="eastAsia"/>
        </w:rPr>
        <w:t>8</w:t>
      </w:r>
    </w:p>
    <w:p w14:paraId="3337D388" w14:textId="0FCF6A87" w:rsidR="000C4032" w:rsidRDefault="000C403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火灾危险性较大的生产部分占本层或本防火分区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或丁、戊类厂房内的油漆工段小于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，且发生火灾事故时不足以蔓延到其他部位或火灾危险性较大的生产部分采取了有效的防火措施，可按火灾危险性较小的部分确定，题目中油漆工段大于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，所以该厂房应按油漆工段的火灾危险性确定。</w:t>
      </w:r>
    </w:p>
    <w:p w14:paraId="23366655" w14:textId="1280EE79" w:rsidR="0027667D" w:rsidRDefault="00390CB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77495D1D" w14:textId="370ED575" w:rsidR="00390CBC" w:rsidRDefault="00442D8E"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当可燃包装材料重量超过丁、戊类物品本身重量</w:t>
      </w:r>
      <w:r>
        <w:rPr>
          <w:rFonts w:ascii="Helvetica" w:hAnsi="Helvetica" w:cs="Helvetica"/>
          <w:color w:val="212121"/>
          <w:szCs w:val="21"/>
          <w:shd w:val="clear" w:color="auto" w:fill="E5F3E6"/>
        </w:rPr>
        <w:t>1/4</w:t>
      </w:r>
      <w:r>
        <w:rPr>
          <w:rFonts w:ascii="Helvetica" w:hAnsi="Helvetica" w:cs="Helvetica"/>
          <w:color w:val="212121"/>
          <w:szCs w:val="21"/>
          <w:shd w:val="clear" w:color="auto" w:fill="E5F3E6"/>
        </w:rPr>
        <w:t>或可燃包装体积大于物品本身体积的</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时，这类物品仓库的火灾危险性应为丙类。</w:t>
      </w:r>
    </w:p>
    <w:p w14:paraId="4F1FC358" w14:textId="53F0CC51" w:rsidR="00DE5CD6" w:rsidRDefault="00DE5CD6"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57DB318A" w14:textId="2ED4A516" w:rsidR="00DE5CD6" w:rsidRDefault="00DE5CD6"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植物油加工浸出厂房属于甲类厂房。</w:t>
      </w:r>
    </w:p>
    <w:p w14:paraId="2ECE14BC" w14:textId="33405015" w:rsidR="00D87524" w:rsidRDefault="00D87524"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454D1743" w14:textId="301B1BEF" w:rsidR="00D87524" w:rsidRDefault="00D87524"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粉加工厂属于能与空气混合形成爆炸性混合物的浮游状态粉尘，属于乙类。</w:t>
      </w:r>
    </w:p>
    <w:p w14:paraId="1B0B6523" w14:textId="0BE3945E" w:rsidR="007A2AC3" w:rsidRDefault="007A2AC3"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34BF8562" w14:textId="78D7B995" w:rsidR="007A2AC3" w:rsidRDefault="007A2AC3"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水泥刨花板属于丁类。当丁戊类储存物品可燃包装重量大于物品本身重量</w:t>
      </w:r>
      <w:r>
        <w:rPr>
          <w:rFonts w:ascii="Helvetica" w:hAnsi="Helvetica" w:cs="Helvetica"/>
          <w:color w:val="212121"/>
          <w:szCs w:val="21"/>
          <w:shd w:val="clear" w:color="auto" w:fill="E5F3E6"/>
        </w:rPr>
        <w:t>1/4</w:t>
      </w:r>
      <w:r>
        <w:rPr>
          <w:rFonts w:ascii="Helvetica" w:hAnsi="Helvetica" w:cs="Helvetica"/>
          <w:color w:val="212121"/>
          <w:szCs w:val="21"/>
          <w:shd w:val="clear" w:color="auto" w:fill="E5F3E6"/>
        </w:rPr>
        <w:t>或可燃包装体积大于物品本身体积的</w:t>
      </w:r>
      <w:r>
        <w:rPr>
          <w:rFonts w:ascii="Helvetica" w:hAnsi="Helvetica" w:cs="Helvetica"/>
          <w:color w:val="212121"/>
          <w:szCs w:val="21"/>
          <w:shd w:val="clear" w:color="auto" w:fill="E5F3E6"/>
        </w:rPr>
        <w:t>1/2</w:t>
      </w:r>
      <w:r>
        <w:rPr>
          <w:rFonts w:ascii="Helvetica" w:hAnsi="Helvetica" w:cs="Helvetica"/>
          <w:color w:val="212121"/>
          <w:szCs w:val="21"/>
          <w:shd w:val="clear" w:color="auto" w:fill="E5F3E6"/>
        </w:rPr>
        <w:t>时，应按丙类确定。本题可燃包装重量与物品本身重量的比值为</w:t>
      </w:r>
      <w:r>
        <w:rPr>
          <w:rFonts w:ascii="Helvetica" w:hAnsi="Helvetica" w:cs="Helvetica"/>
          <w:color w:val="212121"/>
          <w:szCs w:val="21"/>
          <w:shd w:val="clear" w:color="auto" w:fill="E5F3E6"/>
        </w:rPr>
        <w:t>5÷20=1/4</w:t>
      </w:r>
      <w:r>
        <w:rPr>
          <w:rFonts w:ascii="Helvetica" w:hAnsi="Helvetica" w:cs="Helvetica"/>
          <w:color w:val="212121"/>
          <w:szCs w:val="21"/>
          <w:shd w:val="clear" w:color="auto" w:fill="E5F3E6"/>
        </w:rPr>
        <w:t>，所以依然按照丁类确定。</w:t>
      </w:r>
      <w:r w:rsidR="00941E24">
        <w:rPr>
          <w:rFonts w:ascii="Helvetica" w:hAnsi="Helvetica" w:cs="Helvetica" w:hint="eastAsia"/>
          <w:color w:val="212121"/>
          <w:szCs w:val="21"/>
          <w:shd w:val="clear" w:color="auto" w:fill="E5F3E6"/>
        </w:rPr>
        <w:t>、</w:t>
      </w:r>
    </w:p>
    <w:p w14:paraId="06F78B95" w14:textId="5A94223C" w:rsidR="00941E24" w:rsidRDefault="00941E24"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7FF22D5D" w14:textId="0FB0F1CA" w:rsidR="00941E24" w:rsidRDefault="00941E24" w:rsidP="00442D8E">
      <w:pPr>
        <w:rPr>
          <w:rFonts w:ascii="Helvetica" w:hAnsi="Helvetica" w:cs="Helvetica"/>
          <w:color w:val="212121"/>
          <w:szCs w:val="21"/>
          <w:shd w:val="clear" w:color="auto" w:fill="EEFAEE"/>
        </w:rPr>
      </w:pPr>
      <w:r>
        <w:rPr>
          <w:rFonts w:ascii="Helvetica" w:hAnsi="Helvetica" w:cs="Helvetica"/>
          <w:color w:val="212121"/>
          <w:szCs w:val="21"/>
          <w:shd w:val="clear" w:color="auto" w:fill="EEFAEE"/>
        </w:rPr>
        <w:t> </w:t>
      </w:r>
      <w:r>
        <w:rPr>
          <w:rFonts w:ascii="Helvetica" w:hAnsi="Helvetica" w:cs="Helvetica"/>
          <w:color w:val="212121"/>
          <w:szCs w:val="21"/>
          <w:shd w:val="clear" w:color="auto" w:fill="EEFAEE"/>
        </w:rPr>
        <w:t>面粉生产是乙类，储存是丙类。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油布生产是丙类，储存是乙类。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赛璐璐生产的甲类，储存的话赛璐璐棉是甲类，板是乙类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白兰地</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生产是甲类，储存是丙类</w:t>
      </w:r>
      <w:r>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祝您学习愉快！</w:t>
      </w:r>
    </w:p>
    <w:p w14:paraId="12388EDA" w14:textId="233B1B3A" w:rsidR="00CD3FEC" w:rsidRDefault="00F52339"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14</w:t>
      </w:r>
    </w:p>
    <w:p w14:paraId="2D904B86" w14:textId="13B24E00" w:rsidR="00F52339" w:rsidRDefault="00F52339"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当一座厂房内或防火分区内有不同性质的生产时，其分类应按火灾危险性较大的部分确定，但火灾危险性大的部分占本层或本防火分区面积的比例小于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％（丁类、戊类生产厂房的油漆工段小于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％），且发生事故时不足以蔓延到其他部位，或采取防火措施能防止火灾蔓延时，可按火灾危险性较小的部分确定</w:t>
      </w:r>
    </w:p>
    <w:p w14:paraId="3A670056" w14:textId="6EC7823E" w:rsidR="00D411A5" w:rsidRDefault="00D411A5" w:rsidP="00442D8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76DC7E47" w14:textId="2CE06EDB" w:rsidR="00D411A5" w:rsidRDefault="00D411A5" w:rsidP="00442D8E">
      <w:r>
        <w:rPr>
          <w:noProof/>
        </w:rPr>
        <w:lastRenderedPageBreak/>
        <w:drawing>
          <wp:inline distT="0" distB="0" distL="0" distR="0" wp14:anchorId="5CDD4726" wp14:editId="3B0872BE">
            <wp:extent cx="5274310" cy="20288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28825"/>
                    </a:xfrm>
                    <a:prstGeom prst="rect">
                      <a:avLst/>
                    </a:prstGeom>
                    <a:noFill/>
                    <a:ln>
                      <a:noFill/>
                    </a:ln>
                  </pic:spPr>
                </pic:pic>
              </a:graphicData>
            </a:graphic>
          </wp:inline>
        </w:drawing>
      </w:r>
    </w:p>
    <w:p w14:paraId="390987B3" w14:textId="5D479D0B" w:rsidR="0052574F" w:rsidRDefault="0052574F" w:rsidP="00442D8E">
      <w:r>
        <w:rPr>
          <w:rFonts w:hint="eastAsia"/>
        </w:rPr>
        <w:t>16</w:t>
      </w:r>
    </w:p>
    <w:p w14:paraId="1F608D68" w14:textId="67BE24AD" w:rsidR="0052574F" w:rsidRDefault="0052574F" w:rsidP="00442D8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植物油的精炼车间属于丙类厂房；松香蒸馏厂房和煤粉厂房属于乙类厂房；电解食盐厂房属于甲类厂房。</w:t>
      </w:r>
    </w:p>
    <w:p w14:paraId="26B1CCA5" w14:textId="77777777" w:rsidR="007173C1" w:rsidRDefault="007173C1"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14835150" w14:textId="0E048C6B" w:rsidR="007173C1" w:rsidRDefault="007173C1" w:rsidP="007173C1">
      <w:pPr>
        <w:rPr>
          <w:rFonts w:ascii="Helvetica" w:eastAsia="宋体" w:hAnsi="Helvetica" w:cs="Helvetica"/>
          <w:color w:val="212121"/>
          <w:kern w:val="0"/>
          <w:szCs w:val="21"/>
        </w:rPr>
      </w:pPr>
      <w:r w:rsidRPr="007173C1">
        <w:rPr>
          <w:rFonts w:ascii="Helvetica" w:eastAsia="宋体" w:hAnsi="Helvetica" w:cs="Helvetica"/>
          <w:color w:val="212121"/>
          <w:kern w:val="0"/>
          <w:szCs w:val="21"/>
        </w:rPr>
        <w:t>难燃烧物品的储存仓库属于丁类火灾危险性级别。</w:t>
      </w:r>
      <w:r w:rsidRPr="007173C1">
        <w:rPr>
          <w:rFonts w:ascii="Helvetica" w:eastAsia="宋体" w:hAnsi="Helvetica" w:cs="Helvetica"/>
          <w:color w:val="212121"/>
          <w:kern w:val="0"/>
          <w:szCs w:val="21"/>
        </w:rPr>
        <w:t xml:space="preserve"> </w:t>
      </w:r>
      <w:r w:rsidRPr="007173C1">
        <w:rPr>
          <w:rFonts w:ascii="Helvetica" w:eastAsia="宋体" w:hAnsi="Helvetica" w:cs="Helvetica"/>
          <w:color w:val="212121"/>
          <w:kern w:val="0"/>
          <w:szCs w:val="21"/>
        </w:rPr>
        <w:t>【考点】</w:t>
      </w:r>
    </w:p>
    <w:p w14:paraId="5F8B9A5E" w14:textId="595432D0" w:rsidR="007173C1" w:rsidRDefault="007173C1" w:rsidP="007173C1">
      <w:pPr>
        <w:rPr>
          <w:rFonts w:ascii="Helvetica" w:eastAsia="宋体" w:hAnsi="Helvetica" w:cs="Helvetica"/>
          <w:color w:val="212121"/>
          <w:kern w:val="0"/>
          <w:szCs w:val="21"/>
        </w:rPr>
      </w:pPr>
      <w:r>
        <w:rPr>
          <w:rFonts w:ascii="Helvetica" w:eastAsia="宋体" w:hAnsi="Helvetica" w:cs="Helvetica" w:hint="eastAsia"/>
          <w:color w:val="212121"/>
          <w:kern w:val="0"/>
          <w:szCs w:val="21"/>
        </w:rPr>
        <w:t>18</w:t>
      </w:r>
    </w:p>
    <w:p w14:paraId="0E2E3566" w14:textId="62476F8E" w:rsidR="007173C1" w:rsidRDefault="00DA23BE" w:rsidP="007173C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当符合下述条件之一时，可按火灾危险性较小的部分确定：</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）火灾危险性较大的生产部分占本层或本防火分区建筑面积的比例小于</w:t>
      </w:r>
      <w:r>
        <w:rPr>
          <w:rFonts w:ascii="Helvetica" w:hAnsi="Helvetica" w:cs="Helvetica"/>
          <w:color w:val="212121"/>
          <w:szCs w:val="21"/>
          <w:shd w:val="clear" w:color="auto" w:fill="E5F3E6"/>
        </w:rPr>
        <w:t>5%</w:t>
      </w:r>
      <w:r>
        <w:rPr>
          <w:rFonts w:ascii="Helvetica" w:hAnsi="Helvetica" w:cs="Helvetica"/>
          <w:color w:val="212121"/>
          <w:szCs w:val="21"/>
          <w:shd w:val="clear" w:color="auto" w:fill="E5F3E6"/>
        </w:rPr>
        <w:t>或丁、戊类厂房内的油漆工段小于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，且发生火灾事故时不足以蔓延至其他部位或火灾危险性较大的生产部分采取了有效的防火措施；</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）丁、戊类厂房内的油漆工段，当采用封闭喷漆工艺，封闭喷漆空间内保持负压、油漆工段设置可燃气体探测报警系统或自动抑爆系统，且油漆工段占所在防火分区建筑面积的比例不大于</w:t>
      </w:r>
      <w:r>
        <w:rPr>
          <w:rFonts w:ascii="Helvetica" w:hAnsi="Helvetica" w:cs="Helvetica"/>
          <w:color w:val="212121"/>
          <w:szCs w:val="21"/>
          <w:shd w:val="clear" w:color="auto" w:fill="E5F3E6"/>
        </w:rPr>
        <w:t>20%</w:t>
      </w:r>
      <w:r>
        <w:rPr>
          <w:rFonts w:ascii="Helvetica" w:hAnsi="Helvetica" w:cs="Helvetica"/>
          <w:color w:val="212121"/>
          <w:szCs w:val="21"/>
          <w:shd w:val="clear" w:color="auto" w:fill="E5F3E6"/>
        </w:rPr>
        <w:t>。</w:t>
      </w:r>
    </w:p>
    <w:p w14:paraId="698F7399" w14:textId="667F377F" w:rsidR="00F01F35" w:rsidRDefault="00F01F35"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3980F5A1" w14:textId="291F4AE6" w:rsidR="00F01F35" w:rsidRDefault="00F01F35" w:rsidP="007173C1">
      <w:pPr>
        <w:rPr>
          <w:rFonts w:ascii="Helvetica" w:hAnsi="Helvetica" w:cs="Helvetica"/>
          <w:color w:val="212121"/>
          <w:szCs w:val="21"/>
          <w:shd w:val="clear" w:color="auto" w:fill="E5F3E6"/>
        </w:rPr>
      </w:pPr>
      <w:r w:rsidRPr="00F01F35">
        <w:rPr>
          <w:rFonts w:ascii="Helvetica" w:hAnsi="Helvetica" w:cs="Helvetica" w:hint="eastAsia"/>
          <w:color w:val="212121"/>
          <w:szCs w:val="21"/>
          <w:shd w:val="clear" w:color="auto" w:fill="E5F3E6"/>
        </w:rPr>
        <w:t>石棉加工车间属于戊类火灾危险性级别。</w:t>
      </w:r>
    </w:p>
    <w:p w14:paraId="30892D40" w14:textId="02CF73F3" w:rsidR="008053DA" w:rsidRDefault="008053DA"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6B9FEAE5" w14:textId="17D487B5" w:rsidR="008053DA" w:rsidRDefault="008053DA" w:rsidP="007173C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赛璐珞厂房的生产火灾危险性为甲类</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根据</w:t>
      </w:r>
      <w:r>
        <w:rPr>
          <w:rFonts w:ascii="Helvetica" w:hAnsi="Helvetica" w:cs="Helvetica"/>
          <w:color w:val="212121"/>
          <w:szCs w:val="21"/>
          <w:shd w:val="clear" w:color="auto" w:fill="E5F3E6"/>
        </w:rPr>
        <w:t>313</w:t>
      </w:r>
      <w:r>
        <w:rPr>
          <w:rFonts w:ascii="Helvetica" w:hAnsi="Helvetica" w:cs="Helvetica"/>
          <w:color w:val="212121"/>
          <w:szCs w:val="21"/>
          <w:shd w:val="clear" w:color="auto" w:fill="E5F3E6"/>
        </w:rPr>
        <w:t>条文说明，赛璐珞棉的储存火灾危险性为甲类，赛璐珞板（片）的储存火灾危险性为乙类。本题答案为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4F66EA84" w14:textId="427F7BA3" w:rsidR="008053DA" w:rsidRDefault="005102A3" w:rsidP="007173C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FB6FEAC" w14:textId="36EB5CB6" w:rsidR="005102A3" w:rsidRPr="007173C1" w:rsidRDefault="005102A3" w:rsidP="007173C1">
      <w:pPr>
        <w:rPr>
          <w:rFonts w:ascii="Helvetica" w:hAnsi="Helvetica" w:cs="Helvetica" w:hint="eastAsia"/>
          <w:color w:val="212121"/>
          <w:szCs w:val="21"/>
          <w:shd w:val="clear" w:color="auto" w:fill="E5F3E6"/>
        </w:rPr>
      </w:pPr>
      <w:r>
        <w:rPr>
          <w:rFonts w:ascii="Helvetica" w:hAnsi="Helvetica" w:cs="Helvetica"/>
          <w:color w:val="212121"/>
          <w:szCs w:val="21"/>
          <w:shd w:val="clear" w:color="auto" w:fill="E5F3E6"/>
        </w:rPr>
        <w:t>当储存的物品为难燃烧物品时，应为丁类</w:t>
      </w:r>
    </w:p>
    <w:p w14:paraId="0CD316A6" w14:textId="3AC62571" w:rsidR="007173C1" w:rsidRDefault="007173C1" w:rsidP="007173C1">
      <w:pPr>
        <w:widowControl/>
        <w:spacing w:before="150" w:line="390" w:lineRule="atLeast"/>
        <w:jc w:val="left"/>
        <w:rPr>
          <w:rFonts w:ascii="Helvetica" w:eastAsia="宋体" w:hAnsi="Helvetica" w:cs="Helvetica"/>
          <w:color w:val="212121"/>
          <w:kern w:val="0"/>
          <w:szCs w:val="21"/>
        </w:rPr>
      </w:pPr>
    </w:p>
    <w:p w14:paraId="5E973B63" w14:textId="7D3DC12E" w:rsidR="009D6B14" w:rsidRDefault="009D6B14" w:rsidP="007173C1">
      <w:pPr>
        <w:widowControl/>
        <w:spacing w:before="150" w:line="390" w:lineRule="atLeast"/>
        <w:jc w:val="left"/>
        <w:rPr>
          <w:rFonts w:ascii="Helvetica" w:eastAsia="宋体" w:hAnsi="Helvetica" w:cs="Helvetica"/>
          <w:color w:val="212121"/>
          <w:kern w:val="0"/>
          <w:szCs w:val="21"/>
        </w:rPr>
      </w:pPr>
      <w:r>
        <w:rPr>
          <w:rFonts w:ascii="Helvetica" w:eastAsia="宋体" w:hAnsi="Helvetica" w:cs="Helvetica" w:hint="eastAsia"/>
          <w:color w:val="212121"/>
          <w:kern w:val="0"/>
          <w:szCs w:val="21"/>
        </w:rPr>
        <w:t>22</w:t>
      </w:r>
    </w:p>
    <w:p w14:paraId="45290117" w14:textId="29536508" w:rsidR="009D6B14" w:rsidRDefault="009D6B14"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亚麻厂的除尘器和过滤器室的生产火灾危险性为乙类，棉麻厂粗加工车间的生产火灾危险性为丙类，</w:t>
      </w:r>
      <w:r>
        <w:rPr>
          <w:rFonts w:ascii="Helvetica" w:hAnsi="Helvetica" w:cs="Helvetica"/>
          <w:color w:val="212121"/>
          <w:szCs w:val="21"/>
          <w:shd w:val="clear" w:color="auto" w:fill="E5F3E6"/>
        </w:rPr>
        <w:t>ABC</w:t>
      </w:r>
      <w:r>
        <w:rPr>
          <w:rFonts w:ascii="Helvetica" w:hAnsi="Helvetica" w:cs="Helvetica"/>
          <w:color w:val="212121"/>
          <w:szCs w:val="21"/>
          <w:shd w:val="clear" w:color="auto" w:fill="E5F3E6"/>
        </w:rPr>
        <w:t>选项正确</w:t>
      </w:r>
    </w:p>
    <w:p w14:paraId="7F57BA72" w14:textId="26761F27" w:rsidR="00733663" w:rsidRDefault="00733663"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1C95E054" w14:textId="3A32F6B6" w:rsidR="00733663" w:rsidRDefault="00733663" w:rsidP="007173C1">
      <w:pPr>
        <w:widowControl/>
        <w:spacing w:before="150" w:line="390" w:lineRule="atLeast"/>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谷物加工厂的生产火灾危险性为丙类，谷物筒仓的工作塔的生产火灾危险性为乙类</w:t>
      </w:r>
    </w:p>
    <w:p w14:paraId="502F8A52" w14:textId="6EA0CAD7" w:rsidR="005E0648" w:rsidRDefault="005E0648"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992869A" w14:textId="5054D5F7" w:rsidR="005E0648" w:rsidRDefault="005E0648"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常温下使用或加工不燃烧物质的生产，其火灾危险性为戊类。</w:t>
      </w:r>
      <w:r>
        <w:rPr>
          <w:rFonts w:ascii="Helvetica" w:hAnsi="Helvetica" w:cs="Helvetica"/>
          <w:color w:val="212121"/>
          <w:szCs w:val="21"/>
          <w:shd w:val="clear" w:color="auto" w:fill="E5F3E6"/>
        </w:rPr>
        <w:t>ABD</w:t>
      </w:r>
      <w:r>
        <w:rPr>
          <w:rFonts w:ascii="Helvetica" w:hAnsi="Helvetica" w:cs="Helvetica"/>
          <w:color w:val="212121"/>
          <w:szCs w:val="21"/>
          <w:shd w:val="clear" w:color="auto" w:fill="E5F3E6"/>
        </w:rPr>
        <w:t>选项属于戊类厂房，</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选项属于丁类厂房。本题答案为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61A14397" w14:textId="7E848209" w:rsidR="00834780" w:rsidRDefault="00834780"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3C7D969F" w14:textId="6FED6678" w:rsidR="00834780" w:rsidRDefault="00834780"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一氧化碳压缩机室的火灾危险性为乙类</w:t>
      </w:r>
    </w:p>
    <w:p w14:paraId="0180EAEE" w14:textId="6FF32E66" w:rsidR="00463697" w:rsidRDefault="00463697" w:rsidP="007173C1">
      <w:pPr>
        <w:widowControl/>
        <w:spacing w:before="150" w:line="390" w:lineRule="atLeast"/>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5F47E2A2" w14:textId="00E0ED72" w:rsidR="00463697" w:rsidRPr="007173C1" w:rsidRDefault="00463697" w:rsidP="007173C1">
      <w:pPr>
        <w:widowControl/>
        <w:spacing w:before="150" w:line="390" w:lineRule="atLeast"/>
        <w:jc w:val="left"/>
        <w:rPr>
          <w:rFonts w:ascii="Helvetica" w:eastAsia="宋体" w:hAnsi="Helvetica" w:cs="Helvetica" w:hint="eastAsia"/>
          <w:color w:val="212121"/>
          <w:kern w:val="0"/>
          <w:szCs w:val="21"/>
        </w:rPr>
      </w:pPr>
      <w:r>
        <w:rPr>
          <w:rFonts w:ascii="Helvetica" w:hAnsi="Helvetica" w:cs="Helvetica"/>
          <w:color w:val="212121"/>
          <w:szCs w:val="21"/>
          <w:shd w:val="clear" w:color="auto" w:fill="E5F3E6"/>
        </w:rPr>
        <w:t>利用气体、液体、固体作为燃料或将气体、液体进行燃烧作其他用的各种生产，其火灾危险性为丁类。</w:t>
      </w:r>
    </w:p>
    <w:p w14:paraId="2A82BD38" w14:textId="7AF92D11" w:rsidR="007173C1" w:rsidRDefault="00DA3B96" w:rsidP="00442D8E">
      <w:r>
        <w:rPr>
          <w:rFonts w:hint="eastAsia"/>
        </w:rPr>
        <w:t>27</w:t>
      </w:r>
    </w:p>
    <w:p w14:paraId="4442D0EC" w14:textId="7F2AEBAD" w:rsidR="00DA3B96" w:rsidRDefault="00DA3B96"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丙类</w:t>
      </w:r>
      <w:r>
        <w:rPr>
          <w:rFonts w:ascii="Helvetica" w:hAnsi="Helvetica" w:cs="Helvetica" w:hint="eastAsia"/>
          <w:color w:val="212121"/>
          <w:szCs w:val="21"/>
          <w:shd w:val="clear" w:color="auto" w:fill="EEFAEE"/>
        </w:rPr>
        <w:t>:</w:t>
      </w:r>
      <w:r>
        <w:rPr>
          <w:rFonts w:ascii="Helvetica" w:hAnsi="Helvetica" w:cs="Helvetica"/>
          <w:color w:val="212121"/>
          <w:szCs w:val="21"/>
          <w:shd w:val="clear" w:color="auto" w:fill="EEFAEE"/>
        </w:rPr>
        <w:t>大豆油加工厂的精炼部位</w:t>
      </w:r>
    </w:p>
    <w:p w14:paraId="24EECB33" w14:textId="3C2BB401" w:rsidR="00DA3B96" w:rsidRDefault="00DA3B96" w:rsidP="00442D8E">
      <w:pPr>
        <w:rPr>
          <w:rFonts w:ascii="Helvetica" w:hAnsi="Helvetica" w:cs="Helvetica"/>
          <w:color w:val="212121"/>
          <w:szCs w:val="21"/>
          <w:shd w:val="clear" w:color="auto" w:fill="EEFAEE"/>
        </w:rPr>
      </w:pPr>
      <w:r>
        <w:rPr>
          <w:rFonts w:ascii="Helvetica" w:hAnsi="Helvetica" w:cs="Helvetica" w:hint="eastAsia"/>
          <w:color w:val="212121"/>
          <w:szCs w:val="21"/>
          <w:shd w:val="clear" w:color="auto" w:fill="EEFAEE"/>
        </w:rPr>
        <w:t>乙类</w:t>
      </w:r>
      <w:r>
        <w:rPr>
          <w:rFonts w:ascii="Helvetica" w:hAnsi="Helvetica" w:cs="Helvetica" w:hint="eastAsia"/>
          <w:color w:val="212121"/>
          <w:szCs w:val="21"/>
          <w:shd w:val="clear" w:color="auto" w:fill="EEFAEE"/>
        </w:rPr>
        <w:t>:</w:t>
      </w:r>
      <w:r>
        <w:rPr>
          <w:rFonts w:ascii="Helvetica" w:hAnsi="Helvetica" w:cs="Helvetica"/>
          <w:color w:val="212121"/>
          <w:szCs w:val="21"/>
          <w:shd w:val="clear" w:color="auto" w:fill="EEFAEE"/>
        </w:rPr>
        <w:t>甲酚厂房</w:t>
      </w:r>
    </w:p>
    <w:p w14:paraId="73A556CA" w14:textId="5F7F5AD1" w:rsidR="00DA3B96" w:rsidRPr="00DA3B96" w:rsidRDefault="00DA3B96" w:rsidP="00442D8E">
      <w:pPr>
        <w:rPr>
          <w:rFonts w:hint="eastAsia"/>
        </w:rPr>
      </w:pPr>
      <w:r>
        <w:rPr>
          <w:rFonts w:ascii="Helvetica" w:hAnsi="Helvetica" w:cs="Helvetica" w:hint="eastAsia"/>
          <w:color w:val="212121"/>
          <w:szCs w:val="21"/>
          <w:shd w:val="clear" w:color="auto" w:fill="EEFAEE"/>
        </w:rPr>
        <w:t>乙类厂房</w:t>
      </w:r>
      <w:r>
        <w:rPr>
          <w:rFonts w:ascii="Helvetica" w:hAnsi="Helvetica" w:cs="Helvetica" w:hint="eastAsia"/>
          <w:color w:val="212121"/>
          <w:szCs w:val="21"/>
          <w:shd w:val="clear" w:color="auto" w:fill="EEFAEE"/>
        </w:rPr>
        <w:t>:</w:t>
      </w:r>
      <w:r w:rsidRPr="00DA3B96">
        <w:rPr>
          <w:rFonts w:ascii="Helvetica" w:hAnsi="Helvetica" w:cs="Helvetica"/>
          <w:color w:val="212121"/>
          <w:szCs w:val="21"/>
          <w:shd w:val="clear" w:color="auto" w:fill="EEFAEE"/>
        </w:rPr>
        <w:t xml:space="preserve"> </w:t>
      </w:r>
      <w:r>
        <w:rPr>
          <w:rFonts w:ascii="Helvetica" w:hAnsi="Helvetica" w:cs="Helvetica"/>
          <w:color w:val="212121"/>
          <w:szCs w:val="21"/>
          <w:shd w:val="clear" w:color="auto" w:fill="EEFAEE"/>
        </w:rPr>
        <w:t>醋酸酐精馏厂房</w:t>
      </w:r>
      <w:bookmarkStart w:id="0" w:name="_GoBack"/>
      <w:bookmarkEnd w:id="0"/>
    </w:p>
    <w:sectPr w:rsidR="00DA3B96" w:rsidRPr="00DA3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243E1"/>
    <w:multiLevelType w:val="multilevel"/>
    <w:tmpl w:val="C54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68"/>
    <w:rsid w:val="000B17FC"/>
    <w:rsid w:val="000C4032"/>
    <w:rsid w:val="002564F3"/>
    <w:rsid w:val="0027667D"/>
    <w:rsid w:val="00331B68"/>
    <w:rsid w:val="00343A66"/>
    <w:rsid w:val="00390CBC"/>
    <w:rsid w:val="00442D8E"/>
    <w:rsid w:val="00463697"/>
    <w:rsid w:val="005102A3"/>
    <w:rsid w:val="0052574F"/>
    <w:rsid w:val="005D4134"/>
    <w:rsid w:val="005E0648"/>
    <w:rsid w:val="007173C1"/>
    <w:rsid w:val="00733663"/>
    <w:rsid w:val="007A2AC3"/>
    <w:rsid w:val="008053DA"/>
    <w:rsid w:val="00834780"/>
    <w:rsid w:val="008921E6"/>
    <w:rsid w:val="0090018D"/>
    <w:rsid w:val="00941E24"/>
    <w:rsid w:val="009D6B14"/>
    <w:rsid w:val="00AA32BF"/>
    <w:rsid w:val="00BC3649"/>
    <w:rsid w:val="00CD3FEC"/>
    <w:rsid w:val="00D411A5"/>
    <w:rsid w:val="00D87524"/>
    <w:rsid w:val="00DA23BE"/>
    <w:rsid w:val="00DA3B96"/>
    <w:rsid w:val="00DE5CD6"/>
    <w:rsid w:val="00EC3122"/>
    <w:rsid w:val="00F01F35"/>
    <w:rsid w:val="00F26352"/>
    <w:rsid w:val="00F5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6B3"/>
  <w15:chartTrackingRefBased/>
  <w15:docId w15:val="{B388ABAB-3C0A-4FDA-B90B-ED717BBA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2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8655">
      <w:bodyDiv w:val="1"/>
      <w:marLeft w:val="0"/>
      <w:marRight w:val="0"/>
      <w:marTop w:val="0"/>
      <w:marBottom w:val="0"/>
      <w:divBdr>
        <w:top w:val="none" w:sz="0" w:space="0" w:color="auto"/>
        <w:left w:val="none" w:sz="0" w:space="0" w:color="auto"/>
        <w:bottom w:val="none" w:sz="0" w:space="0" w:color="auto"/>
        <w:right w:val="none" w:sz="0" w:space="0" w:color="auto"/>
      </w:divBdr>
    </w:div>
    <w:div w:id="245650005">
      <w:bodyDiv w:val="1"/>
      <w:marLeft w:val="0"/>
      <w:marRight w:val="0"/>
      <w:marTop w:val="0"/>
      <w:marBottom w:val="0"/>
      <w:divBdr>
        <w:top w:val="none" w:sz="0" w:space="0" w:color="auto"/>
        <w:left w:val="none" w:sz="0" w:space="0" w:color="auto"/>
        <w:bottom w:val="none" w:sz="0" w:space="0" w:color="auto"/>
        <w:right w:val="none" w:sz="0" w:space="0" w:color="auto"/>
      </w:divBdr>
      <w:divsChild>
        <w:div w:id="1930889704">
          <w:marLeft w:val="1560"/>
          <w:marRight w:val="0"/>
          <w:marTop w:val="0"/>
          <w:marBottom w:val="0"/>
          <w:divBdr>
            <w:top w:val="none" w:sz="0" w:space="0" w:color="auto"/>
            <w:left w:val="none" w:sz="0" w:space="0" w:color="auto"/>
            <w:bottom w:val="none" w:sz="0" w:space="0" w:color="auto"/>
            <w:right w:val="none" w:sz="0" w:space="0" w:color="auto"/>
          </w:divBdr>
          <w:divsChild>
            <w:div w:id="17569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360">
      <w:bodyDiv w:val="1"/>
      <w:marLeft w:val="0"/>
      <w:marRight w:val="0"/>
      <w:marTop w:val="0"/>
      <w:marBottom w:val="0"/>
      <w:divBdr>
        <w:top w:val="none" w:sz="0" w:space="0" w:color="auto"/>
        <w:left w:val="none" w:sz="0" w:space="0" w:color="auto"/>
        <w:bottom w:val="none" w:sz="0" w:space="0" w:color="auto"/>
        <w:right w:val="none" w:sz="0" w:space="0" w:color="auto"/>
      </w:divBdr>
    </w:div>
    <w:div w:id="19848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64</cp:revision>
  <dcterms:created xsi:type="dcterms:W3CDTF">2019-08-15T04:08:00Z</dcterms:created>
  <dcterms:modified xsi:type="dcterms:W3CDTF">2019-08-15T05:17:00Z</dcterms:modified>
</cp:coreProperties>
</file>