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CB25F" w14:textId="77777777" w:rsidR="00AB33B2" w:rsidRDefault="002F3DED">
      <w:r>
        <w:rPr>
          <w:rFonts w:hint="eastAsia"/>
        </w:rPr>
        <w:t>1</w:t>
      </w:r>
      <w:r>
        <w:br/>
      </w:r>
      <w:r>
        <w:rPr>
          <w:rFonts w:ascii="Helvetica" w:hAnsi="Helvetica" w:cs="Helvetica"/>
          <w:color w:val="212121"/>
          <w:szCs w:val="21"/>
          <w:shd w:val="clear" w:color="auto" w:fill="E5F3E6"/>
        </w:rPr>
        <w:t>风险是指不确定性对目标的影响。这个定义是一个涵盖各个领域的通用术语，就某一行业和领域而言，相对比较抽象，表述也可能有所不同。对风险管理中的安全而言，风险是对伤害的一种综合衡量，包括伤害的发生概率和伤害的严重程度。这里的伤害是指对物质或环境的破坏，或对人体健康的损害，对财产造成的损失。风险具有客观性、普遍性、损害性、突发性等特征。</w:t>
      </w:r>
      <w:r>
        <w:t xml:space="preserve">     </w:t>
      </w:r>
    </w:p>
    <w:p w14:paraId="728C551E" w14:textId="77777777" w:rsidR="00AB33B2" w:rsidRDefault="00AB33B2">
      <w:r>
        <w:rPr>
          <w:rFonts w:hint="eastAsia"/>
        </w:rPr>
        <w:t>2</w:t>
      </w:r>
    </w:p>
    <w:p w14:paraId="6B063377" w14:textId="77777777" w:rsidR="00AB33B2" w:rsidRDefault="00AB33B2">
      <w:pPr>
        <w:rPr>
          <w:rFonts w:ascii="Helvetica" w:hAnsi="Helvetica" w:cs="Helvetica"/>
          <w:color w:val="212121"/>
          <w:szCs w:val="21"/>
          <w:shd w:val="clear" w:color="auto" w:fill="E5F3E6"/>
        </w:rPr>
      </w:pPr>
      <w:r>
        <w:rPr>
          <w:rFonts w:ascii="Helvetica" w:hAnsi="Helvetica" w:cs="Helvetica"/>
          <w:color w:val="212121"/>
          <w:szCs w:val="21"/>
          <w:shd w:val="clear" w:color="auto" w:fill="E5F3E6"/>
        </w:rPr>
        <w:t>风险评估的步骤包括风险识别、风险分析和风险评价。</w:t>
      </w:r>
    </w:p>
    <w:p w14:paraId="2FFFB1C5" w14:textId="77777777" w:rsidR="00AB33B2" w:rsidRDefault="00AB33B2">
      <w:pPr>
        <w:rPr>
          <w:rFonts w:ascii="Helvetica" w:hAnsi="Helvetica" w:cs="Helvetica"/>
          <w:color w:val="212121"/>
          <w:szCs w:val="21"/>
          <w:shd w:val="clear" w:color="auto" w:fill="E5F3E6"/>
        </w:rPr>
      </w:pPr>
      <w:r>
        <w:rPr>
          <w:rFonts w:ascii="Helvetica" w:hAnsi="Helvetica" w:cs="Helvetica" w:hint="eastAsia"/>
          <w:color w:val="212121"/>
          <w:szCs w:val="21"/>
          <w:shd w:val="clear" w:color="auto" w:fill="E5F3E6"/>
        </w:rPr>
        <w:t>3</w:t>
      </w:r>
    </w:p>
    <w:p w14:paraId="1B429F73" w14:textId="77777777" w:rsidR="00FF585B" w:rsidRDefault="004F1A3D">
      <w:r>
        <w:rPr>
          <w:rFonts w:ascii="Helvetica" w:hAnsi="Helvetica" w:cs="Helvetica"/>
          <w:color w:val="212121"/>
          <w:szCs w:val="21"/>
          <w:shd w:val="clear" w:color="auto" w:fill="E5F3E6"/>
        </w:rPr>
        <w:t>根据建筑（区域）风险评估指标的处理方式，可以将风险评估分为定性评估、半定量评估和定量评估。</w:t>
      </w:r>
      <w:r w:rsidR="002F3DED">
        <w:t xml:space="preserve">    </w:t>
      </w:r>
    </w:p>
    <w:p w14:paraId="1DB2425B" w14:textId="77777777" w:rsidR="00FF585B" w:rsidRDefault="00FF585B">
      <w:r>
        <w:rPr>
          <w:rFonts w:hint="eastAsia"/>
        </w:rPr>
        <w:t>4</w:t>
      </w:r>
    </w:p>
    <w:p w14:paraId="6A89BC9D" w14:textId="1B4AD949" w:rsidR="00157913" w:rsidRDefault="002F3DED">
      <w:bookmarkStart w:id="0" w:name="_GoBack"/>
      <w:bookmarkEnd w:id="0"/>
      <w:r>
        <w:t xml:space="preserve">              </w:t>
      </w:r>
      <w:r>
        <w:rPr>
          <w:rFonts w:hint="eastAsia"/>
        </w:rPr>
        <w:t xml:space="preserve"> </w:t>
      </w:r>
      <w:r>
        <w:t xml:space="preserve">   </w:t>
      </w:r>
    </w:p>
    <w:sectPr w:rsidR="0015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E185E" w14:textId="77777777" w:rsidR="00373049" w:rsidRDefault="00373049" w:rsidP="002F3DED">
      <w:r>
        <w:separator/>
      </w:r>
    </w:p>
  </w:endnote>
  <w:endnote w:type="continuationSeparator" w:id="0">
    <w:p w14:paraId="1B52ACF0" w14:textId="77777777" w:rsidR="00373049" w:rsidRDefault="00373049" w:rsidP="002F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B3EC2" w14:textId="77777777" w:rsidR="00373049" w:rsidRDefault="00373049" w:rsidP="002F3DED">
      <w:r>
        <w:separator/>
      </w:r>
    </w:p>
  </w:footnote>
  <w:footnote w:type="continuationSeparator" w:id="0">
    <w:p w14:paraId="6FF3A37E" w14:textId="77777777" w:rsidR="00373049" w:rsidRDefault="00373049" w:rsidP="002F3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13"/>
    <w:rsid w:val="00157913"/>
    <w:rsid w:val="002F3DED"/>
    <w:rsid w:val="00373049"/>
    <w:rsid w:val="004F1A3D"/>
    <w:rsid w:val="00AB33B2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1F6D1"/>
  <w15:chartTrackingRefBased/>
  <w15:docId w15:val="{EA7EC9BE-4977-49EF-B139-5AA53671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4</cp:revision>
  <dcterms:created xsi:type="dcterms:W3CDTF">2019-08-15T13:33:00Z</dcterms:created>
  <dcterms:modified xsi:type="dcterms:W3CDTF">2019-08-15T13:50:00Z</dcterms:modified>
</cp:coreProperties>
</file>