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厂房防火案例分析</w:t>
      </w:r>
    </w:p>
    <w:p>
      <w:pPr>
        <w:pStyle w:val="4"/>
        <w:bidi w:val="0"/>
      </w:pPr>
      <w:r>
        <w:rPr>
          <w:lang w:val="en-US" w:eastAsia="zh-CN"/>
        </w:rPr>
        <w:t xml:space="preserve">1、 </w:t>
      </w:r>
    </w:p>
    <w:p>
      <w:pPr>
        <w:pStyle w:val="4"/>
        <w:bidi w:val="0"/>
        <w:rPr>
          <w:lang w:val="en-US" w:eastAsia="zh-CN"/>
        </w:rPr>
      </w:pPr>
      <w:r>
        <w:rPr>
          <w:lang w:val="en-US" w:eastAsia="zh-CN"/>
        </w:rPr>
        <w:t xml:space="preserve">判断该厂房的耐火等级，确定厂房内二层中间仓库、地下纸张仓库、锅炉房、变配电室和该印刷厂的火灾危险性。 </w:t>
      </w:r>
    </w:p>
    <w:p>
      <w:pPr>
        <w:rPr>
          <w:rFonts w:hint="eastAsia"/>
          <w:lang w:val="en-US" w:eastAsia="zh-CN"/>
        </w:rPr>
      </w:pPr>
      <w:r>
        <w:rPr>
          <w:rFonts w:hint="eastAsia"/>
          <w:lang w:val="en-US" w:eastAsia="zh-CN"/>
        </w:rPr>
        <w:t>答:1该厂房耐火等级为一级</w:t>
      </w:r>
    </w:p>
    <w:p>
      <w:pPr>
        <w:rPr>
          <w:rFonts w:hint="eastAsia"/>
          <w:lang w:val="en-US" w:eastAsia="zh-CN"/>
        </w:rPr>
      </w:pPr>
      <w:r>
        <w:rPr>
          <w:rFonts w:hint="eastAsia"/>
          <w:lang w:val="en-US" w:eastAsia="zh-CN"/>
        </w:rPr>
        <w:t xml:space="preserve">  2 二层中间仓库为甲类</w:t>
      </w:r>
    </w:p>
    <w:p>
      <w:pPr>
        <w:rPr>
          <w:rFonts w:hint="eastAsia"/>
          <w:lang w:val="en-US" w:eastAsia="zh-CN"/>
        </w:rPr>
      </w:pPr>
      <w:r>
        <w:rPr>
          <w:rFonts w:hint="eastAsia"/>
          <w:lang w:val="en-US" w:eastAsia="zh-CN"/>
        </w:rPr>
        <w:t xml:space="preserve">  3 地下纸张仓库为丙类</w:t>
      </w:r>
    </w:p>
    <w:p>
      <w:pPr>
        <w:rPr>
          <w:rFonts w:hint="eastAsia"/>
          <w:lang w:val="en-US" w:eastAsia="zh-CN"/>
        </w:rPr>
      </w:pPr>
      <w:r>
        <w:rPr>
          <w:rFonts w:hint="eastAsia"/>
          <w:lang w:val="en-US" w:eastAsia="zh-CN"/>
        </w:rPr>
        <w:t xml:space="preserve">  4 锅炉房为丁类</w:t>
      </w:r>
    </w:p>
    <w:p>
      <w:pPr>
        <w:rPr>
          <w:rFonts w:hint="eastAsia"/>
          <w:lang w:val="en-US" w:eastAsia="zh-CN"/>
        </w:rPr>
      </w:pPr>
      <w:r>
        <w:rPr>
          <w:rFonts w:hint="eastAsia"/>
          <w:lang w:val="en-US" w:eastAsia="zh-CN"/>
        </w:rPr>
        <w:t xml:space="preserve">  5 变配电室为丙类(装油量&lt;=60kg为丁类)</w:t>
      </w:r>
    </w:p>
    <w:p>
      <w:pPr>
        <w:rPr>
          <w:rFonts w:hint="eastAsia"/>
          <w:lang w:val="en-US" w:eastAsia="zh-CN"/>
        </w:rPr>
      </w:pPr>
      <w:r>
        <w:rPr>
          <w:rFonts w:hint="eastAsia"/>
          <w:lang w:val="en-US" w:eastAsia="zh-CN"/>
        </w:rPr>
        <w:t xml:space="preserve">  6 该印刷厂为丙类</w:t>
      </w:r>
    </w:p>
    <w:p>
      <w:pPr>
        <w:pStyle w:val="3"/>
        <w:bidi w:val="0"/>
        <w:rPr>
          <w:rFonts w:hint="eastAsia"/>
          <w:lang w:val="en-US" w:eastAsia="zh-CN"/>
        </w:rPr>
      </w:pPr>
      <w:r>
        <w:rPr>
          <w:rFonts w:hint="eastAsia"/>
          <w:lang w:val="en-US" w:eastAsia="zh-CN"/>
        </w:rPr>
        <w:t>2指出该房平面布置和防火分隔构件中存在的不符合现行国家消防标准规范的问题,并给出解决方法</w:t>
      </w:r>
    </w:p>
    <w:p>
      <w:pPr>
        <w:rPr>
          <w:rFonts w:hint="eastAsia"/>
          <w:lang w:val="en-US" w:eastAsia="zh-CN"/>
        </w:rPr>
      </w:pPr>
      <w:r>
        <w:rPr>
          <w:rFonts w:hint="eastAsia"/>
          <w:lang w:val="en-US" w:eastAsia="zh-CN"/>
        </w:rPr>
        <w:t>1地下一层布置燃煤煤锅炉不符合规定;解决方法:将燃煤锅炉取消或者移至他处</w:t>
      </w:r>
    </w:p>
    <w:p>
      <w:pPr>
        <w:rPr>
          <w:rFonts w:hint="eastAsia"/>
          <w:lang w:val="en-US" w:eastAsia="zh-CN"/>
        </w:rPr>
      </w:pPr>
      <w:r>
        <w:rPr>
          <w:rFonts w:hint="eastAsia"/>
          <w:lang w:val="en-US" w:eastAsia="zh-CN"/>
        </w:rPr>
        <w:t>2甲类中间仓库防火墙耐火极限3h不符合规定;解决方法:将中间仓库防火墙耐火极限改造为4h</w:t>
      </w:r>
    </w:p>
    <w:p>
      <w:pPr>
        <w:rPr>
          <w:rFonts w:hint="eastAsia"/>
          <w:lang w:val="en-US" w:eastAsia="zh-CN"/>
        </w:rPr>
      </w:pPr>
      <w:r>
        <w:rPr>
          <w:rFonts w:hint="eastAsia"/>
          <w:lang w:val="en-US" w:eastAsia="zh-CN"/>
        </w:rPr>
        <w:t>3甲类中间仓库居中布置不符合规定,解决方法:中间仓库移至靠外墙部位设置</w:t>
      </w:r>
    </w:p>
    <w:p>
      <w:pPr>
        <w:rPr>
          <w:rFonts w:hint="eastAsia"/>
          <w:lang w:val="en-US" w:eastAsia="zh-CN"/>
        </w:rPr>
      </w:pPr>
      <w:r>
        <w:rPr>
          <w:rFonts w:hint="eastAsia"/>
          <w:lang w:val="en-US" w:eastAsia="zh-CN"/>
        </w:rPr>
        <w:t>4中间仓库面积280m2不符合规定;解决:每个防火区面积不大于2000m2.减少中间仓库的建筑面积</w:t>
      </w:r>
    </w:p>
    <w:p>
      <w:pPr>
        <w:pStyle w:val="3"/>
        <w:bidi w:val="0"/>
      </w:pPr>
      <w:r>
        <w:rPr>
          <w:lang w:val="en-US" w:eastAsia="zh-CN"/>
        </w:rPr>
        <w:t xml:space="preserve">3、 </w:t>
      </w:r>
    </w:p>
    <w:p>
      <w:pPr>
        <w:pStyle w:val="3"/>
        <w:bidi w:val="0"/>
        <w:rPr>
          <w:lang w:val="en-US" w:eastAsia="zh-CN"/>
        </w:rPr>
      </w:pPr>
      <w:r>
        <w:rPr>
          <w:lang w:val="en-US" w:eastAsia="zh-CN"/>
        </w:rPr>
        <w:t xml:space="preserve">该厂房各层分别应至少划分几个防火分区？ </w:t>
      </w:r>
    </w:p>
    <w:p>
      <w:pPr>
        <w:rPr>
          <w:rFonts w:hint="eastAsia"/>
          <w:lang w:val="en-US" w:eastAsia="zh-CN"/>
        </w:rPr>
      </w:pPr>
      <w:r>
        <w:rPr>
          <w:rFonts w:hint="eastAsia"/>
          <w:lang w:val="en-US" w:eastAsia="zh-CN"/>
        </w:rPr>
        <w:t>1 地上每层划分1个防火分区</w:t>
      </w:r>
    </w:p>
    <w:p>
      <w:pPr>
        <w:rPr>
          <w:rFonts w:hint="eastAsia"/>
          <w:lang w:val="en-US" w:eastAsia="zh-CN"/>
        </w:rPr>
      </w:pPr>
      <w:r>
        <w:rPr>
          <w:rFonts w:hint="eastAsia"/>
          <w:lang w:val="en-US" w:eastAsia="zh-CN"/>
        </w:rPr>
        <w:t>2 地下部分每层设置2个防火分区</w:t>
      </w:r>
    </w:p>
    <w:p>
      <w:pPr>
        <w:rPr>
          <w:rFonts w:hint="default"/>
          <w:lang w:val="en-US" w:eastAsia="zh-CN"/>
        </w:rPr>
      </w:pPr>
    </w:p>
    <w:p>
      <w:pPr>
        <w:pStyle w:val="3"/>
        <w:bidi w:val="0"/>
        <w:rPr>
          <w:rFonts w:hint="eastAsia"/>
          <w:lang w:val="en-US" w:eastAsia="zh-CN"/>
        </w:rPr>
      </w:pPr>
      <w:r>
        <w:rPr>
          <w:rFonts w:hint="eastAsia"/>
          <w:lang w:val="en-US" w:eastAsia="zh-CN"/>
        </w:rPr>
        <w:t>4</w:t>
      </w:r>
    </w:p>
    <w:p>
      <w:pPr>
        <w:pStyle w:val="3"/>
        <w:bidi w:val="0"/>
      </w:pPr>
      <w:r>
        <w:t>指出该建筑在安全疏散方面存在的问题，并提出整改措施</w:t>
      </w:r>
    </w:p>
    <w:p>
      <w:pPr>
        <w:rPr>
          <w:rFonts w:hint="eastAsia"/>
          <w:lang w:val="en-US" w:eastAsia="zh-CN"/>
        </w:rPr>
      </w:pPr>
      <w:r>
        <w:rPr>
          <w:rFonts w:hint="eastAsia"/>
          <w:lang w:val="en-US" w:eastAsia="zh-CN"/>
        </w:rPr>
        <w:t>1地下一层在长轴轴线的两端各设置一</w:t>
      </w:r>
      <w:r>
        <w:rPr>
          <w:rFonts w:hint="eastAsia"/>
          <w:color w:val="FF0000"/>
          <w:lang w:val="en-US" w:eastAsia="zh-CN"/>
        </w:rPr>
        <w:t>部封闭楼梯间</w:t>
      </w:r>
      <w:r>
        <w:rPr>
          <w:rFonts w:hint="eastAsia"/>
          <w:lang w:val="en-US" w:eastAsia="zh-CN"/>
        </w:rPr>
        <w:t>不正确,措施:改造为每个防火区</w:t>
      </w:r>
      <w:r>
        <w:rPr>
          <w:rFonts w:hint="eastAsia"/>
          <w:color w:val="FF0000"/>
          <w:lang w:val="en-US" w:eastAsia="zh-CN"/>
        </w:rPr>
        <w:t>设置两部疏散楼梯</w:t>
      </w:r>
    </w:p>
    <w:p>
      <w:pPr>
        <w:rPr>
          <w:rFonts w:hint="eastAsia"/>
          <w:lang w:val="en-US" w:eastAsia="zh-CN"/>
        </w:rPr>
      </w:pPr>
      <w:r>
        <w:rPr>
          <w:rFonts w:hint="eastAsia"/>
          <w:lang w:val="en-US" w:eastAsia="zh-CN"/>
        </w:rPr>
        <w:t>2变配电室内任一点至封闭楼梯间疏散距离为40m不正确;</w:t>
      </w:r>
    </w:p>
    <w:p>
      <w:pPr>
        <w:rPr>
          <w:rFonts w:hint="eastAsia"/>
          <w:lang w:val="en-US" w:eastAsia="zh-CN"/>
        </w:rPr>
      </w:pPr>
      <w:r>
        <w:rPr>
          <w:rFonts w:hint="eastAsia"/>
          <w:lang w:val="en-US" w:eastAsia="zh-CN"/>
        </w:rPr>
        <w:t>措施:整改后使变配电室内任一点至封闭楼间疏散距离不大于30m</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地下楼梯间在首层通过长度不大于3m的走到直通室外不正确:</w:t>
      </w:r>
    </w:p>
    <w:p>
      <w:pPr>
        <w:rPr>
          <w:rFonts w:hint="eastAsia"/>
          <w:lang w:val="en-US" w:eastAsia="zh-CN"/>
        </w:rPr>
      </w:pPr>
      <w:r>
        <w:rPr>
          <w:rFonts w:hint="eastAsia"/>
          <w:lang w:val="en-US" w:eastAsia="zh-CN"/>
        </w:rPr>
        <w:t>应在首层与其他部位用2h隔墙分开,并直通室外</w:t>
      </w:r>
    </w:p>
    <w:p>
      <w:pPr>
        <w:rPr>
          <w:rFonts w:hint="eastAsia"/>
          <w:lang w:val="en-US" w:eastAsia="zh-CN"/>
        </w:rPr>
      </w:pPr>
      <w:r>
        <w:rPr>
          <w:rFonts w:hint="eastAsia"/>
          <w:lang w:val="en-US" w:eastAsia="zh-CN"/>
        </w:rPr>
        <w:t>4楼梯间采用能阻挡烟气的双向弹簧门不正确;措施:应当改为乙级防火门</w:t>
      </w:r>
    </w:p>
    <w:p>
      <w:pPr>
        <w:rPr>
          <w:rFonts w:hint="default"/>
          <w:lang w:val="en-US" w:eastAsia="zh-CN"/>
        </w:rPr>
      </w:pPr>
    </w:p>
    <w:p>
      <w:pPr>
        <w:pStyle w:val="3"/>
        <w:bidi w:val="0"/>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指出该建筑在防火间距方面存在的消防安全问题,并提出解决方案。</w:t>
      </w:r>
    </w:p>
    <w:p>
      <w:pPr>
        <w:rPr>
          <w:rFonts w:hint="eastAsia"/>
          <w:lang w:val="en-US" w:eastAsia="zh-CN"/>
        </w:rPr>
      </w:pPr>
      <w:r>
        <w:rPr>
          <w:rFonts w:hint="eastAsia"/>
          <w:lang w:val="en-US" w:eastAsia="zh-CN"/>
        </w:rPr>
        <w:t>问题:储藏与厂房之间的防火间距为4m,不合理;厂房与润滑油埋地储藏的防火间距不应小于6m。</w:t>
      </w:r>
    </w:p>
    <w:p>
      <w:pPr>
        <w:rPr>
          <w:rFonts w:hint="eastAsia"/>
          <w:lang w:val="en-US" w:eastAsia="zh-CN"/>
        </w:rPr>
      </w:pPr>
      <w:r>
        <w:rPr>
          <w:rFonts w:hint="eastAsia"/>
          <w:lang w:val="en-US" w:eastAsia="zh-CN"/>
        </w:rPr>
        <w:t>方案:增加其间距,至少达到6m</w:t>
      </w:r>
    </w:p>
    <w:p>
      <w:pPr>
        <w:pStyle w:val="3"/>
        <w:bidi w:val="0"/>
        <w:rPr>
          <w:rFonts w:ascii="宋体" w:hAnsi="宋体" w:eastAsia="宋体" w:cs="宋体"/>
          <w:sz w:val="24"/>
          <w:szCs w:val="24"/>
        </w:rPr>
      </w:pPr>
      <w:r>
        <w:rPr>
          <w:rFonts w:hint="eastAsia"/>
          <w:lang w:val="en-US" w:eastAsia="zh-CN"/>
        </w:rPr>
        <w:t>6</w:t>
      </w:r>
      <w:r>
        <w:rPr>
          <w:rFonts w:ascii="宋体" w:hAnsi="宋体" w:eastAsia="宋体" w:cs="宋体"/>
          <w:sz w:val="24"/>
          <w:szCs w:val="24"/>
        </w:rPr>
        <w:t>对地下一层的防火分区及安全出口进行检查时，列出检查要点。</w:t>
      </w:r>
    </w:p>
    <w:p>
      <w:pPr>
        <w:rPr>
          <w:rFonts w:hint="eastAsia"/>
          <w:lang w:val="en-US" w:eastAsia="zh-CN"/>
        </w:rPr>
      </w:pPr>
      <w:r>
        <w:rPr>
          <w:rFonts w:hint="eastAsia"/>
          <w:lang w:val="en-US" w:eastAsia="zh-CN"/>
        </w:rPr>
        <w:t>1)地下一层防火分区最大允许建筑面积不应大于500m2,设置自动灭火系统时,不应大于1000m2.</w:t>
      </w:r>
    </w:p>
    <w:p>
      <w:pPr>
        <w:rPr>
          <w:rFonts w:hint="eastAsia"/>
          <w:lang w:val="en-US" w:eastAsia="zh-CN"/>
        </w:rPr>
      </w:pPr>
      <w:r>
        <w:rPr>
          <w:rFonts w:hint="eastAsia"/>
          <w:lang w:val="en-US" w:eastAsia="zh-CN"/>
        </w:rPr>
        <w:t>2)防火分区之间应采用防火墙进行分隔,确有困难时,可采用满足规范要求的防火卷帘或防火分隔水幕进行分隔</w:t>
      </w:r>
    </w:p>
    <w:p>
      <w:pPr>
        <w:rPr>
          <w:rFonts w:hint="eastAsia"/>
          <w:lang w:val="en-US" w:eastAsia="zh-CN"/>
        </w:rPr>
      </w:pPr>
      <w:r>
        <w:rPr>
          <w:rFonts w:hint="eastAsia"/>
          <w:lang w:val="en-US" w:eastAsia="zh-CN"/>
        </w:rPr>
        <w:t>3)每个防火分区应有不少于2个安全出口,相邻两个安全出口最近边缘的距离不应小于5m</w:t>
      </w:r>
    </w:p>
    <w:p>
      <w:pPr>
        <w:rPr>
          <w:rFonts w:hint="eastAsia"/>
          <w:lang w:val="en-US" w:eastAsia="zh-CN"/>
        </w:rPr>
      </w:pPr>
      <w:r>
        <w:rPr>
          <w:rFonts w:hint="eastAsia"/>
          <w:lang w:val="en-US" w:eastAsia="zh-CN"/>
        </w:rPr>
        <w:t>4)地下的防火区,若采用防火墙进行分隔,且采用通向相邻防火分区的甲级防火门作为第二安全出口,则每个防火分区至少应设置一个直通室外的安全出口</w:t>
      </w:r>
    </w:p>
    <w:p>
      <w:pPr>
        <w:pStyle w:val="3"/>
        <w:bidi w:val="0"/>
        <w:rPr>
          <w:rFonts w:ascii="宋体" w:hAnsi="宋体" w:eastAsia="宋体" w:cs="宋体"/>
          <w:sz w:val="24"/>
          <w:szCs w:val="24"/>
        </w:rPr>
      </w:pPr>
      <w:r>
        <w:rPr>
          <w:rFonts w:hint="eastAsia"/>
          <w:lang w:val="en-US" w:eastAsia="zh-CN"/>
        </w:rPr>
        <w:t>7</w:t>
      </w:r>
      <w:r>
        <w:rPr>
          <w:rFonts w:ascii="宋体" w:hAnsi="宋体" w:eastAsia="宋体" w:cs="宋体"/>
          <w:sz w:val="24"/>
          <w:szCs w:val="24"/>
        </w:rPr>
        <w:t>对厂房内设置的办公室、休息室检查时，列出检查要点。</w:t>
      </w:r>
    </w:p>
    <w:p>
      <w:pPr>
        <w:numPr>
          <w:ilvl w:val="0"/>
          <w:numId w:val="1"/>
        </w:numPr>
        <w:rPr>
          <w:rFonts w:hint="eastAsia"/>
          <w:lang w:val="en-US" w:eastAsia="zh-CN"/>
        </w:rPr>
      </w:pPr>
      <w:r>
        <w:rPr>
          <w:rFonts w:hint="eastAsia"/>
          <w:lang w:val="en-US" w:eastAsia="zh-CN"/>
        </w:rPr>
        <w:t>办公室,休息室应采用耐火极限不低于2.50h的防火隔墙与1.0h的不燃性楼板与厂房分隔,隔墙上可开设乙级防火门。</w:t>
      </w:r>
    </w:p>
    <w:p>
      <w:pPr>
        <w:numPr>
          <w:ilvl w:val="0"/>
          <w:numId w:val="1"/>
        </w:numPr>
        <w:rPr>
          <w:rFonts w:hint="default"/>
          <w:lang w:val="en-US" w:eastAsia="zh-CN"/>
        </w:rPr>
      </w:pPr>
      <w:r>
        <w:rPr>
          <w:rFonts w:hint="eastAsia"/>
          <w:lang w:val="en-US" w:eastAsia="zh-CN"/>
        </w:rPr>
        <w:t>办公室,休息室应至少设置1个独立的安全出口</w:t>
      </w:r>
    </w:p>
    <w:p>
      <w:pPr>
        <w:rPr>
          <w:rFonts w:hint="default"/>
          <w:lang w:val="en-US" w:eastAsia="zh-CN"/>
        </w:rPr>
      </w:pPr>
      <w:r>
        <w:rPr>
          <w:rFonts w:hint="eastAsia"/>
          <w:lang w:val="en-US" w:eastAsia="zh-CN"/>
        </w:rPr>
        <w:t xml:space="preserve"> </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DF894"/>
    <w:multiLevelType w:val="singleLevel"/>
    <w:tmpl w:val="4E8DF89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A1456E"/>
    <w:rsid w:val="2FA83138"/>
    <w:rsid w:val="3C832075"/>
    <w:rsid w:val="3D05597B"/>
    <w:rsid w:val="4149407C"/>
    <w:rsid w:val="4593779E"/>
    <w:rsid w:val="4B9C5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2019-08-22T06:21:29Z</dcterms:created>
  <dc:creator>lh</dc:creator>
  <cp:lastModifiedBy>1417361200</cp:lastModifiedBy>
  <dcterms:modified xsi:type="dcterms:W3CDTF">2019-08-22T07:36:20Z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