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firstLine="960" w:firstLineChars="300"/>
        <w:rPr>
          <w:sz w:val="32"/>
          <w:szCs w:val="32"/>
        </w:rPr>
      </w:pPr>
      <w:r>
        <w:rPr>
          <w:rFonts w:hint="eastAsia"/>
          <w:sz w:val="32"/>
          <w:szCs w:val="32"/>
        </w:rPr>
        <w:t>简历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084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廖航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性别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男</w:t>
            </w:r>
          </w:p>
        </w:tc>
        <w:tc>
          <w:tcPr>
            <w:tcW w:w="1084" w:type="dxa"/>
          </w:tcPr>
          <w:p>
            <w:r>
              <w:rPr>
                <w:rFonts w:hint="eastAsia"/>
              </w:rPr>
              <w:t>年龄</w:t>
            </w:r>
          </w:p>
        </w:tc>
        <w:tc>
          <w:tcPr>
            <w:tcW w:w="1758" w:type="dxa"/>
          </w:tcPr>
          <w:p>
            <w:r>
              <w:rPr>
                <w:rFonts w:hint="eastAsia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电话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18113625951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QQ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953917332</w:t>
            </w:r>
          </w:p>
        </w:tc>
        <w:tc>
          <w:tcPr>
            <w:tcW w:w="1084" w:type="dxa"/>
          </w:tcPr>
          <w:p>
            <w:r>
              <w:rPr>
                <w:rFonts w:hint="eastAsia"/>
              </w:rPr>
              <w:t>邮箱</w:t>
            </w:r>
          </w:p>
        </w:tc>
        <w:tc>
          <w:tcPr>
            <w:tcW w:w="1758" w:type="dxa"/>
          </w:tcPr>
          <w:p>
            <w:r>
              <w:rPr>
                <w:rFonts w:hint="eastAsia"/>
              </w:rPr>
              <w:t>953917332@qq.com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毕业院校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四川现代职业学院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专业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电子信息工程技术</w:t>
            </w:r>
          </w:p>
        </w:tc>
        <w:tc>
          <w:tcPr>
            <w:tcW w:w="1084" w:type="dxa"/>
          </w:tcPr>
          <w:p>
            <w:r>
              <w:rPr>
                <w:rFonts w:hint="eastAsia"/>
              </w:rPr>
              <w:t>毕业时间</w:t>
            </w:r>
          </w:p>
        </w:tc>
        <w:tc>
          <w:tcPr>
            <w:tcW w:w="1758" w:type="dxa"/>
          </w:tcPr>
          <w:p>
            <w:r>
              <w:rPr>
                <w:rFonts w:hint="eastAsia"/>
              </w:rPr>
              <w:t>2016-7-1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420" w:type="dxa"/>
          </w:tcPr>
          <w:p>
            <w:r>
              <w:rPr>
                <w:rFonts w:hint="eastAsia"/>
              </w:rPr>
              <w:t>期望薪资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15k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应聘岗位</w:t>
            </w:r>
          </w:p>
        </w:tc>
        <w:tc>
          <w:tcPr>
            <w:tcW w:w="142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Net工程师</w:t>
            </w:r>
          </w:p>
        </w:tc>
        <w:tc>
          <w:tcPr>
            <w:tcW w:w="108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英语等级</w:t>
            </w:r>
          </w:p>
        </w:tc>
        <w:tc>
          <w:tcPr>
            <w:tcW w:w="175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四级</w:t>
            </w:r>
          </w:p>
        </w:tc>
      </w:tr>
    </w:tbl>
    <w:p>
      <w:pPr>
        <w:rPr>
          <w:sz w:val="13"/>
          <w:szCs w:val="13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1195"/>
        <w:gridCol w:w="68"/>
        <w:gridCol w:w="79"/>
        <w:gridCol w:w="479"/>
        <w:gridCol w:w="440"/>
        <w:gridCol w:w="113"/>
        <w:gridCol w:w="43"/>
        <w:gridCol w:w="1152"/>
        <w:gridCol w:w="38"/>
        <w:gridCol w:w="250"/>
        <w:gridCol w:w="903"/>
        <w:gridCol w:w="32"/>
        <w:gridCol w:w="163"/>
        <w:gridCol w:w="773"/>
        <w:gridCol w:w="289"/>
        <w:gridCol w:w="23"/>
        <w:gridCol w:w="233"/>
        <w:gridCol w:w="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326" w:type="dxa"/>
            <w:vMerge w:val="restart"/>
          </w:tcPr>
          <w:p>
            <w:pPr>
              <w:rPr>
                <w:rFonts w:hint="eastAsia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前端</w:t>
            </w:r>
          </w:p>
        </w:tc>
        <w:tc>
          <w:tcPr>
            <w:tcW w:w="1342" w:type="dxa"/>
            <w:gridSpan w:val="3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Html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919" w:type="dxa"/>
            <w:gridSpan w:val="2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596" w:type="dxa"/>
            <w:gridSpan w:val="5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</w:t>
            </w:r>
          </w:p>
        </w:tc>
        <w:tc>
          <w:tcPr>
            <w:tcW w:w="1098" w:type="dxa"/>
            <w:gridSpan w:val="3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318" w:type="dxa"/>
            <w:gridSpan w:val="4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Jquery</w:t>
            </w:r>
          </w:p>
        </w:tc>
        <w:tc>
          <w:tcPr>
            <w:tcW w:w="92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326" w:type="dxa"/>
            <w:vMerge w:val="continue"/>
          </w:tcPr>
          <w:p>
            <w:pPr>
              <w:bidi w:val="0"/>
            </w:pPr>
          </w:p>
        </w:tc>
        <w:tc>
          <w:tcPr>
            <w:tcW w:w="1342" w:type="dxa"/>
            <w:gridSpan w:val="3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Easyui</w:t>
            </w:r>
          </w:p>
        </w:tc>
        <w:tc>
          <w:tcPr>
            <w:tcW w:w="919" w:type="dxa"/>
            <w:gridSpan w:val="2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596" w:type="dxa"/>
            <w:gridSpan w:val="5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Bootstrap</w:t>
            </w:r>
          </w:p>
        </w:tc>
        <w:tc>
          <w:tcPr>
            <w:tcW w:w="1098" w:type="dxa"/>
            <w:gridSpan w:val="3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318" w:type="dxa"/>
            <w:gridSpan w:val="4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Knockout</w:t>
            </w:r>
          </w:p>
        </w:tc>
        <w:tc>
          <w:tcPr>
            <w:tcW w:w="92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326" w:type="dxa"/>
            <w:vMerge w:val="continue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342" w:type="dxa"/>
            <w:gridSpan w:val="3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Angular</w:t>
            </w:r>
          </w:p>
        </w:tc>
        <w:tc>
          <w:tcPr>
            <w:tcW w:w="919" w:type="dxa"/>
            <w:gridSpan w:val="2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596" w:type="dxa"/>
            <w:gridSpan w:val="5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Vue</w:t>
            </w:r>
          </w:p>
        </w:tc>
        <w:tc>
          <w:tcPr>
            <w:tcW w:w="1098" w:type="dxa"/>
            <w:gridSpan w:val="3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熟悉</w:t>
            </w:r>
          </w:p>
        </w:tc>
        <w:tc>
          <w:tcPr>
            <w:tcW w:w="1318" w:type="dxa"/>
            <w:gridSpan w:val="4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1" w:hRule="atLeast"/>
        </w:trPr>
        <w:tc>
          <w:tcPr>
            <w:tcW w:w="1326" w:type="dxa"/>
            <w:vMerge w:val="continue"/>
          </w:tcPr>
          <w:p>
            <w:pPr>
              <w:bidi w:val="0"/>
            </w:pPr>
          </w:p>
        </w:tc>
        <w:tc>
          <w:tcPr>
            <w:tcW w:w="7196" w:type="dxa"/>
            <w:gridSpan w:val="18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能熟练div-css布局,能PS切片,将UI页面还原到百分之九十八以上,灵活运用easyui,layerui等UI框架,及其angular,knockout,vue等一系列mvvm框架进行快速开发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326" w:type="dxa"/>
            <w:vMerge w:val="restart"/>
          </w:tcPr>
          <w:p>
            <w:pPr>
              <w:rPr>
                <w:rFonts w:hint="default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c#</w:t>
            </w:r>
          </w:p>
        </w:tc>
        <w:tc>
          <w:tcPr>
            <w:tcW w:w="1195" w:type="dxa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GC</w:t>
            </w:r>
          </w:p>
        </w:tc>
        <w:tc>
          <w:tcPr>
            <w:tcW w:w="1179" w:type="dxa"/>
            <w:gridSpan w:val="5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熟悉</w:t>
            </w:r>
          </w:p>
        </w:tc>
        <w:tc>
          <w:tcPr>
            <w:tcW w:w="1195" w:type="dxa"/>
            <w:gridSpan w:val="2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多线程</w:t>
            </w:r>
          </w:p>
        </w:tc>
        <w:tc>
          <w:tcPr>
            <w:tcW w:w="1191" w:type="dxa"/>
            <w:gridSpan w:val="3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熟练</w:t>
            </w:r>
          </w:p>
        </w:tc>
        <w:tc>
          <w:tcPr>
            <w:tcW w:w="1257" w:type="dxa"/>
            <w:gridSpan w:val="4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NetCore跨平台</w:t>
            </w:r>
          </w:p>
        </w:tc>
        <w:tc>
          <w:tcPr>
            <w:tcW w:w="1179" w:type="dxa"/>
            <w:gridSpan w:val="3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熟练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326" w:type="dxa"/>
            <w:vMerge w:val="continue"/>
          </w:tcPr>
          <w:p>
            <w:pPr>
              <w:bidi w:val="0"/>
            </w:pPr>
          </w:p>
        </w:tc>
        <w:tc>
          <w:tcPr>
            <w:tcW w:w="1195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Linq</w:t>
            </w:r>
          </w:p>
        </w:tc>
        <w:tc>
          <w:tcPr>
            <w:tcW w:w="1179" w:type="dxa"/>
            <w:gridSpan w:val="5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195" w:type="dxa"/>
            <w:gridSpan w:val="2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表达式树</w:t>
            </w:r>
          </w:p>
        </w:tc>
        <w:tc>
          <w:tcPr>
            <w:tcW w:w="1191" w:type="dxa"/>
            <w:gridSpan w:val="3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257" w:type="dxa"/>
            <w:gridSpan w:val="4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gRpc</w:t>
            </w:r>
          </w:p>
        </w:tc>
        <w:tc>
          <w:tcPr>
            <w:tcW w:w="1179" w:type="dxa"/>
            <w:gridSpan w:val="3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熟悉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326" w:type="dxa"/>
            <w:vMerge w:val="continue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95" w:type="dxa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Winform</w:t>
            </w:r>
          </w:p>
        </w:tc>
        <w:tc>
          <w:tcPr>
            <w:tcW w:w="1179" w:type="dxa"/>
            <w:gridSpan w:val="5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熟练</w:t>
            </w:r>
          </w:p>
        </w:tc>
        <w:tc>
          <w:tcPr>
            <w:tcW w:w="1195" w:type="dxa"/>
            <w:gridSpan w:val="2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Webform</w:t>
            </w:r>
          </w:p>
        </w:tc>
        <w:tc>
          <w:tcPr>
            <w:tcW w:w="1191" w:type="dxa"/>
            <w:gridSpan w:val="3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熟练</w:t>
            </w:r>
          </w:p>
        </w:tc>
        <w:tc>
          <w:tcPr>
            <w:tcW w:w="1257" w:type="dxa"/>
            <w:gridSpan w:val="4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Mvc</w:t>
            </w:r>
          </w:p>
        </w:tc>
        <w:tc>
          <w:tcPr>
            <w:tcW w:w="1179" w:type="dxa"/>
            <w:gridSpan w:val="3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熟练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326" w:type="dxa"/>
            <w:vMerge w:val="continue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9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Webapi</w:t>
            </w:r>
          </w:p>
        </w:tc>
        <w:tc>
          <w:tcPr>
            <w:tcW w:w="1179" w:type="dxa"/>
            <w:gridSpan w:val="5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195" w:type="dxa"/>
            <w:gridSpan w:val="2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Wcf</w:t>
            </w:r>
          </w:p>
        </w:tc>
        <w:tc>
          <w:tcPr>
            <w:tcW w:w="1191" w:type="dxa"/>
            <w:gridSpan w:val="3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257" w:type="dxa"/>
            <w:gridSpan w:val="4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WebService</w:t>
            </w:r>
          </w:p>
        </w:tc>
        <w:tc>
          <w:tcPr>
            <w:tcW w:w="1179" w:type="dxa"/>
            <w:gridSpan w:val="3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326" w:type="dxa"/>
            <w:vMerge w:val="continue"/>
          </w:tcPr>
          <w:p>
            <w:pPr>
              <w:bidi w:val="0"/>
            </w:pPr>
          </w:p>
        </w:tc>
        <w:tc>
          <w:tcPr>
            <w:tcW w:w="7196" w:type="dxa"/>
            <w:gridSpan w:val="18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C#语法扎实,能熟练进行面向对象面向切面编程,熟练委托,多线程,Lambda,Expression等一系列高级语法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326" w:type="dxa"/>
            <w:vMerge w:val="restart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数据库</w:t>
            </w:r>
          </w:p>
        </w:tc>
        <w:tc>
          <w:tcPr>
            <w:tcW w:w="1821" w:type="dxa"/>
            <w:gridSpan w:val="4"/>
          </w:tcPr>
          <w:p>
            <w:pPr>
              <w:tabs>
                <w:tab w:val="left" w:pos="1676"/>
              </w:tabs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Sqlserver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2036" w:type="dxa"/>
            <w:gridSpan w:val="6"/>
          </w:tcPr>
          <w:p>
            <w:pPr>
              <w:tabs>
                <w:tab w:val="left" w:pos="1676"/>
              </w:tabs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871" w:type="dxa"/>
            <w:gridSpan w:val="4"/>
          </w:tcPr>
          <w:p>
            <w:pPr>
              <w:tabs>
                <w:tab w:val="left" w:pos="1676"/>
              </w:tabs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MySql</w:t>
            </w:r>
          </w:p>
        </w:tc>
        <w:tc>
          <w:tcPr>
            <w:tcW w:w="1468" w:type="dxa"/>
            <w:gridSpan w:val="4"/>
          </w:tcPr>
          <w:p>
            <w:pPr>
              <w:tabs>
                <w:tab w:val="left" w:pos="1676"/>
              </w:tabs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326" w:type="dxa"/>
            <w:vMerge w:val="continue"/>
          </w:tcPr>
          <w:p>
            <w:pPr>
              <w:tabs>
                <w:tab w:val="left" w:pos="1676"/>
              </w:tabs>
              <w:bidi w:val="0"/>
            </w:pPr>
          </w:p>
        </w:tc>
        <w:tc>
          <w:tcPr>
            <w:tcW w:w="1821" w:type="dxa"/>
            <w:gridSpan w:val="4"/>
          </w:tcPr>
          <w:p>
            <w:pPr>
              <w:tabs>
                <w:tab w:val="left" w:pos="1676"/>
              </w:tabs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Redis</w:t>
            </w:r>
          </w:p>
        </w:tc>
        <w:tc>
          <w:tcPr>
            <w:tcW w:w="2036" w:type="dxa"/>
            <w:gridSpan w:val="6"/>
          </w:tcPr>
          <w:p>
            <w:pPr>
              <w:tabs>
                <w:tab w:val="left" w:pos="1676"/>
              </w:tabs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熟悉</w:t>
            </w:r>
          </w:p>
        </w:tc>
        <w:tc>
          <w:tcPr>
            <w:tcW w:w="1871" w:type="dxa"/>
            <w:gridSpan w:val="4"/>
          </w:tcPr>
          <w:p>
            <w:pPr>
              <w:tabs>
                <w:tab w:val="left" w:pos="1676"/>
              </w:tabs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Mongo</w:t>
            </w:r>
          </w:p>
        </w:tc>
        <w:tc>
          <w:tcPr>
            <w:tcW w:w="1468" w:type="dxa"/>
            <w:gridSpan w:val="4"/>
          </w:tcPr>
          <w:p>
            <w:pPr>
              <w:tabs>
                <w:tab w:val="left" w:pos="1676"/>
              </w:tabs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326" w:type="dxa"/>
            <w:vMerge w:val="continue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821" w:type="dxa"/>
            <w:gridSpan w:val="4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EF</w:t>
            </w:r>
          </w:p>
        </w:tc>
        <w:tc>
          <w:tcPr>
            <w:tcW w:w="2036" w:type="dxa"/>
            <w:gridSpan w:val="6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熟练</w:t>
            </w:r>
          </w:p>
        </w:tc>
        <w:tc>
          <w:tcPr>
            <w:tcW w:w="1871" w:type="dxa"/>
            <w:gridSpan w:val="4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Nhibenetes.Net</w:t>
            </w:r>
          </w:p>
        </w:tc>
        <w:tc>
          <w:tcPr>
            <w:tcW w:w="1468" w:type="dxa"/>
            <w:gridSpan w:val="4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326" w:type="dxa"/>
            <w:vMerge w:val="continue"/>
          </w:tcPr>
          <w:p>
            <w:pPr>
              <w:bidi w:val="0"/>
            </w:pPr>
          </w:p>
        </w:tc>
        <w:tc>
          <w:tcPr>
            <w:tcW w:w="7196" w:type="dxa"/>
            <w:gridSpan w:val="18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熟练EF,NHibernetes,熟练PoweDesigner的数据库设计,熟练关系数据库SqlServer,mysql的</w:t>
            </w:r>
            <w:r>
              <w:rPr>
                <w:rFonts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触发器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 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,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 视图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,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  数据库设计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,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 存储过程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,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 函数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,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 事务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,索引,计划,有数据库优化经验。搭建过Redis,Mongo的主从,</w:t>
            </w:r>
          </w:p>
          <w:p>
            <w:pPr>
              <w:bidi w:val="0"/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正在深入研究数据库的高可用集群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326" w:type="dxa"/>
            <w:vMerge w:val="restart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容器</w:t>
            </w:r>
          </w:p>
        </w:tc>
        <w:tc>
          <w:tcPr>
            <w:tcW w:w="1821" w:type="dxa"/>
            <w:gridSpan w:val="4"/>
          </w:tcPr>
          <w:p>
            <w:pPr>
              <w:bidi w:val="0"/>
              <w:jc w:val="center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Docker</w:t>
            </w:r>
          </w:p>
        </w:tc>
        <w:tc>
          <w:tcPr>
            <w:tcW w:w="2036" w:type="dxa"/>
            <w:gridSpan w:val="6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熟练</w:t>
            </w:r>
          </w:p>
        </w:tc>
        <w:tc>
          <w:tcPr>
            <w:tcW w:w="1871" w:type="dxa"/>
            <w:gridSpan w:val="4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K8s</w:t>
            </w:r>
          </w:p>
        </w:tc>
        <w:tc>
          <w:tcPr>
            <w:tcW w:w="1468" w:type="dxa"/>
            <w:gridSpan w:val="4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326" w:type="dxa"/>
            <w:vMerge w:val="continue"/>
          </w:tcPr>
          <w:p>
            <w:pPr>
              <w:bidi w:val="0"/>
            </w:pPr>
          </w:p>
        </w:tc>
        <w:tc>
          <w:tcPr>
            <w:tcW w:w="1821" w:type="dxa"/>
            <w:gridSpan w:val="4"/>
          </w:tcPr>
          <w:p>
            <w:pPr>
              <w:bidi w:val="0"/>
              <w:ind w:firstLine="420" w:firstLine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Swarm</w:t>
            </w:r>
          </w:p>
        </w:tc>
        <w:tc>
          <w:tcPr>
            <w:tcW w:w="2036" w:type="dxa"/>
            <w:gridSpan w:val="6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熟悉</w:t>
            </w:r>
          </w:p>
        </w:tc>
        <w:tc>
          <w:tcPr>
            <w:tcW w:w="1871" w:type="dxa"/>
            <w:gridSpan w:val="4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Jenkins</w:t>
            </w:r>
          </w:p>
        </w:tc>
        <w:tc>
          <w:tcPr>
            <w:tcW w:w="1468" w:type="dxa"/>
            <w:gridSpan w:val="4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326" w:type="dxa"/>
            <w:vMerge w:val="continue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  <w:tc>
          <w:tcPr>
            <w:tcW w:w="1821" w:type="dxa"/>
            <w:gridSpan w:val="4"/>
          </w:tcPr>
          <w:p>
            <w:pPr>
              <w:bidi w:val="0"/>
              <w:ind w:firstLine="480" w:firstLineChars="20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Gitlab</w:t>
            </w:r>
          </w:p>
        </w:tc>
        <w:tc>
          <w:tcPr>
            <w:tcW w:w="2036" w:type="dxa"/>
            <w:gridSpan w:val="6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熟悉</w:t>
            </w:r>
          </w:p>
        </w:tc>
        <w:tc>
          <w:tcPr>
            <w:tcW w:w="1871" w:type="dxa"/>
            <w:gridSpan w:val="4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  <w:tc>
          <w:tcPr>
            <w:tcW w:w="1468" w:type="dxa"/>
            <w:gridSpan w:val="4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326" w:type="dxa"/>
            <w:vMerge w:val="continue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  <w:tc>
          <w:tcPr>
            <w:tcW w:w="7196" w:type="dxa"/>
            <w:gridSpan w:val="18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能够将aspnetcore部署到Docker容器里,能运用k8s,Swarm进行容器编排,能运用Jenkins，Gitlab自动化部署,正在深入研究Docker,k8s高可用集群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326" w:type="dxa"/>
            <w:vMerge w:val="restart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第三方库或框架</w:t>
            </w:r>
          </w:p>
        </w:tc>
        <w:tc>
          <w:tcPr>
            <w:tcW w:w="1342" w:type="dxa"/>
            <w:gridSpan w:val="3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ABP</w:t>
            </w:r>
          </w:p>
        </w:tc>
        <w:tc>
          <w:tcPr>
            <w:tcW w:w="919" w:type="dxa"/>
            <w:gridSpan w:val="2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熟悉</w:t>
            </w:r>
          </w:p>
        </w:tc>
        <w:tc>
          <w:tcPr>
            <w:tcW w:w="1596" w:type="dxa"/>
            <w:gridSpan w:val="5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NPOI</w:t>
            </w:r>
          </w:p>
        </w:tc>
        <w:tc>
          <w:tcPr>
            <w:tcW w:w="1098" w:type="dxa"/>
            <w:gridSpan w:val="3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熟练</w:t>
            </w:r>
          </w:p>
        </w:tc>
        <w:tc>
          <w:tcPr>
            <w:tcW w:w="1318" w:type="dxa"/>
            <w:gridSpan w:val="4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L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og4net</w:t>
            </w:r>
          </w:p>
        </w:tc>
        <w:tc>
          <w:tcPr>
            <w:tcW w:w="923" w:type="dxa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326" w:type="dxa"/>
            <w:vMerge w:val="continue"/>
          </w:tcPr>
          <w:p>
            <w:pPr>
              <w:bidi w:val="0"/>
            </w:pPr>
          </w:p>
        </w:tc>
        <w:tc>
          <w:tcPr>
            <w:tcW w:w="1342" w:type="dxa"/>
            <w:gridSpan w:val="3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SpringNet</w:t>
            </w:r>
          </w:p>
        </w:tc>
        <w:tc>
          <w:tcPr>
            <w:tcW w:w="919" w:type="dxa"/>
            <w:gridSpan w:val="2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熟练 </w:t>
            </w:r>
          </w:p>
        </w:tc>
        <w:tc>
          <w:tcPr>
            <w:tcW w:w="1596" w:type="dxa"/>
            <w:gridSpan w:val="5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Unity</w:t>
            </w:r>
          </w:p>
        </w:tc>
        <w:tc>
          <w:tcPr>
            <w:tcW w:w="1098" w:type="dxa"/>
            <w:gridSpan w:val="3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318" w:type="dxa"/>
            <w:gridSpan w:val="4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AutoFac</w:t>
            </w:r>
          </w:p>
        </w:tc>
        <w:tc>
          <w:tcPr>
            <w:tcW w:w="923" w:type="dxa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326" w:type="dxa"/>
            <w:vMerge w:val="continue"/>
          </w:tcPr>
          <w:p>
            <w:pPr>
              <w:bidi w:val="0"/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  <w:tc>
          <w:tcPr>
            <w:tcW w:w="1342" w:type="dxa"/>
            <w:gridSpan w:val="3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S</w:t>
            </w:r>
            <w:r>
              <w:rPr>
                <w:rFonts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waggerui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eastAsia="zh-CN"/>
              </w:rPr>
              <w:t> </w:t>
            </w:r>
          </w:p>
        </w:tc>
        <w:tc>
          <w:tcPr>
            <w:tcW w:w="919" w:type="dxa"/>
            <w:gridSpan w:val="2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熟练</w:t>
            </w:r>
          </w:p>
        </w:tc>
        <w:tc>
          <w:tcPr>
            <w:tcW w:w="1596" w:type="dxa"/>
            <w:gridSpan w:val="5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IdentityServer</w:t>
            </w:r>
          </w:p>
        </w:tc>
        <w:tc>
          <w:tcPr>
            <w:tcW w:w="1098" w:type="dxa"/>
            <w:gridSpan w:val="3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熟悉</w:t>
            </w:r>
          </w:p>
        </w:tc>
        <w:tc>
          <w:tcPr>
            <w:tcW w:w="1318" w:type="dxa"/>
            <w:gridSpan w:val="4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Polly</w:t>
            </w:r>
          </w:p>
        </w:tc>
        <w:tc>
          <w:tcPr>
            <w:tcW w:w="923" w:type="dxa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326" w:type="dxa"/>
            <w:vMerge w:val="continue"/>
          </w:tcPr>
          <w:p>
            <w:pPr>
              <w:bidi w:val="0"/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  <w:tc>
          <w:tcPr>
            <w:tcW w:w="1263" w:type="dxa"/>
            <w:gridSpan w:val="2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LuceneNet</w:t>
            </w:r>
          </w:p>
        </w:tc>
        <w:tc>
          <w:tcPr>
            <w:tcW w:w="1154" w:type="dxa"/>
            <w:gridSpan w:val="5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熟练</w:t>
            </w:r>
          </w:p>
        </w:tc>
        <w:tc>
          <w:tcPr>
            <w:tcW w:w="1190" w:type="dxa"/>
            <w:gridSpan w:val="2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  <w:tc>
          <w:tcPr>
            <w:tcW w:w="1185" w:type="dxa"/>
            <w:gridSpan w:val="3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  <w:tc>
          <w:tcPr>
            <w:tcW w:w="1248" w:type="dxa"/>
            <w:gridSpan w:val="4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  <w:tc>
          <w:tcPr>
            <w:tcW w:w="1156" w:type="dxa"/>
            <w:gridSpan w:val="2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326" w:type="dxa"/>
            <w:vMerge w:val="continue"/>
          </w:tcPr>
          <w:p>
            <w:pPr>
              <w:bidi w:val="0"/>
            </w:pPr>
          </w:p>
        </w:tc>
        <w:tc>
          <w:tcPr>
            <w:tcW w:w="7196" w:type="dxa"/>
            <w:gridSpan w:val="18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能灵活运用Springnet,unity,AutoFac等一系列IOC框架,熟悉ABP框架,能进行快速开发,了解微服务,熟悉IdentityServer,Polly,Ocelot,Kong等微服务框架,结合SwagerUI编写webapi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326" w:type="dxa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架构方面</w:t>
            </w:r>
          </w:p>
        </w:tc>
        <w:tc>
          <w:tcPr>
            <w:tcW w:w="7196" w:type="dxa"/>
            <w:gridSpan w:val="18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了解DDD,TDD,EF的仓库模式,工作单元,Git,SVN,TFS版本管理,Jenkins,Gitlab-Runner CICD,Nginx负载</w:t>
            </w:r>
            <w:bookmarkStart w:id="0" w:name="_GoBack"/>
            <w:bookmarkEnd w:id="0"/>
          </w:p>
        </w:tc>
      </w:tr>
    </w:tbl>
    <w:p>
      <w:pPr>
        <w:ind w:left="2940" w:firstLine="420"/>
        <w:rPr>
          <w:sz w:val="10"/>
          <w:szCs w:val="10"/>
        </w:rPr>
      </w:pPr>
    </w:p>
    <w:tbl>
      <w:tblPr>
        <w:tblStyle w:val="6"/>
        <w:tblW w:w="8305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9"/>
        <w:gridCol w:w="694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vMerge w:val="restart"/>
            <w:tcBorders>
              <w:top w:val="inset" w:color="000000" w:sz="6" w:space="0"/>
              <w:left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sz w:val="21"/>
                <w:szCs w:val="21"/>
              </w:rPr>
              <w:t>工作经历</w:t>
            </w:r>
            <w:r>
              <w:rPr>
                <w:rFonts w:hint="eastAsia" w:ascii="宋体" w:hAnsi="宋体"/>
                <w:color w:val="333333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6946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3"/>
              <w:shd w:val="clear" w:color="auto" w:fill="FFFFFF"/>
              <w:spacing w:line="375" w:lineRule="atLeast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hint="eastAsia" w:cs="Arial"/>
                <w:color w:val="333333"/>
                <w:sz w:val="18"/>
                <w:szCs w:val="18"/>
              </w:rPr>
              <w:t>（201</w:t>
            </w:r>
            <w:r>
              <w:rPr>
                <w:rFonts w:hint="eastAsia" w:cs="Arial"/>
                <w:color w:val="333333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cs="Arial"/>
                <w:color w:val="333333"/>
                <w:sz w:val="18"/>
                <w:szCs w:val="18"/>
              </w:rPr>
              <w:t>-</w:t>
            </w:r>
            <w:r>
              <w:rPr>
                <w:rFonts w:hint="eastAsia" w:cs="Arial"/>
                <w:color w:val="333333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cs="Arial"/>
                <w:color w:val="333333"/>
                <w:sz w:val="18"/>
                <w:szCs w:val="18"/>
              </w:rPr>
              <w:t>-1~2017-8-21）</w:t>
            </w:r>
            <w:r>
              <w:rPr>
                <w:rFonts w:hint="eastAsia" w:cs="Arial"/>
                <w:color w:val="333333"/>
                <w:sz w:val="24"/>
                <w:szCs w:val="24"/>
              </w:rPr>
              <w:t>四川瑞远实业有限责任公司</w:t>
            </w:r>
            <w:r>
              <w:rPr>
                <w:rFonts w:cs="Arial"/>
                <w:color w:val="333333"/>
                <w:sz w:val="24"/>
                <w:szCs w:val="24"/>
              </w:rPr>
              <w:t>  </w:t>
            </w:r>
            <w:r>
              <w:rPr>
                <w:rFonts w:hint="eastAsia" w:cs="Arial"/>
                <w:color w:val="333333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sz w:val="21"/>
                <w:szCs w:val="21"/>
              </w:rPr>
            </w:pPr>
            <w:r>
              <w:rPr>
                <w:rFonts w:hint="eastAsia" w:ascii="Arial" w:hAnsi="Arial" w:cs="Arial"/>
                <w:b/>
                <w:bCs/>
                <w:color w:val="333333"/>
                <w:sz w:val="18"/>
                <w:szCs w:val="18"/>
                <w:lang w:val="en-US" w:eastAsia="zh-CN"/>
              </w:rPr>
              <w:t>职位:</w:t>
            </w: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.NET开发工程师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vMerge w:val="continue"/>
            <w:tcBorders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rPr>
                <w:rFonts w:hint="eastAsia" w:ascii="宋体" w:hAnsi="宋体"/>
                <w:color w:val="333333"/>
                <w:sz w:val="21"/>
                <w:szCs w:val="21"/>
              </w:rPr>
            </w:pPr>
          </w:p>
        </w:tc>
        <w:tc>
          <w:tcPr>
            <w:tcW w:w="6946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建筑行业系统的开发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所用技术:webform  sqlserver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对办公OA 证书管理 投标管理 合同管理 项目管理等一系列模块的研发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实现的功能: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财务管理模块，是针对建筑行业企业特性而开发的简单、</w:t>
            </w:r>
          </w:p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</w:rPr>
              <w:t>实用的财务管理模块，主要功能是统计、记录公司各项财务数据，真实反应公司经营状况。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vMerge w:val="restart"/>
            <w:tcBorders>
              <w:top w:val="inset" w:color="000000" w:sz="6" w:space="0"/>
              <w:left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 w:val="21"/>
                <w:szCs w:val="21"/>
                <w:lang w:val="en-US" w:eastAsia="zh-CN"/>
              </w:rPr>
              <w:t>工作经历2</w:t>
            </w:r>
          </w:p>
        </w:tc>
        <w:tc>
          <w:tcPr>
            <w:tcW w:w="6946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hd w:val="clear" w:color="auto" w:fill="FFFFFF"/>
              <w:spacing w:line="375" w:lineRule="atLeast"/>
              <w:outlineLvl w:val="4"/>
              <w:rPr>
                <w:rStyle w:val="13"/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（2017-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/>
                <w:sz w:val="21"/>
                <w:szCs w:val="21"/>
              </w:rPr>
              <w:t>-1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~2018-1-19</w:t>
            </w:r>
            <w:r>
              <w:rPr>
                <w:rFonts w:hint="eastAsia"/>
                <w:sz w:val="21"/>
                <w:szCs w:val="21"/>
              </w:rPr>
              <w:t>）</w:t>
            </w:r>
            <w:r>
              <w:rPr>
                <w:rStyle w:val="13"/>
                <w:rFonts w:hint="eastAsia"/>
                <w:sz w:val="24"/>
                <w:szCs w:val="24"/>
              </w:rPr>
              <w:t xml:space="preserve">四川交通科信科技有限责任公司   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sz w:val="21"/>
                <w:szCs w:val="21"/>
              </w:rPr>
            </w:pPr>
            <w:r>
              <w:rPr>
                <w:rStyle w:val="13"/>
                <w:rFonts w:hint="eastAsia"/>
                <w:sz w:val="24"/>
                <w:szCs w:val="24"/>
                <w:lang w:val="en-US" w:eastAsia="zh-CN"/>
              </w:rPr>
              <w:t>职位:</w:t>
            </w:r>
            <w:r>
              <w:rPr>
                <w:rFonts w:hint="eastAsia"/>
                <w:sz w:val="21"/>
                <w:szCs w:val="21"/>
              </w:rPr>
              <w:t>.NET开发工程师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vMerge w:val="continue"/>
            <w:tcBorders>
              <w:left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</w:tc>
        <w:tc>
          <w:tcPr>
            <w:tcW w:w="6946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hd w:val="clear" w:color="auto" w:fill="FFFFFF"/>
              <w:spacing w:line="375" w:lineRule="atLeast"/>
              <w:outlineLvl w:val="4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1)</w:t>
            </w:r>
            <w:r>
              <w:rPr>
                <w:rFonts w:hint="eastAsia"/>
                <w:sz w:val="21"/>
                <w:szCs w:val="21"/>
              </w:rPr>
              <w:t xml:space="preserve">试验机和拌合机数据采集程序  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负责的模块:数据的采集  上传  增删改查  系统设置、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所用的技术: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winform, </w:t>
            </w:r>
            <w:r>
              <w:rPr>
                <w:rFonts w:hint="eastAsia"/>
                <w:sz w:val="21"/>
                <w:szCs w:val="21"/>
              </w:rPr>
              <w:t>c#调用第三方dll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采集数据并存储在sqlite数据库,并对其增删改查</w:t>
            </w:r>
            <w:r>
              <w:rPr>
                <w:rFonts w:hint="eastAsia"/>
                <w:sz w:val="21"/>
                <w:szCs w:val="21"/>
              </w:rPr>
              <w:t>, c#模拟http请求并用多线程将数据上传到web服务器上面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2)</w:t>
            </w:r>
            <w:r>
              <w:rPr>
                <w:rFonts w:hint="eastAsia"/>
                <w:sz w:val="21"/>
                <w:szCs w:val="21"/>
              </w:rPr>
              <w:t xml:space="preserve">试验机数据远程监控系统 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负责的模块:数据的展示 打印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所用的技术: webapi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,net mvc,</w:t>
            </w:r>
            <w:r>
              <w:rPr>
                <w:rFonts w:hint="eastAsia"/>
                <w:sz w:val="21"/>
                <w:szCs w:val="21"/>
              </w:rPr>
              <w:t>angularjs ,mvc,ninject依赖注入, c#模拟http /post请求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调用webapi接口</w:t>
            </w:r>
            <w:r>
              <w:rPr>
                <w:rFonts w:hint="eastAsia"/>
                <w:sz w:val="21"/>
                <w:szCs w:val="21"/>
              </w:rPr>
              <w:t>查询数据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,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将试验机和拌合机数据采集程序采集到的数据</w:t>
            </w:r>
            <w:r>
              <w:rPr>
                <w:rFonts w:hint="eastAsia"/>
                <w:sz w:val="21"/>
                <w:szCs w:val="21"/>
              </w:rPr>
              <w:t xml:space="preserve">展示出来并打印。还有一些统计,用echart绘制成折线图或者柱状图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  <w:jc w:val="center"/>
        </w:trPr>
        <w:tc>
          <w:tcPr>
            <w:tcW w:w="1359" w:type="dxa"/>
            <w:vMerge w:val="restart"/>
            <w:tcBorders>
              <w:left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  <w:p>
            <w:pPr>
              <w:pStyle w:val="10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  <w:p>
            <w:pPr>
              <w:pStyle w:val="10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  <w:p>
            <w:pPr>
              <w:pStyle w:val="10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  <w:p>
            <w:pPr>
              <w:pStyle w:val="10"/>
              <w:autoSpaceDN w:val="0"/>
              <w:rPr>
                <w:rFonts w:hint="default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 w:val="21"/>
                <w:szCs w:val="21"/>
                <w:lang w:val="en-US" w:eastAsia="zh-CN"/>
              </w:rPr>
              <w:t>工作经历3</w:t>
            </w:r>
          </w:p>
          <w:p>
            <w:pPr>
              <w:pStyle w:val="10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  <w:p>
            <w:pPr>
              <w:pStyle w:val="10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  <w:p>
            <w:pPr>
              <w:pStyle w:val="10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  <w:p>
            <w:pPr>
              <w:pStyle w:val="10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  <w:p>
            <w:pPr>
              <w:pStyle w:val="10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</w:tc>
        <w:tc>
          <w:tcPr>
            <w:tcW w:w="6946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hd w:val="clear" w:color="auto" w:fill="FFFFFF"/>
              <w:spacing w:line="375" w:lineRule="atLeast"/>
              <w:outlineLvl w:val="4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(2018-2~2018-6)达州快转网络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职位:Net开发工程师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0" w:hRule="atLeast"/>
          <w:jc w:val="center"/>
        </w:trPr>
        <w:tc>
          <w:tcPr>
            <w:tcW w:w="1359" w:type="dxa"/>
            <w:vMerge w:val="continue"/>
            <w:tcBorders>
              <w:left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hd w:val="clear" w:color="auto" w:fill="FFFFFF"/>
              <w:spacing w:line="375" w:lineRule="atLeast"/>
              <w:outlineLvl w:val="4"/>
            </w:pPr>
          </w:p>
        </w:tc>
        <w:tc>
          <w:tcPr>
            <w:tcW w:w="6946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负责公司网站的架构设计 网站样式修改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后台功能修改 增加 完善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还有小程序的界面修改和研发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支付宝支付 微信支付 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 xml:space="preserve">所有技术 </w:t>
            </w:r>
            <w:r>
              <w:rPr>
                <w:sz w:val="24"/>
                <w:szCs w:val="24"/>
              </w:rPr>
              <w:t xml:space="preserve">net4.5  aspnet mvc   sql server  Linq  ef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sql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59" w:type="dxa"/>
            <w:vMerge w:val="restart"/>
            <w:tcBorders>
              <w:left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hd w:val="clear" w:color="auto" w:fill="FFFFFF"/>
              <w:spacing w:line="375" w:lineRule="atLeast"/>
              <w:outlineLvl w:val="4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工作经历四</w:t>
            </w:r>
          </w:p>
        </w:tc>
        <w:tc>
          <w:tcPr>
            <w:tcW w:w="6946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电子科大科园股份有限责任公司(</w:t>
            </w:r>
            <w:r>
              <w:t xml:space="preserve">2018-7 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  <w:lang w:val="en-US" w:eastAsia="zh-CN"/>
              </w:rPr>
              <w:t>2019-9</w:t>
            </w:r>
            <w:r>
              <w:rPr>
                <w:rFonts w:hint="eastAsia"/>
              </w:rPr>
              <w:t>)</w:t>
            </w:r>
          </w:p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职位:Net工程师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4" w:hRule="atLeast"/>
          <w:jc w:val="center"/>
        </w:trPr>
        <w:tc>
          <w:tcPr>
            <w:tcW w:w="1359" w:type="dxa"/>
            <w:vMerge w:val="continue"/>
            <w:tcBorders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2567"/>
              </w:tabs>
              <w:bidi w:val="0"/>
              <w:jc w:val="left"/>
            </w:pPr>
          </w:p>
        </w:tc>
        <w:tc>
          <w:tcPr>
            <w:tcW w:w="6946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bidi w:val="0"/>
            </w:pPr>
            <w:r>
              <w:rPr>
                <w:rFonts w:hint="eastAsia"/>
              </w:rPr>
              <w:t>基于saas</w:t>
            </w:r>
            <w:r>
              <w:t xml:space="preserve"> </w:t>
            </w:r>
            <w:r>
              <w:rPr>
                <w:rFonts w:hint="eastAsia"/>
              </w:rPr>
              <w:t>pass平台进行开发</w:t>
            </w:r>
          </w:p>
          <w:p>
            <w:pPr>
              <w:bidi w:val="0"/>
            </w:pPr>
            <w:r>
              <w:rPr>
                <w:rFonts w:hint="eastAsia"/>
              </w:rPr>
              <w:t>负责公司的EIP系统的维护和研发,所安排任务的前后端开发。</w:t>
            </w:r>
            <w:r>
              <w:t xml:space="preserve"> </w:t>
            </w:r>
          </w:p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所用技术 net</w:t>
            </w:r>
            <w:r>
              <w:t>4.5 sqlserver webform mvc</w:t>
            </w:r>
          </w:p>
        </w:tc>
      </w:tr>
    </w:tbl>
    <w:p>
      <w:pPr>
        <w:ind w:left="2940" w:leftChars="0" w:firstLine="420"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个人项目一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名称: 爬取京东数据并搜索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所有技术: </w:t>
      </w:r>
      <w:r>
        <w:rPr>
          <w:rFonts w:hint="eastAsia"/>
          <w:sz w:val="24"/>
          <w:lang w:val="en-US" w:eastAsia="zh-CN"/>
        </w:rPr>
        <w:t xml:space="preserve">winform  </w:t>
      </w:r>
      <w:r>
        <w:rPr>
          <w:rFonts w:hint="eastAsia"/>
          <w:sz w:val="24"/>
        </w:rPr>
        <w:t>Mvc  ajax  Lucene 多线程 wcf 数据库设计 xpath log4net日志记录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功能:运用多线程爬去京东网站, </w:t>
      </w:r>
      <w:r>
        <w:rPr>
          <w:rFonts w:hint="eastAsia"/>
          <w:szCs w:val="21"/>
          <w:lang w:val="en-US" w:eastAsia="zh-CN"/>
        </w:rPr>
        <w:t>由于老是访问京东网站.</w:t>
      </w:r>
      <w:r>
        <w:rPr>
          <w:rFonts w:hint="eastAsia"/>
          <w:szCs w:val="21"/>
        </w:rPr>
        <w:t xml:space="preserve">由于数据量太大  采用水平分表的方式, 分为30张表存储到数据库中,运用多线和LuceneNet建立索引,WCF做搜索引擎,NetMvc调用WCF方法搜索并显示商品 </w:t>
      </w:r>
    </w:p>
    <w:p>
      <w:pPr>
        <w:ind w:left="2940"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个人项目二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名称:图片的分布式存储</w:t>
      </w:r>
      <w:r>
        <w:rPr>
          <w:rFonts w:hint="eastAsia"/>
          <w:sz w:val="28"/>
          <w:szCs w:val="28"/>
          <w:lang w:val="en-US" w:eastAsia="zh-CN"/>
        </w:rPr>
        <w:t>(NetFramework版)</w:t>
      </w:r>
    </w:p>
    <w:p>
      <w:pPr>
        <w:rPr>
          <w:sz w:val="24"/>
        </w:rPr>
      </w:pPr>
      <w:r>
        <w:rPr>
          <w:rFonts w:hint="eastAsia"/>
          <w:sz w:val="24"/>
        </w:rPr>
        <w:t>所有技术:mvc ajax</w:t>
      </w:r>
      <w:r>
        <w:rPr>
          <w:rFonts w:hint="eastAsia"/>
          <w:sz w:val="24"/>
          <w:lang w:val="en-US" w:eastAsia="zh-CN"/>
        </w:rPr>
        <w:t xml:space="preserve">  </w:t>
      </w:r>
      <w:r>
        <w:rPr>
          <w:rFonts w:hint="eastAsia"/>
          <w:sz w:val="24"/>
        </w:rPr>
        <w:t xml:space="preserve">  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Cs w:val="21"/>
        </w:rPr>
        <w:t>功能:</w:t>
      </w:r>
      <w:r>
        <w:rPr>
          <w:rFonts w:hint="eastAsia"/>
          <w:sz w:val="24"/>
        </w:rPr>
        <w:t>将服务器地址存储到数据库中运用随机算法</w:t>
      </w:r>
      <w:r>
        <w:rPr>
          <w:rFonts w:hint="eastAsia"/>
          <w:sz w:val="24"/>
          <w:lang w:val="en-US" w:eastAsia="zh-CN"/>
        </w:rPr>
        <w:t>或者Nginx反向代理或者Rabbitmq</w:t>
      </w:r>
      <w:r>
        <w:rPr>
          <w:rFonts w:hint="eastAsia"/>
          <w:sz w:val="24"/>
        </w:rPr>
        <w:t>随机选择一台服务器  将图片</w:t>
      </w:r>
      <w:r>
        <w:rPr>
          <w:rFonts w:hint="eastAsia"/>
          <w:sz w:val="24"/>
          <w:lang w:val="en-US" w:eastAsia="zh-CN"/>
        </w:rPr>
        <w:t>转为字节</w:t>
      </w:r>
      <w:r>
        <w:rPr>
          <w:rFonts w:hint="eastAsia"/>
          <w:sz w:val="24"/>
        </w:rPr>
        <w:t>上传到选中的服务器中,</w:t>
      </w:r>
      <w:r>
        <w:rPr>
          <w:rFonts w:hint="eastAsia"/>
          <w:sz w:val="24"/>
          <w:lang w:val="en-US" w:eastAsia="zh-CN"/>
        </w:rPr>
        <w:t>并实现每台服务器图片数量的比列接近于1：1或者其他比例,</w:t>
      </w:r>
      <w:r>
        <w:rPr>
          <w:rFonts w:hint="eastAsia"/>
          <w:sz w:val="24"/>
        </w:rPr>
        <w:t>添加水印,并显示出</w:t>
      </w:r>
      <w:r>
        <w:rPr>
          <w:rFonts w:hint="eastAsia"/>
          <w:sz w:val="24"/>
          <w:lang w:val="en-US" w:eastAsia="zh-CN"/>
        </w:rPr>
        <w:t>来</w:t>
      </w:r>
    </w:p>
    <w:p>
      <w:pPr>
        <w:ind w:left="2940" w:leftChars="0"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个人项目三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名称:文件的分布式存储(K8s NetCore版)</w:t>
      </w:r>
    </w:p>
    <w:p>
      <w:p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所用技术:K8s  AspNetCore Docker Jenkins CICD</w:t>
      </w:r>
    </w:p>
    <w:p>
      <w:p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地址: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"https://github.com/hangyejiadao1993/FileServer"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https://github.com/hangyejiadao1993/FileServer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功能:实现文件的可以存储在多台服务器,但是可以 一台服务器上传, 任一一台服务器可以下载 </w:t>
      </w:r>
    </w:p>
    <w:p>
      <w:pPr>
        <w:rPr>
          <w:rFonts w:hint="default"/>
          <w:sz w:val="24"/>
          <w:lang w:val="en-US" w:eastAsia="zh-CN"/>
        </w:rPr>
      </w:pPr>
    </w:p>
    <w:p>
      <w:pPr>
        <w:rPr>
          <w:sz w:val="28"/>
          <w:szCs w:val="28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个人评价</w:t>
      </w:r>
    </w:p>
    <w:p>
      <w:pPr>
        <w:rPr>
          <w:sz w:val="24"/>
        </w:rPr>
      </w:pPr>
      <w:r>
        <w:rPr>
          <w:rFonts w:hint="eastAsia"/>
          <w:sz w:val="24"/>
          <w:szCs w:val="24"/>
          <w:lang w:val="en-US" w:eastAsia="zh-CN"/>
        </w:rPr>
        <w:t>吃苦耐劳,做事认真负责,有较强的自学能力,独立解决问题的能力,良好英文阅读能力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6BE21812"/>
    <w:rsid w:val="0045314D"/>
    <w:rsid w:val="00AA10DD"/>
    <w:rsid w:val="00AA7F14"/>
    <w:rsid w:val="01F61042"/>
    <w:rsid w:val="020B09B2"/>
    <w:rsid w:val="047D4348"/>
    <w:rsid w:val="049A3F95"/>
    <w:rsid w:val="04ED0811"/>
    <w:rsid w:val="065B77C3"/>
    <w:rsid w:val="068B6266"/>
    <w:rsid w:val="0863534F"/>
    <w:rsid w:val="0AE739AC"/>
    <w:rsid w:val="0BC65738"/>
    <w:rsid w:val="0D21491E"/>
    <w:rsid w:val="0E2B6EB6"/>
    <w:rsid w:val="0E921B65"/>
    <w:rsid w:val="0FA83BE8"/>
    <w:rsid w:val="0FC15D99"/>
    <w:rsid w:val="10014640"/>
    <w:rsid w:val="121F6039"/>
    <w:rsid w:val="146919E0"/>
    <w:rsid w:val="15200889"/>
    <w:rsid w:val="15833ADB"/>
    <w:rsid w:val="16575B44"/>
    <w:rsid w:val="16C01D6B"/>
    <w:rsid w:val="17995171"/>
    <w:rsid w:val="1841686E"/>
    <w:rsid w:val="19AB17C8"/>
    <w:rsid w:val="1EA562F2"/>
    <w:rsid w:val="1EF0217B"/>
    <w:rsid w:val="1F2F309A"/>
    <w:rsid w:val="20574241"/>
    <w:rsid w:val="20AA7F85"/>
    <w:rsid w:val="237272A1"/>
    <w:rsid w:val="24522DDC"/>
    <w:rsid w:val="24A50002"/>
    <w:rsid w:val="25202F60"/>
    <w:rsid w:val="25714C6B"/>
    <w:rsid w:val="2A112D17"/>
    <w:rsid w:val="2A36691B"/>
    <w:rsid w:val="2CC27B35"/>
    <w:rsid w:val="2D2B0B62"/>
    <w:rsid w:val="31B86629"/>
    <w:rsid w:val="31DB62BE"/>
    <w:rsid w:val="31EC0A92"/>
    <w:rsid w:val="32AD6BC9"/>
    <w:rsid w:val="334E651A"/>
    <w:rsid w:val="33EC4E5B"/>
    <w:rsid w:val="374769C5"/>
    <w:rsid w:val="37992A8B"/>
    <w:rsid w:val="37A51285"/>
    <w:rsid w:val="39E03668"/>
    <w:rsid w:val="3E303144"/>
    <w:rsid w:val="4013636F"/>
    <w:rsid w:val="403D1CD4"/>
    <w:rsid w:val="40CE024C"/>
    <w:rsid w:val="41FF679D"/>
    <w:rsid w:val="42160EF2"/>
    <w:rsid w:val="4303234C"/>
    <w:rsid w:val="43213AEF"/>
    <w:rsid w:val="433A2AAD"/>
    <w:rsid w:val="44401425"/>
    <w:rsid w:val="444A272B"/>
    <w:rsid w:val="451F010C"/>
    <w:rsid w:val="473F75D4"/>
    <w:rsid w:val="4989578B"/>
    <w:rsid w:val="4A541103"/>
    <w:rsid w:val="4B5F5144"/>
    <w:rsid w:val="4D565003"/>
    <w:rsid w:val="4E6C4BA5"/>
    <w:rsid w:val="51980C4F"/>
    <w:rsid w:val="51E51D5A"/>
    <w:rsid w:val="53F63736"/>
    <w:rsid w:val="56BE6DD1"/>
    <w:rsid w:val="58B360B8"/>
    <w:rsid w:val="5AAC5C17"/>
    <w:rsid w:val="5CC924D0"/>
    <w:rsid w:val="5D0A2042"/>
    <w:rsid w:val="5D30024A"/>
    <w:rsid w:val="5EA657C5"/>
    <w:rsid w:val="5F58494E"/>
    <w:rsid w:val="60332147"/>
    <w:rsid w:val="622B34E1"/>
    <w:rsid w:val="62A8246A"/>
    <w:rsid w:val="64D24A77"/>
    <w:rsid w:val="64F66D03"/>
    <w:rsid w:val="655E540D"/>
    <w:rsid w:val="6677627C"/>
    <w:rsid w:val="675D0FC1"/>
    <w:rsid w:val="69286C9C"/>
    <w:rsid w:val="6977574C"/>
    <w:rsid w:val="69E852DC"/>
    <w:rsid w:val="6BE21812"/>
    <w:rsid w:val="6BEE020D"/>
    <w:rsid w:val="6C487AD6"/>
    <w:rsid w:val="6D202E4A"/>
    <w:rsid w:val="71013385"/>
    <w:rsid w:val="720660C6"/>
    <w:rsid w:val="73A5224E"/>
    <w:rsid w:val="744D2F10"/>
    <w:rsid w:val="7599434A"/>
    <w:rsid w:val="76622D67"/>
    <w:rsid w:val="792306E1"/>
    <w:rsid w:val="79497CA3"/>
    <w:rsid w:val="7A8F5F33"/>
    <w:rsid w:val="7BFA0418"/>
    <w:rsid w:val="7C4116C1"/>
    <w:rsid w:val="7C542424"/>
    <w:rsid w:val="7C9721D6"/>
    <w:rsid w:val="7DB3282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uiPriority w:val="0"/>
    <w:rPr>
      <w:color w:val="0000FF"/>
      <w:u w:val="single"/>
    </w:rPr>
  </w:style>
  <w:style w:type="paragraph" w:customStyle="1" w:styleId="10">
    <w:name w:val="p0"/>
    <w:basedOn w:val="1"/>
    <w:qFormat/>
    <w:uiPriority w:val="0"/>
    <w:rPr>
      <w:rFonts w:ascii="Times New Roman" w:hAnsi="Times New Roman" w:cs="Times New Roman"/>
      <w:sz w:val="20"/>
      <w:szCs w:val="20"/>
    </w:rPr>
  </w:style>
  <w:style w:type="character" w:customStyle="1" w:styleId="11">
    <w:name w:val="页眉 Char"/>
    <w:basedOn w:val="8"/>
    <w:link w:val="5"/>
    <w:qFormat/>
    <w:uiPriority w:val="0"/>
    <w:rPr>
      <w:kern w:val="2"/>
      <w:sz w:val="18"/>
      <w:szCs w:val="18"/>
    </w:rPr>
  </w:style>
  <w:style w:type="character" w:customStyle="1" w:styleId="12">
    <w:name w:val="页脚 Char"/>
    <w:basedOn w:val="8"/>
    <w:link w:val="4"/>
    <w:qFormat/>
    <w:uiPriority w:val="0"/>
    <w:rPr>
      <w:kern w:val="2"/>
      <w:sz w:val="18"/>
      <w:szCs w:val="18"/>
    </w:rPr>
  </w:style>
  <w:style w:type="character" w:customStyle="1" w:styleId="13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40</TotalTime>
  <ScaleCrop>false</ScaleCrop>
  <LinksUpToDate>false</LinksUpToDate>
  <CharactersWithSpaces>1515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2017-08-22T10:00:00Z</dcterms:created>
  <dc:creator>lh</dc:creator>
  <cp:lastModifiedBy>。</cp:lastModifiedBy>
  <dcterms:modified xsi:type="dcterms:W3CDTF">2019-11-25T11:52:25Z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