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65F316" w14:textId="6EB6C5C6" w:rsidR="00D4397B" w:rsidRPr="008217A4" w:rsidRDefault="006B4762" w:rsidP="006B4762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</w:rPr>
      </w:pPr>
      <w:r w:rsidRPr="008217A4">
        <w:rPr>
          <w:rFonts w:ascii="黑体" w:eastAsia="黑体" w:hAnsi="黑体" w:hint="eastAsia"/>
          <w:sz w:val="28"/>
        </w:rPr>
        <w:t>数据采集</w:t>
      </w:r>
    </w:p>
    <w:p w14:paraId="6BFC3A62" w14:textId="2FB00982" w:rsidR="0008590E" w:rsidRPr="007D25AF" w:rsidRDefault="0008590E" w:rsidP="00717D23">
      <w:pPr>
        <w:ind w:firstLine="420"/>
        <w:rPr>
          <w:rFonts w:ascii="宋体" w:eastAsia="宋体" w:hAnsi="宋体"/>
        </w:rPr>
      </w:pPr>
      <w:r w:rsidRPr="007D25AF">
        <w:rPr>
          <w:rFonts w:ascii="宋体" w:eastAsia="宋体" w:hAnsi="宋体" w:hint="eastAsia"/>
        </w:rPr>
        <w:t>本次房价分析所选数据</w:t>
      </w:r>
      <w:proofErr w:type="gramStart"/>
      <w:r w:rsidRPr="007D25AF">
        <w:rPr>
          <w:rFonts w:ascii="宋体" w:eastAsia="宋体" w:hAnsi="宋体" w:hint="eastAsia"/>
        </w:rPr>
        <w:t>来自链家网站</w:t>
      </w:r>
      <w:proofErr w:type="gramEnd"/>
      <w:r w:rsidRPr="007D25AF">
        <w:rPr>
          <w:rFonts w:ascii="宋体" w:eastAsia="宋体" w:hAnsi="宋体" w:hint="eastAsia"/>
        </w:rPr>
        <w:t>北京市8个行政区的二手房信息。数据采集方式选用python爬虫框架</w:t>
      </w:r>
      <w:proofErr w:type="spellStart"/>
      <w:r w:rsidRPr="007D25AF">
        <w:rPr>
          <w:rFonts w:ascii="宋体" w:eastAsia="宋体" w:hAnsi="宋体" w:hint="eastAsia"/>
        </w:rPr>
        <w:t>Scrapy</w:t>
      </w:r>
      <w:proofErr w:type="spellEnd"/>
      <w:r w:rsidRPr="007D25AF">
        <w:rPr>
          <w:rFonts w:ascii="宋体" w:eastAsia="宋体" w:hAnsi="宋体" w:hint="eastAsia"/>
        </w:rPr>
        <w:t>实现，将采集的数据保存在MySQL数据库中。</w:t>
      </w:r>
    </w:p>
    <w:p w14:paraId="0F698D55" w14:textId="16886E7B" w:rsidR="0008590E" w:rsidRPr="00717D23" w:rsidRDefault="00717D23" w:rsidP="00717D23">
      <w:pPr>
        <w:pStyle w:val="a3"/>
        <w:numPr>
          <w:ilvl w:val="1"/>
          <w:numId w:val="6"/>
        </w:numPr>
        <w:ind w:firstLineChars="0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 xml:space="preserve"> </w:t>
      </w:r>
      <w:proofErr w:type="spellStart"/>
      <w:r w:rsidR="0008590E" w:rsidRPr="00717D23">
        <w:rPr>
          <w:rFonts w:ascii="黑体" w:eastAsia="黑体" w:hAnsi="黑体" w:hint="eastAsia"/>
          <w:sz w:val="24"/>
        </w:rPr>
        <w:t>Scrapy</w:t>
      </w:r>
      <w:proofErr w:type="spellEnd"/>
      <w:r w:rsidR="0008590E" w:rsidRPr="00717D23">
        <w:rPr>
          <w:rFonts w:ascii="黑体" w:eastAsia="黑体" w:hAnsi="黑体" w:hint="eastAsia"/>
          <w:sz w:val="24"/>
        </w:rPr>
        <w:t>框架</w:t>
      </w:r>
    </w:p>
    <w:p w14:paraId="2588C700" w14:textId="7296F251" w:rsidR="0008590E" w:rsidRPr="007D25AF" w:rsidRDefault="0008590E" w:rsidP="00717D23">
      <w:pPr>
        <w:ind w:firstLine="420"/>
        <w:rPr>
          <w:rFonts w:ascii="宋体" w:eastAsia="宋体" w:hAnsi="宋体"/>
        </w:rPr>
      </w:pPr>
      <w:proofErr w:type="spellStart"/>
      <w:r w:rsidRPr="007D25AF">
        <w:rPr>
          <w:rFonts w:ascii="宋体" w:eastAsia="宋体" w:hAnsi="宋体"/>
        </w:rPr>
        <w:t>Scrapy</w:t>
      </w:r>
      <w:proofErr w:type="spellEnd"/>
      <w:r w:rsidRPr="007D25AF">
        <w:rPr>
          <w:rFonts w:ascii="宋体" w:eastAsia="宋体" w:hAnsi="宋体"/>
        </w:rPr>
        <w:t>是用纯Python实现一个</w:t>
      </w:r>
      <w:proofErr w:type="gramStart"/>
      <w:r w:rsidRPr="007D25AF">
        <w:rPr>
          <w:rFonts w:ascii="宋体" w:eastAsia="宋体" w:hAnsi="宋体"/>
        </w:rPr>
        <w:t>为了爬取网站</w:t>
      </w:r>
      <w:proofErr w:type="gramEnd"/>
      <w:r w:rsidRPr="007D25AF">
        <w:rPr>
          <w:rFonts w:ascii="宋体" w:eastAsia="宋体" w:hAnsi="宋体"/>
        </w:rPr>
        <w:t>数据、提取结构性数据而编写的应用框架，用途非常广泛。</w:t>
      </w:r>
      <w:proofErr w:type="spellStart"/>
      <w:r w:rsidRPr="007D25AF">
        <w:rPr>
          <w:rFonts w:ascii="宋体" w:eastAsia="宋体" w:hAnsi="宋体"/>
        </w:rPr>
        <w:t>Scrapy</w:t>
      </w:r>
      <w:proofErr w:type="spellEnd"/>
      <w:r w:rsidRPr="007D25AF">
        <w:rPr>
          <w:rFonts w:ascii="宋体" w:eastAsia="宋体" w:hAnsi="宋体"/>
        </w:rPr>
        <w:t xml:space="preserve"> 使用了 Twisted异步网络框架来处理网络通讯，可以加快我们的下载速度，不用</w:t>
      </w:r>
      <w:r w:rsidRPr="007D25AF">
        <w:rPr>
          <w:rFonts w:ascii="宋体" w:eastAsia="宋体" w:hAnsi="宋体" w:hint="eastAsia"/>
        </w:rPr>
        <w:t>单独</w:t>
      </w:r>
      <w:r w:rsidRPr="007D25AF">
        <w:rPr>
          <w:rFonts w:ascii="宋体" w:eastAsia="宋体" w:hAnsi="宋体"/>
        </w:rPr>
        <w:t>去实现异步框架，并且包含了</w:t>
      </w:r>
      <w:r w:rsidRPr="007D25AF">
        <w:rPr>
          <w:rFonts w:ascii="宋体" w:eastAsia="宋体" w:hAnsi="宋体" w:hint="eastAsia"/>
        </w:rPr>
        <w:t>多</w:t>
      </w:r>
      <w:r w:rsidRPr="007D25AF">
        <w:rPr>
          <w:rFonts w:ascii="宋体" w:eastAsia="宋体" w:hAnsi="宋体"/>
        </w:rPr>
        <w:t>种中间件接口，可以灵活的完成各种需求。</w:t>
      </w:r>
    </w:p>
    <w:p w14:paraId="23DB0F21" w14:textId="238442F8" w:rsidR="0008590E" w:rsidRDefault="0008590E" w:rsidP="00717D23">
      <w:pPr>
        <w:jc w:val="center"/>
      </w:pPr>
      <w:r>
        <w:rPr>
          <w:rFonts w:hint="eastAsia"/>
          <w:noProof/>
        </w:rPr>
        <w:drawing>
          <wp:inline distT="0" distB="0" distL="0" distR="0" wp14:anchorId="2409F5B1" wp14:editId="37970200">
            <wp:extent cx="4715302" cy="3325008"/>
            <wp:effectExtent l="0" t="0" r="952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ap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358" cy="33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BB89" w14:textId="0A62D77A" w:rsidR="0008590E" w:rsidRPr="00717D23" w:rsidRDefault="00717D23" w:rsidP="00717D23">
      <w:pPr>
        <w:pStyle w:val="a3"/>
        <w:numPr>
          <w:ilvl w:val="1"/>
          <w:numId w:val="6"/>
        </w:numPr>
        <w:ind w:firstLineChars="0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 xml:space="preserve"> </w:t>
      </w:r>
      <w:r w:rsidR="0008590E" w:rsidRPr="00717D23">
        <w:rPr>
          <w:rFonts w:ascii="黑体" w:eastAsia="黑体" w:hAnsi="黑体" w:hint="eastAsia"/>
          <w:sz w:val="24"/>
        </w:rPr>
        <w:t>MySQL数据库</w:t>
      </w:r>
    </w:p>
    <w:p w14:paraId="5996E542" w14:textId="010AFA43" w:rsidR="0008590E" w:rsidRPr="007D25AF" w:rsidRDefault="006118EA" w:rsidP="00717D23">
      <w:pPr>
        <w:ind w:firstLine="420"/>
        <w:rPr>
          <w:rFonts w:ascii="宋体" w:eastAsia="宋体" w:hAnsi="宋体"/>
        </w:rPr>
      </w:pPr>
      <w:r w:rsidRPr="007D25AF">
        <w:rPr>
          <w:rFonts w:ascii="宋体" w:eastAsia="宋体" w:hAnsi="宋体"/>
        </w:rPr>
        <w:t>MySQL是一个轻量级关系型数据库管理系统，由瑞典MySQL AB公司开发，目前属于Oracle公司，</w:t>
      </w:r>
      <w:r w:rsidRPr="007D25AF">
        <w:rPr>
          <w:rFonts w:ascii="宋体" w:eastAsia="宋体" w:hAnsi="宋体" w:hint="eastAsia"/>
        </w:rPr>
        <w:t>因其</w:t>
      </w:r>
      <w:r w:rsidRPr="007D25AF">
        <w:rPr>
          <w:rFonts w:ascii="宋体" w:eastAsia="宋体" w:hAnsi="宋体"/>
        </w:rPr>
        <w:t>体积小、速度快、总体拥有成本低，开放源码、免费</w:t>
      </w:r>
      <w:r w:rsidRPr="007D25AF">
        <w:rPr>
          <w:rFonts w:ascii="宋体" w:eastAsia="宋体" w:hAnsi="宋体" w:hint="eastAsia"/>
        </w:rPr>
        <w:t>等优点被广泛使用。</w:t>
      </w:r>
    </w:p>
    <w:p w14:paraId="1D2F8C99" w14:textId="393C8FD8" w:rsidR="006118EA" w:rsidRPr="007D25AF" w:rsidRDefault="006118EA" w:rsidP="00717D23">
      <w:pPr>
        <w:pStyle w:val="a3"/>
        <w:ind w:firstLineChars="0"/>
        <w:rPr>
          <w:rFonts w:ascii="宋体" w:eastAsia="宋体" w:hAnsi="宋体"/>
        </w:rPr>
      </w:pPr>
      <w:r w:rsidRPr="007D25AF">
        <w:rPr>
          <w:rFonts w:ascii="宋体" w:eastAsia="宋体" w:hAnsi="宋体" w:hint="eastAsia"/>
        </w:rPr>
        <w:t xml:space="preserve">数据表设计： </w:t>
      </w:r>
      <w:proofErr w:type="spellStart"/>
      <w:r w:rsidRPr="007D25AF">
        <w:rPr>
          <w:rFonts w:ascii="宋体" w:eastAsia="宋体" w:hAnsi="宋体" w:hint="eastAsia"/>
        </w:rPr>
        <w:t>tbl</w:t>
      </w:r>
      <w:r w:rsidRPr="007D25AF">
        <w:rPr>
          <w:rFonts w:ascii="宋体" w:eastAsia="宋体" w:hAnsi="宋体"/>
        </w:rPr>
        <w:t>_house</w:t>
      </w:r>
      <w:proofErr w:type="spellEnd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75"/>
        <w:gridCol w:w="1794"/>
        <w:gridCol w:w="1953"/>
        <w:gridCol w:w="1794"/>
      </w:tblGrid>
      <w:tr w:rsidR="006118EA" w14:paraId="48C8199C" w14:textId="77777777" w:rsidTr="00717D23">
        <w:trPr>
          <w:jc w:val="center"/>
        </w:trPr>
        <w:tc>
          <w:tcPr>
            <w:tcW w:w="1975" w:type="dxa"/>
            <w:shd w:val="clear" w:color="auto" w:fill="D0CECE" w:themeFill="background2" w:themeFillShade="E6"/>
          </w:tcPr>
          <w:p w14:paraId="721AC7AF" w14:textId="39DAB4FA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94" w:type="dxa"/>
            <w:shd w:val="clear" w:color="auto" w:fill="D0CECE" w:themeFill="background2" w:themeFillShade="E6"/>
          </w:tcPr>
          <w:p w14:paraId="086B889A" w14:textId="165DB0EA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字段含义</w:t>
            </w:r>
          </w:p>
        </w:tc>
        <w:tc>
          <w:tcPr>
            <w:tcW w:w="1953" w:type="dxa"/>
            <w:shd w:val="clear" w:color="auto" w:fill="D0CECE" w:themeFill="background2" w:themeFillShade="E6"/>
          </w:tcPr>
          <w:p w14:paraId="20643185" w14:textId="2358CF89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1794" w:type="dxa"/>
            <w:shd w:val="clear" w:color="auto" w:fill="D0CECE" w:themeFill="background2" w:themeFillShade="E6"/>
          </w:tcPr>
          <w:p w14:paraId="3ECC9049" w14:textId="211E7C09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6118EA" w14:paraId="24814F30" w14:textId="77777777" w:rsidTr="00717D23">
        <w:trPr>
          <w:jc w:val="center"/>
        </w:trPr>
        <w:tc>
          <w:tcPr>
            <w:tcW w:w="1975" w:type="dxa"/>
          </w:tcPr>
          <w:p w14:paraId="3F8B4E63" w14:textId="0D823D31" w:rsidR="006118EA" w:rsidRDefault="006118EA" w:rsidP="006118EA">
            <w:pPr>
              <w:pStyle w:val="a3"/>
              <w:ind w:firstLineChars="0" w:firstLine="0"/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794" w:type="dxa"/>
          </w:tcPr>
          <w:p w14:paraId="5E4B0833" w14:textId="3202C669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房源编号</w:t>
            </w:r>
          </w:p>
        </w:tc>
        <w:tc>
          <w:tcPr>
            <w:tcW w:w="1953" w:type="dxa"/>
          </w:tcPr>
          <w:p w14:paraId="7F867D5E" w14:textId="370A55E3" w:rsidR="006118EA" w:rsidRDefault="006118EA" w:rsidP="006118EA">
            <w:pPr>
              <w:pStyle w:val="a3"/>
              <w:ind w:firstLineChars="0" w:firstLine="0"/>
              <w:jc w:val="center"/>
            </w:pPr>
            <w:r>
              <w:t>V</w:t>
            </w:r>
            <w:r>
              <w:rPr>
                <w:rFonts w:hint="eastAsia"/>
              </w:rPr>
              <w:t>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794" w:type="dxa"/>
          </w:tcPr>
          <w:p w14:paraId="65846E1E" w14:textId="2F6540B1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主键</w:t>
            </w:r>
          </w:p>
        </w:tc>
      </w:tr>
      <w:tr w:rsidR="006118EA" w14:paraId="52C5F728" w14:textId="77777777" w:rsidTr="00717D23">
        <w:trPr>
          <w:jc w:val="center"/>
        </w:trPr>
        <w:tc>
          <w:tcPr>
            <w:tcW w:w="1975" w:type="dxa"/>
          </w:tcPr>
          <w:p w14:paraId="0FC7B98F" w14:textId="41E937B0" w:rsidR="006118EA" w:rsidRDefault="006118EA" w:rsidP="006118EA">
            <w:pPr>
              <w:pStyle w:val="a3"/>
              <w:ind w:firstLineChars="0" w:firstLine="0"/>
              <w:jc w:val="center"/>
            </w:pPr>
            <w:r>
              <w:t>Title</w:t>
            </w:r>
          </w:p>
        </w:tc>
        <w:tc>
          <w:tcPr>
            <w:tcW w:w="1794" w:type="dxa"/>
          </w:tcPr>
          <w:p w14:paraId="7C26639C" w14:textId="39F7AFC9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房源标题</w:t>
            </w:r>
          </w:p>
        </w:tc>
        <w:tc>
          <w:tcPr>
            <w:tcW w:w="1953" w:type="dxa"/>
          </w:tcPr>
          <w:p w14:paraId="67C84E82" w14:textId="24CA0BBE" w:rsidR="006118EA" w:rsidRDefault="006118EA" w:rsidP="006118EA">
            <w:pPr>
              <w:pStyle w:val="a3"/>
              <w:ind w:firstLineChars="0" w:firstLine="0"/>
              <w:jc w:val="center"/>
            </w:pPr>
            <w:r>
              <w:t>V</w:t>
            </w:r>
            <w:r>
              <w:rPr>
                <w:rFonts w:hint="eastAsia"/>
              </w:rPr>
              <w:t>archar（2</w:t>
            </w:r>
            <w:r>
              <w:t>55</w:t>
            </w:r>
            <w:r>
              <w:rPr>
                <w:rFonts w:hint="eastAsia"/>
              </w:rPr>
              <w:t>）</w:t>
            </w:r>
          </w:p>
        </w:tc>
        <w:tc>
          <w:tcPr>
            <w:tcW w:w="1794" w:type="dxa"/>
          </w:tcPr>
          <w:p w14:paraId="0A78AE5E" w14:textId="77777777" w:rsidR="006118EA" w:rsidRDefault="006118EA" w:rsidP="006118EA">
            <w:pPr>
              <w:pStyle w:val="a3"/>
              <w:ind w:firstLineChars="0" w:firstLine="0"/>
              <w:jc w:val="center"/>
            </w:pPr>
          </w:p>
        </w:tc>
      </w:tr>
      <w:tr w:rsidR="006118EA" w14:paraId="4FFF93B4" w14:textId="77777777" w:rsidTr="00717D23">
        <w:trPr>
          <w:jc w:val="center"/>
        </w:trPr>
        <w:tc>
          <w:tcPr>
            <w:tcW w:w="1975" w:type="dxa"/>
          </w:tcPr>
          <w:p w14:paraId="0FA79D6A" w14:textId="340C3C22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c</w:t>
            </w:r>
            <w:r>
              <w:t>ommunity</w:t>
            </w:r>
          </w:p>
        </w:tc>
        <w:tc>
          <w:tcPr>
            <w:tcW w:w="1794" w:type="dxa"/>
          </w:tcPr>
          <w:p w14:paraId="2C4EA3DB" w14:textId="489087C3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小区名称</w:t>
            </w:r>
          </w:p>
        </w:tc>
        <w:tc>
          <w:tcPr>
            <w:tcW w:w="1953" w:type="dxa"/>
          </w:tcPr>
          <w:p w14:paraId="5FF0D2D0" w14:textId="1AEE0513" w:rsidR="006118EA" w:rsidRDefault="006118EA" w:rsidP="006118EA">
            <w:pPr>
              <w:pStyle w:val="a3"/>
              <w:ind w:firstLineChars="0" w:firstLine="0"/>
              <w:jc w:val="center"/>
            </w:pPr>
            <w:r>
              <w:t>V</w:t>
            </w:r>
            <w:r>
              <w:rPr>
                <w:rFonts w:hint="eastAsia"/>
              </w:rPr>
              <w:t>archar（2</w:t>
            </w:r>
            <w:r>
              <w:t>55</w:t>
            </w:r>
            <w:r>
              <w:rPr>
                <w:rFonts w:hint="eastAsia"/>
              </w:rPr>
              <w:t>）</w:t>
            </w:r>
          </w:p>
        </w:tc>
        <w:tc>
          <w:tcPr>
            <w:tcW w:w="1794" w:type="dxa"/>
          </w:tcPr>
          <w:p w14:paraId="34D44FA1" w14:textId="77777777" w:rsidR="006118EA" w:rsidRDefault="006118EA" w:rsidP="006118EA">
            <w:pPr>
              <w:pStyle w:val="a3"/>
              <w:ind w:firstLineChars="0" w:firstLine="0"/>
              <w:jc w:val="center"/>
            </w:pPr>
          </w:p>
        </w:tc>
      </w:tr>
      <w:tr w:rsidR="006118EA" w14:paraId="1AD3B9C5" w14:textId="77777777" w:rsidTr="00717D23">
        <w:trPr>
          <w:jc w:val="center"/>
        </w:trPr>
        <w:tc>
          <w:tcPr>
            <w:tcW w:w="1975" w:type="dxa"/>
          </w:tcPr>
          <w:p w14:paraId="1AD22D6B" w14:textId="5A6047B6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m</w:t>
            </w:r>
            <w:r>
              <w:t>odel</w:t>
            </w:r>
          </w:p>
        </w:tc>
        <w:tc>
          <w:tcPr>
            <w:tcW w:w="1794" w:type="dxa"/>
          </w:tcPr>
          <w:p w14:paraId="0C253139" w14:textId="6BB51908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户型</w:t>
            </w:r>
          </w:p>
        </w:tc>
        <w:tc>
          <w:tcPr>
            <w:tcW w:w="1953" w:type="dxa"/>
          </w:tcPr>
          <w:p w14:paraId="09DE18E6" w14:textId="3290A733" w:rsidR="006118EA" w:rsidRDefault="006118EA" w:rsidP="006118EA">
            <w:pPr>
              <w:pStyle w:val="a3"/>
              <w:ind w:firstLineChars="0" w:firstLine="0"/>
              <w:jc w:val="center"/>
            </w:pPr>
            <w:r>
              <w:t>V</w:t>
            </w:r>
            <w:r>
              <w:rPr>
                <w:rFonts w:hint="eastAsia"/>
              </w:rPr>
              <w:t>archar（2</w:t>
            </w:r>
            <w:r>
              <w:t>55</w:t>
            </w:r>
            <w:r>
              <w:rPr>
                <w:rFonts w:hint="eastAsia"/>
              </w:rPr>
              <w:t>）</w:t>
            </w:r>
          </w:p>
        </w:tc>
        <w:tc>
          <w:tcPr>
            <w:tcW w:w="1794" w:type="dxa"/>
          </w:tcPr>
          <w:p w14:paraId="286DE415" w14:textId="77777777" w:rsidR="006118EA" w:rsidRDefault="006118EA" w:rsidP="006118EA">
            <w:pPr>
              <w:pStyle w:val="a3"/>
              <w:ind w:firstLineChars="0" w:firstLine="0"/>
              <w:jc w:val="center"/>
            </w:pPr>
          </w:p>
        </w:tc>
      </w:tr>
      <w:tr w:rsidR="006118EA" w14:paraId="754F3630" w14:textId="77777777" w:rsidTr="00717D23">
        <w:trPr>
          <w:jc w:val="center"/>
        </w:trPr>
        <w:tc>
          <w:tcPr>
            <w:tcW w:w="1975" w:type="dxa"/>
          </w:tcPr>
          <w:p w14:paraId="478A80A0" w14:textId="51CD67E1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a</w:t>
            </w:r>
            <w:r>
              <w:t>rea</w:t>
            </w:r>
          </w:p>
        </w:tc>
        <w:tc>
          <w:tcPr>
            <w:tcW w:w="1794" w:type="dxa"/>
          </w:tcPr>
          <w:p w14:paraId="27754D99" w14:textId="1D8E35E7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面积</w:t>
            </w:r>
          </w:p>
        </w:tc>
        <w:tc>
          <w:tcPr>
            <w:tcW w:w="1953" w:type="dxa"/>
          </w:tcPr>
          <w:p w14:paraId="5A2EA765" w14:textId="3B77789C" w:rsidR="006118EA" w:rsidRDefault="006118EA" w:rsidP="006118EA">
            <w:pPr>
              <w:pStyle w:val="a3"/>
              <w:ind w:firstLineChars="0" w:firstLine="0"/>
              <w:jc w:val="center"/>
            </w:pPr>
            <w:r>
              <w:t>V</w:t>
            </w:r>
            <w:r>
              <w:rPr>
                <w:rFonts w:hint="eastAsia"/>
              </w:rPr>
              <w:t>archar（4</w:t>
            </w:r>
            <w: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1794" w:type="dxa"/>
          </w:tcPr>
          <w:p w14:paraId="4AD8AC1A" w14:textId="77777777" w:rsidR="006118EA" w:rsidRDefault="006118EA" w:rsidP="006118EA">
            <w:pPr>
              <w:pStyle w:val="a3"/>
              <w:ind w:firstLineChars="0" w:firstLine="0"/>
              <w:jc w:val="center"/>
            </w:pPr>
          </w:p>
        </w:tc>
      </w:tr>
      <w:tr w:rsidR="006118EA" w14:paraId="3592B865" w14:textId="77777777" w:rsidTr="00717D23">
        <w:trPr>
          <w:jc w:val="center"/>
        </w:trPr>
        <w:tc>
          <w:tcPr>
            <w:tcW w:w="1975" w:type="dxa"/>
          </w:tcPr>
          <w:p w14:paraId="7ADEB9FB" w14:textId="0C913956" w:rsidR="006118EA" w:rsidRDefault="006118EA" w:rsidP="006118EA">
            <w:pPr>
              <w:pStyle w:val="a3"/>
              <w:ind w:firstLineChars="0" w:firstLine="0"/>
              <w:jc w:val="center"/>
            </w:pPr>
            <w:proofErr w:type="spellStart"/>
            <w:r>
              <w:t>Focus_num</w:t>
            </w:r>
            <w:proofErr w:type="spellEnd"/>
          </w:p>
        </w:tc>
        <w:tc>
          <w:tcPr>
            <w:tcW w:w="1794" w:type="dxa"/>
          </w:tcPr>
          <w:p w14:paraId="4D91DDC6" w14:textId="41D5536D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关注人数</w:t>
            </w:r>
          </w:p>
        </w:tc>
        <w:tc>
          <w:tcPr>
            <w:tcW w:w="1953" w:type="dxa"/>
          </w:tcPr>
          <w:p w14:paraId="6FF5DE0D" w14:textId="49701F61" w:rsidR="006118EA" w:rsidRDefault="006118EA" w:rsidP="006118EA">
            <w:pPr>
              <w:pStyle w:val="a3"/>
              <w:ind w:firstLineChars="0" w:firstLine="0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794" w:type="dxa"/>
          </w:tcPr>
          <w:p w14:paraId="465492DB" w14:textId="77777777" w:rsidR="006118EA" w:rsidRDefault="006118EA" w:rsidP="006118EA">
            <w:pPr>
              <w:pStyle w:val="a3"/>
              <w:ind w:firstLineChars="0" w:firstLine="0"/>
              <w:jc w:val="center"/>
            </w:pPr>
          </w:p>
        </w:tc>
      </w:tr>
      <w:tr w:rsidR="006118EA" w14:paraId="3C51178F" w14:textId="77777777" w:rsidTr="00717D23">
        <w:trPr>
          <w:jc w:val="center"/>
        </w:trPr>
        <w:tc>
          <w:tcPr>
            <w:tcW w:w="1975" w:type="dxa"/>
          </w:tcPr>
          <w:p w14:paraId="507EFD86" w14:textId="6BDC1B7D" w:rsidR="006118EA" w:rsidRDefault="006118EA" w:rsidP="006118EA">
            <w:pPr>
              <w:pStyle w:val="a3"/>
              <w:ind w:firstLineChars="0" w:firstLine="0"/>
              <w:jc w:val="center"/>
            </w:pPr>
            <w:proofErr w:type="spellStart"/>
            <w:r>
              <w:t>Watch_num</w:t>
            </w:r>
            <w:proofErr w:type="spellEnd"/>
          </w:p>
        </w:tc>
        <w:tc>
          <w:tcPr>
            <w:tcW w:w="1794" w:type="dxa"/>
          </w:tcPr>
          <w:p w14:paraId="32D0D100" w14:textId="2FEE6307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看房人数</w:t>
            </w:r>
          </w:p>
        </w:tc>
        <w:tc>
          <w:tcPr>
            <w:tcW w:w="1953" w:type="dxa"/>
          </w:tcPr>
          <w:p w14:paraId="0FEEC63E" w14:textId="0DEBC55A" w:rsidR="006118EA" w:rsidRDefault="006118EA" w:rsidP="006118EA">
            <w:pPr>
              <w:pStyle w:val="a3"/>
              <w:ind w:firstLineChars="0" w:firstLine="0"/>
              <w:jc w:val="center"/>
            </w:pPr>
            <w:r>
              <w:t>Int</w:t>
            </w:r>
          </w:p>
        </w:tc>
        <w:tc>
          <w:tcPr>
            <w:tcW w:w="1794" w:type="dxa"/>
          </w:tcPr>
          <w:p w14:paraId="5637F8D0" w14:textId="77777777" w:rsidR="006118EA" w:rsidRDefault="006118EA" w:rsidP="006118EA">
            <w:pPr>
              <w:pStyle w:val="a3"/>
              <w:ind w:firstLineChars="0" w:firstLine="0"/>
              <w:jc w:val="center"/>
            </w:pPr>
          </w:p>
        </w:tc>
      </w:tr>
      <w:tr w:rsidR="006118EA" w14:paraId="7E1822D3" w14:textId="77777777" w:rsidTr="00717D23">
        <w:trPr>
          <w:jc w:val="center"/>
        </w:trPr>
        <w:tc>
          <w:tcPr>
            <w:tcW w:w="1975" w:type="dxa"/>
          </w:tcPr>
          <w:p w14:paraId="05FD0B52" w14:textId="6C57ECD4" w:rsidR="006118EA" w:rsidRDefault="006118EA" w:rsidP="006118EA">
            <w:pPr>
              <w:pStyle w:val="a3"/>
              <w:ind w:firstLineChars="0" w:firstLine="0"/>
              <w:jc w:val="center"/>
            </w:pPr>
            <w:proofErr w:type="spellStart"/>
            <w:r>
              <w:t>Build_time</w:t>
            </w:r>
            <w:proofErr w:type="spellEnd"/>
          </w:p>
        </w:tc>
        <w:tc>
          <w:tcPr>
            <w:tcW w:w="1794" w:type="dxa"/>
          </w:tcPr>
          <w:p w14:paraId="57A7F419" w14:textId="798C9871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建造时间</w:t>
            </w:r>
          </w:p>
        </w:tc>
        <w:tc>
          <w:tcPr>
            <w:tcW w:w="1953" w:type="dxa"/>
          </w:tcPr>
          <w:p w14:paraId="614C3C78" w14:textId="3BB2537B" w:rsidR="006118EA" w:rsidRDefault="006118EA" w:rsidP="006118EA">
            <w:pPr>
              <w:pStyle w:val="a3"/>
              <w:ind w:firstLineChars="0" w:firstLine="0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1794" w:type="dxa"/>
          </w:tcPr>
          <w:p w14:paraId="44B8BC2F" w14:textId="77777777" w:rsidR="006118EA" w:rsidRDefault="006118EA" w:rsidP="006118EA">
            <w:pPr>
              <w:pStyle w:val="a3"/>
              <w:ind w:firstLineChars="0" w:firstLine="0"/>
              <w:jc w:val="center"/>
            </w:pPr>
          </w:p>
        </w:tc>
      </w:tr>
      <w:tr w:rsidR="006118EA" w14:paraId="0B1941B6" w14:textId="77777777" w:rsidTr="00717D23">
        <w:trPr>
          <w:jc w:val="center"/>
        </w:trPr>
        <w:tc>
          <w:tcPr>
            <w:tcW w:w="1975" w:type="dxa"/>
          </w:tcPr>
          <w:p w14:paraId="5277D195" w14:textId="09C33A35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p</w:t>
            </w:r>
            <w:r>
              <w:t>rice</w:t>
            </w:r>
          </w:p>
        </w:tc>
        <w:tc>
          <w:tcPr>
            <w:tcW w:w="1794" w:type="dxa"/>
          </w:tcPr>
          <w:p w14:paraId="59B03258" w14:textId="21C10DDB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总价</w:t>
            </w:r>
          </w:p>
        </w:tc>
        <w:tc>
          <w:tcPr>
            <w:tcW w:w="1953" w:type="dxa"/>
          </w:tcPr>
          <w:p w14:paraId="5788456A" w14:textId="0F9DDC9C" w:rsidR="006118EA" w:rsidRDefault="006118EA" w:rsidP="006118EA">
            <w:pPr>
              <w:pStyle w:val="a3"/>
              <w:ind w:firstLineChars="0" w:firstLine="0"/>
              <w:jc w:val="center"/>
            </w:pPr>
            <w:r>
              <w:t>Float</w:t>
            </w:r>
          </w:p>
        </w:tc>
        <w:tc>
          <w:tcPr>
            <w:tcW w:w="1794" w:type="dxa"/>
          </w:tcPr>
          <w:p w14:paraId="21DBDF7B" w14:textId="77777777" w:rsidR="006118EA" w:rsidRDefault="006118EA" w:rsidP="006118EA">
            <w:pPr>
              <w:pStyle w:val="a3"/>
              <w:ind w:firstLineChars="0" w:firstLine="0"/>
              <w:jc w:val="center"/>
            </w:pPr>
          </w:p>
        </w:tc>
      </w:tr>
      <w:tr w:rsidR="006118EA" w14:paraId="74B881C5" w14:textId="77777777" w:rsidTr="00717D23">
        <w:trPr>
          <w:jc w:val="center"/>
        </w:trPr>
        <w:tc>
          <w:tcPr>
            <w:tcW w:w="1975" w:type="dxa"/>
          </w:tcPr>
          <w:p w14:paraId="730BB179" w14:textId="0367F390" w:rsidR="006118EA" w:rsidRDefault="006118EA" w:rsidP="006118EA">
            <w:pPr>
              <w:pStyle w:val="a3"/>
              <w:ind w:firstLineChars="0" w:firstLine="0"/>
              <w:jc w:val="center"/>
            </w:pPr>
            <w:proofErr w:type="spellStart"/>
            <w:r>
              <w:t>Average_price</w:t>
            </w:r>
            <w:proofErr w:type="spellEnd"/>
          </w:p>
        </w:tc>
        <w:tc>
          <w:tcPr>
            <w:tcW w:w="1794" w:type="dxa"/>
          </w:tcPr>
          <w:p w14:paraId="22A46678" w14:textId="77B822F9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每平均价</w:t>
            </w:r>
          </w:p>
        </w:tc>
        <w:tc>
          <w:tcPr>
            <w:tcW w:w="1953" w:type="dxa"/>
          </w:tcPr>
          <w:p w14:paraId="17FBD8A5" w14:textId="7454D33E" w:rsidR="006118EA" w:rsidRDefault="006118EA" w:rsidP="006118EA">
            <w:pPr>
              <w:pStyle w:val="a3"/>
              <w:ind w:firstLineChars="0" w:firstLine="0"/>
              <w:jc w:val="center"/>
            </w:pPr>
            <w:r>
              <w:t>Float</w:t>
            </w:r>
          </w:p>
        </w:tc>
        <w:tc>
          <w:tcPr>
            <w:tcW w:w="1794" w:type="dxa"/>
          </w:tcPr>
          <w:p w14:paraId="33B2FD9F" w14:textId="77777777" w:rsidR="006118EA" w:rsidRDefault="006118EA" w:rsidP="006118EA">
            <w:pPr>
              <w:pStyle w:val="a3"/>
              <w:ind w:firstLineChars="0" w:firstLine="0"/>
              <w:jc w:val="center"/>
            </w:pPr>
          </w:p>
        </w:tc>
      </w:tr>
      <w:tr w:rsidR="006118EA" w14:paraId="78F211F8" w14:textId="77777777" w:rsidTr="00717D23">
        <w:trPr>
          <w:jc w:val="center"/>
        </w:trPr>
        <w:tc>
          <w:tcPr>
            <w:tcW w:w="1975" w:type="dxa"/>
          </w:tcPr>
          <w:p w14:paraId="285E60C1" w14:textId="78A8A020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l</w:t>
            </w:r>
            <w:r>
              <w:t>ink</w:t>
            </w:r>
          </w:p>
        </w:tc>
        <w:tc>
          <w:tcPr>
            <w:tcW w:w="1794" w:type="dxa"/>
          </w:tcPr>
          <w:p w14:paraId="47B285A8" w14:textId="4F3631E6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房源链接</w:t>
            </w:r>
          </w:p>
        </w:tc>
        <w:tc>
          <w:tcPr>
            <w:tcW w:w="1953" w:type="dxa"/>
          </w:tcPr>
          <w:p w14:paraId="26BE6B0E" w14:textId="46AF6D5A" w:rsidR="006118EA" w:rsidRDefault="006118EA" w:rsidP="006118EA">
            <w:pPr>
              <w:pStyle w:val="a3"/>
              <w:ind w:firstLineChars="0" w:firstLine="0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1794" w:type="dxa"/>
          </w:tcPr>
          <w:p w14:paraId="721DB693" w14:textId="77777777" w:rsidR="006118EA" w:rsidRDefault="006118EA" w:rsidP="006118EA">
            <w:pPr>
              <w:pStyle w:val="a3"/>
              <w:ind w:firstLineChars="0" w:firstLine="0"/>
              <w:jc w:val="center"/>
            </w:pPr>
          </w:p>
        </w:tc>
      </w:tr>
      <w:tr w:rsidR="006118EA" w14:paraId="39B297FC" w14:textId="77777777" w:rsidTr="00717D23">
        <w:trPr>
          <w:jc w:val="center"/>
        </w:trPr>
        <w:tc>
          <w:tcPr>
            <w:tcW w:w="1975" w:type="dxa"/>
          </w:tcPr>
          <w:p w14:paraId="23CA477D" w14:textId="16BCDCFD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L</w:t>
            </w:r>
            <w:r>
              <w:t>atitude</w:t>
            </w:r>
          </w:p>
        </w:tc>
        <w:tc>
          <w:tcPr>
            <w:tcW w:w="1794" w:type="dxa"/>
          </w:tcPr>
          <w:p w14:paraId="22255E74" w14:textId="557D3087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房源纬度</w:t>
            </w:r>
          </w:p>
        </w:tc>
        <w:tc>
          <w:tcPr>
            <w:tcW w:w="1953" w:type="dxa"/>
          </w:tcPr>
          <w:p w14:paraId="0EA54C07" w14:textId="55E9E00D" w:rsidR="006118EA" w:rsidRDefault="006118EA" w:rsidP="006118EA">
            <w:pPr>
              <w:pStyle w:val="a3"/>
              <w:ind w:firstLineChars="0" w:firstLine="0"/>
              <w:jc w:val="center"/>
            </w:pPr>
            <w:r>
              <w:t>Float</w:t>
            </w:r>
          </w:p>
        </w:tc>
        <w:tc>
          <w:tcPr>
            <w:tcW w:w="1794" w:type="dxa"/>
          </w:tcPr>
          <w:p w14:paraId="766271BF" w14:textId="77777777" w:rsidR="006118EA" w:rsidRDefault="006118EA" w:rsidP="006118EA">
            <w:pPr>
              <w:pStyle w:val="a3"/>
              <w:ind w:firstLineChars="0" w:firstLine="0"/>
              <w:jc w:val="center"/>
            </w:pPr>
          </w:p>
        </w:tc>
      </w:tr>
      <w:tr w:rsidR="006118EA" w14:paraId="6F7B2FA7" w14:textId="77777777" w:rsidTr="00717D23">
        <w:trPr>
          <w:jc w:val="center"/>
        </w:trPr>
        <w:tc>
          <w:tcPr>
            <w:tcW w:w="1975" w:type="dxa"/>
          </w:tcPr>
          <w:p w14:paraId="10CB36BA" w14:textId="12256728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L</w:t>
            </w:r>
            <w:r>
              <w:t>ongitude</w:t>
            </w:r>
          </w:p>
        </w:tc>
        <w:tc>
          <w:tcPr>
            <w:tcW w:w="1794" w:type="dxa"/>
          </w:tcPr>
          <w:p w14:paraId="5EFF24C2" w14:textId="3BEB3801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房源经度</w:t>
            </w:r>
          </w:p>
        </w:tc>
        <w:tc>
          <w:tcPr>
            <w:tcW w:w="1953" w:type="dxa"/>
          </w:tcPr>
          <w:p w14:paraId="7D32003D" w14:textId="50325064" w:rsidR="006118EA" w:rsidRDefault="006118EA" w:rsidP="006118EA">
            <w:pPr>
              <w:pStyle w:val="a3"/>
              <w:ind w:firstLineChars="0" w:firstLine="0"/>
              <w:jc w:val="center"/>
            </w:pPr>
            <w:r>
              <w:t>Float</w:t>
            </w:r>
          </w:p>
        </w:tc>
        <w:tc>
          <w:tcPr>
            <w:tcW w:w="1794" w:type="dxa"/>
          </w:tcPr>
          <w:p w14:paraId="0240153B" w14:textId="77777777" w:rsidR="006118EA" w:rsidRDefault="006118EA" w:rsidP="006118EA">
            <w:pPr>
              <w:pStyle w:val="a3"/>
              <w:ind w:firstLineChars="0" w:firstLine="0"/>
              <w:jc w:val="center"/>
            </w:pPr>
          </w:p>
        </w:tc>
      </w:tr>
      <w:tr w:rsidR="006118EA" w14:paraId="795EF424" w14:textId="77777777" w:rsidTr="00717D23">
        <w:trPr>
          <w:jc w:val="center"/>
        </w:trPr>
        <w:tc>
          <w:tcPr>
            <w:tcW w:w="1975" w:type="dxa"/>
          </w:tcPr>
          <w:p w14:paraId="6478EBD6" w14:textId="6D797073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d</w:t>
            </w:r>
            <w:r>
              <w:t>istrict</w:t>
            </w:r>
          </w:p>
        </w:tc>
        <w:tc>
          <w:tcPr>
            <w:tcW w:w="1794" w:type="dxa"/>
          </w:tcPr>
          <w:p w14:paraId="0DFC6688" w14:textId="5A0DE677" w:rsidR="006118EA" w:rsidRDefault="006118EA" w:rsidP="006118E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所在行政区</w:t>
            </w:r>
          </w:p>
        </w:tc>
        <w:tc>
          <w:tcPr>
            <w:tcW w:w="1953" w:type="dxa"/>
          </w:tcPr>
          <w:p w14:paraId="26F63790" w14:textId="41D63FAC" w:rsidR="006118EA" w:rsidRDefault="006118EA" w:rsidP="006118EA">
            <w:pPr>
              <w:pStyle w:val="a3"/>
              <w:ind w:firstLineChars="0" w:firstLine="0"/>
              <w:jc w:val="center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794" w:type="dxa"/>
          </w:tcPr>
          <w:p w14:paraId="4EBE6614" w14:textId="77777777" w:rsidR="006118EA" w:rsidRDefault="006118EA" w:rsidP="006118EA">
            <w:pPr>
              <w:pStyle w:val="a3"/>
              <w:ind w:firstLineChars="0" w:firstLine="0"/>
              <w:jc w:val="center"/>
            </w:pPr>
          </w:p>
        </w:tc>
      </w:tr>
    </w:tbl>
    <w:p w14:paraId="09226425" w14:textId="77777777" w:rsidR="00902846" w:rsidRDefault="00902846" w:rsidP="007D25AF"/>
    <w:p w14:paraId="21F64001" w14:textId="2EB223E6" w:rsidR="006B4762" w:rsidRPr="008217A4" w:rsidRDefault="006B4762" w:rsidP="0008590E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</w:rPr>
      </w:pPr>
      <w:r w:rsidRPr="008217A4">
        <w:rPr>
          <w:rFonts w:ascii="黑体" w:eastAsia="黑体" w:hAnsi="黑体" w:hint="eastAsia"/>
          <w:sz w:val="28"/>
        </w:rPr>
        <w:t>数据</w:t>
      </w:r>
      <w:r w:rsidR="00B1363C" w:rsidRPr="008217A4">
        <w:rPr>
          <w:rFonts w:ascii="黑体" w:eastAsia="黑体" w:hAnsi="黑体" w:hint="eastAsia"/>
          <w:sz w:val="28"/>
        </w:rPr>
        <w:t>预处理</w:t>
      </w:r>
    </w:p>
    <w:p w14:paraId="19464105" w14:textId="05264E3F" w:rsidR="00930DCC" w:rsidRDefault="00DA6587" w:rsidP="00DA6587">
      <w:pPr>
        <w:ind w:firstLine="420"/>
      </w:pPr>
      <w:r>
        <w:rPr>
          <w:rFonts w:hint="eastAsia"/>
        </w:rPr>
        <w:t>数据预处理过程主要包括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处理、</w:t>
      </w:r>
      <w:proofErr w:type="gramStart"/>
      <w:r>
        <w:rPr>
          <w:rFonts w:hint="eastAsia"/>
        </w:rPr>
        <w:t>脏数</w:t>
      </w:r>
      <w:proofErr w:type="gramEnd"/>
      <w:r>
        <w:rPr>
          <w:rFonts w:hint="eastAsia"/>
        </w:rPr>
        <w:t>据的清洗等等。如我们在数据中包含许多车位的信息，而不是房源信息，这部分数据约为2</w:t>
      </w:r>
      <w:r>
        <w:t>9</w:t>
      </w:r>
      <w:r>
        <w:rPr>
          <w:rFonts w:hint="eastAsia"/>
        </w:rPr>
        <w:t>条，我们将其直接丢弃。</w:t>
      </w:r>
    </w:p>
    <w:p w14:paraId="29947006" w14:textId="768E962B" w:rsidR="00DA6587" w:rsidRDefault="00DA6587" w:rsidP="00DA6587">
      <w:pPr>
        <w:ind w:firstLine="420"/>
      </w:pPr>
      <w:r>
        <w:rPr>
          <w:rFonts w:hint="eastAsia"/>
        </w:rPr>
        <w:t>另外，在户型和房龄等计算时，有些字段内容为“暂无信息”，由于这些记录数量较少，我们也将这些记录直接删除。</w:t>
      </w:r>
    </w:p>
    <w:p w14:paraId="5723DE5D" w14:textId="1A25FC39" w:rsidR="00E32022" w:rsidRPr="00E32022" w:rsidRDefault="00E32022" w:rsidP="00DA6587">
      <w:pPr>
        <w:ind w:firstLine="420"/>
      </w:pPr>
      <w:r>
        <w:rPr>
          <w:rFonts w:hint="eastAsia"/>
        </w:rPr>
        <w:t>同时，我们将一些类别型特征进行了one-hot编码，这样处理可以有效</w:t>
      </w:r>
      <w:r>
        <w:rPr>
          <w:rFonts w:hint="eastAsia"/>
          <w:noProof/>
        </w:rPr>
        <w:t>使得模型在训练中能够捕捉到相应信息。在本次</w:t>
      </w:r>
      <w:r w:rsidR="004E036F">
        <w:rPr>
          <w:rFonts w:hint="eastAsia"/>
          <w:noProof/>
        </w:rPr>
        <w:t>数据处理中主要将房屋建造类型（平房、板楼、塔楼、板塔结合）以及行政区（东城、西城</w:t>
      </w:r>
      <w:r w:rsidR="005C5178">
        <w:rPr>
          <w:rFonts w:hint="eastAsia"/>
          <w:noProof/>
        </w:rPr>
        <w:t>、朝阳、海淀、石景山、丰台、昌平、通州</w:t>
      </w:r>
      <w:r w:rsidR="004E036F">
        <w:rPr>
          <w:rFonts w:hint="eastAsia"/>
          <w:noProof/>
        </w:rPr>
        <w:t>）</w:t>
      </w:r>
      <w:r w:rsidR="005C5178">
        <w:rPr>
          <w:rFonts w:hint="eastAsia"/>
          <w:noProof/>
        </w:rPr>
        <w:t>等进行了one-hot编码。</w:t>
      </w:r>
    </w:p>
    <w:p w14:paraId="2AC95CBC" w14:textId="183CB807" w:rsidR="00507CAC" w:rsidRPr="005650A2" w:rsidRDefault="006B4762" w:rsidP="008217A4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</w:rPr>
      </w:pPr>
      <w:r w:rsidRPr="005650A2">
        <w:rPr>
          <w:rFonts w:ascii="黑体" w:eastAsia="黑体" w:hAnsi="黑体" w:hint="eastAsia"/>
          <w:sz w:val="28"/>
        </w:rPr>
        <w:t>探索性分析</w:t>
      </w:r>
    </w:p>
    <w:p w14:paraId="1AEDAB17" w14:textId="6F5DC06C" w:rsidR="00507CAC" w:rsidRPr="007D25AF" w:rsidRDefault="00507CAC" w:rsidP="00507CAC">
      <w:pPr>
        <w:rPr>
          <w:rFonts w:ascii="黑体" w:eastAsia="黑体" w:hAnsi="黑体"/>
          <w:sz w:val="24"/>
        </w:rPr>
      </w:pPr>
      <w:r w:rsidRPr="007D25AF">
        <w:rPr>
          <w:rFonts w:ascii="黑体" w:eastAsia="黑体" w:hAnsi="黑体"/>
          <w:sz w:val="24"/>
        </w:rPr>
        <w:t xml:space="preserve">3.1 </w:t>
      </w:r>
      <w:r w:rsidRPr="007D25AF">
        <w:rPr>
          <w:rFonts w:ascii="黑体" w:eastAsia="黑体" w:hAnsi="黑体" w:hint="eastAsia"/>
          <w:sz w:val="24"/>
        </w:rPr>
        <w:t>房价整体分布</w:t>
      </w:r>
    </w:p>
    <w:p w14:paraId="287FAF72" w14:textId="2F3B8290" w:rsidR="00CC623E" w:rsidRDefault="00CC623E" w:rsidP="00CC623E">
      <w:pPr>
        <w:pStyle w:val="a3"/>
      </w:pPr>
      <w:r>
        <w:rPr>
          <w:rFonts w:hint="eastAsia"/>
        </w:rPr>
        <w:t>本次数据总计1</w:t>
      </w:r>
      <w:r w:rsidR="00A850FF">
        <w:t>9359</w:t>
      </w:r>
      <w:r>
        <w:rPr>
          <w:rFonts w:hint="eastAsia"/>
        </w:rPr>
        <w:t>条，主要信息为小区、行政区、地址、面积、总价、建筑年份等等。示例数据如下所示：</w:t>
      </w:r>
    </w:p>
    <w:p w14:paraId="6C021F82" w14:textId="20EEAB5C" w:rsidR="00CC623E" w:rsidRDefault="00CC623E" w:rsidP="00CC623E">
      <w:r>
        <w:rPr>
          <w:noProof/>
        </w:rPr>
        <w:drawing>
          <wp:inline distT="0" distB="0" distL="0" distR="0" wp14:anchorId="5E8B8DE7" wp14:editId="60791A31">
            <wp:extent cx="5274310" cy="903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AEED" w14:textId="6240C123" w:rsidR="00CC623E" w:rsidRDefault="00CC623E" w:rsidP="00CC623E">
      <w:r>
        <w:tab/>
      </w:r>
      <w:r>
        <w:rPr>
          <w:rFonts w:hint="eastAsia"/>
        </w:rPr>
        <w:t>首先对北京市整体的房价水平做一个简单了解，包括全部房源的平均价格、中位数价格及价格分布。</w:t>
      </w:r>
    </w:p>
    <w:p w14:paraId="693E4EF4" w14:textId="3D88F9A2" w:rsidR="00CC623E" w:rsidRDefault="00CC623E" w:rsidP="00CC623E">
      <w:pPr>
        <w:jc w:val="center"/>
      </w:pPr>
      <w:r>
        <w:rPr>
          <w:noProof/>
        </w:rPr>
        <w:drawing>
          <wp:inline distT="0" distB="0" distL="0" distR="0" wp14:anchorId="12F7700D" wp14:editId="3992530D">
            <wp:extent cx="4191000" cy="11906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8282" w14:textId="472B07A8" w:rsidR="00CC623E" w:rsidRDefault="00CC623E" w:rsidP="00E32022">
      <w:pPr>
        <w:ind w:firstLine="420"/>
      </w:pPr>
      <w:r>
        <w:rPr>
          <w:rFonts w:hint="eastAsia"/>
        </w:rPr>
        <w:t>从上述统计结果来看，北京市二手房最高单价1</w:t>
      </w:r>
      <w:r>
        <w:t>5.9</w:t>
      </w:r>
      <w:r>
        <w:rPr>
          <w:rFonts w:hint="eastAsia"/>
        </w:rPr>
        <w:t>万元/平米，最低价格2</w:t>
      </w:r>
      <w:r>
        <w:t>.1</w:t>
      </w:r>
      <w:r>
        <w:rPr>
          <w:rFonts w:hint="eastAsia"/>
        </w:rPr>
        <w:t>万/平米，房屋均价和中位数大致在6-</w:t>
      </w:r>
      <w:r>
        <w:t>7</w:t>
      </w:r>
      <w:r>
        <w:rPr>
          <w:rFonts w:hint="eastAsia"/>
        </w:rPr>
        <w:t>万元左右。下面是北京市二手房的整体价格分布：</w:t>
      </w:r>
    </w:p>
    <w:p w14:paraId="58D18309" w14:textId="494648DC" w:rsidR="00CC623E" w:rsidRDefault="0024088B" w:rsidP="008217A4">
      <w:pPr>
        <w:jc w:val="center"/>
      </w:pPr>
      <w:r>
        <w:rPr>
          <w:noProof/>
        </w:rPr>
        <w:lastRenderedPageBreak/>
        <w:drawing>
          <wp:inline distT="0" distB="0" distL="0" distR="0" wp14:anchorId="6F893F8D" wp14:editId="24F951C4">
            <wp:extent cx="4635611" cy="344875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2308" cy="345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FF75" w14:textId="16AA38E3" w:rsidR="007A6D81" w:rsidRDefault="007A6D81" w:rsidP="008217A4">
      <w:pPr>
        <w:jc w:val="center"/>
      </w:pPr>
      <w:r>
        <w:rPr>
          <w:noProof/>
        </w:rPr>
        <w:drawing>
          <wp:inline distT="0" distB="0" distL="0" distR="0" wp14:anchorId="5645825A" wp14:editId="6062E04C">
            <wp:extent cx="4643562" cy="3418416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4270" cy="342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1A5C" w14:textId="2AD8BF7D" w:rsidR="000F0439" w:rsidRPr="000F0439" w:rsidRDefault="000F0439" w:rsidP="000F0439">
      <w:pPr>
        <w:ind w:firstLine="420"/>
        <w:rPr>
          <w:rFonts w:hint="eastAsia"/>
        </w:rPr>
      </w:pPr>
      <w:r>
        <w:rPr>
          <w:rFonts w:hint="eastAsia"/>
        </w:rPr>
        <w:t>从上图可以看到，无论是北京市二手房均价还是总价，其中位数和平均值十分接近，且数据分布类似于正态分布，呈现单峰特点，且中位数和平均值距离峰值很近。</w:t>
      </w:r>
    </w:p>
    <w:p w14:paraId="2C158EEB" w14:textId="78CA9A01" w:rsidR="00F74074" w:rsidRDefault="00F74074" w:rsidP="000F0439">
      <w:pPr>
        <w:ind w:firstLine="420"/>
      </w:pPr>
      <w:r>
        <w:rPr>
          <w:rFonts w:hint="eastAsia"/>
        </w:rPr>
        <w:t>各行政区房源数量占比：</w:t>
      </w:r>
    </w:p>
    <w:p w14:paraId="708CCF01" w14:textId="4BAE7A75" w:rsidR="00F74074" w:rsidRDefault="007A6D81" w:rsidP="008217A4">
      <w:pPr>
        <w:jc w:val="center"/>
      </w:pPr>
      <w:r>
        <w:rPr>
          <w:noProof/>
        </w:rPr>
        <w:lastRenderedPageBreak/>
        <w:drawing>
          <wp:inline distT="0" distB="0" distL="0" distR="0" wp14:anchorId="028101F4" wp14:editId="254853A8">
            <wp:extent cx="3840480" cy="2862514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4574" cy="287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B7B6" w14:textId="6B5F3809" w:rsidR="00E41CEE" w:rsidRPr="00E41CEE" w:rsidRDefault="00E41CEE" w:rsidP="00E41CEE">
      <w:pPr>
        <w:ind w:firstLine="420"/>
        <w:rPr>
          <w:rFonts w:hint="eastAsia"/>
        </w:rPr>
      </w:pPr>
      <w:r>
        <w:rPr>
          <w:rFonts w:hint="eastAsia"/>
        </w:rPr>
        <w:t>上图中，我们统计了所有采集的数据中二手房行政区的分布，总计包含8个行政区，基本呈现均匀分布，主要是东城、通州、西城、海淀，每个行政区平均占1</w:t>
      </w:r>
      <w:r>
        <w:t>4.5</w:t>
      </w:r>
      <w:r>
        <w:rPr>
          <w:rFonts w:hint="eastAsia"/>
        </w:rPr>
        <w:t>%左右，其中石景山区二手房数量最少。</w:t>
      </w:r>
    </w:p>
    <w:p w14:paraId="3047166F" w14:textId="24448931" w:rsidR="00507CAC" w:rsidRPr="007D25AF" w:rsidRDefault="00507CAC" w:rsidP="00507CAC">
      <w:pPr>
        <w:rPr>
          <w:rFonts w:ascii="黑体" w:eastAsia="黑体" w:hAnsi="黑体"/>
          <w:sz w:val="24"/>
        </w:rPr>
      </w:pPr>
      <w:r w:rsidRPr="007D25AF">
        <w:rPr>
          <w:rFonts w:ascii="黑体" w:eastAsia="黑体" w:hAnsi="黑体" w:hint="eastAsia"/>
          <w:sz w:val="24"/>
        </w:rPr>
        <w:t>3</w:t>
      </w:r>
      <w:r w:rsidRPr="007D25AF">
        <w:rPr>
          <w:rFonts w:ascii="黑体" w:eastAsia="黑体" w:hAnsi="黑体"/>
          <w:sz w:val="24"/>
        </w:rPr>
        <w:t xml:space="preserve">.2 </w:t>
      </w:r>
      <w:r w:rsidRPr="007D25AF">
        <w:rPr>
          <w:rFonts w:ascii="黑体" w:eastAsia="黑体" w:hAnsi="黑体" w:hint="eastAsia"/>
          <w:sz w:val="24"/>
        </w:rPr>
        <w:t>房价影响因素</w:t>
      </w:r>
    </w:p>
    <w:p w14:paraId="744FE3AE" w14:textId="338DEB08" w:rsidR="00507CAC" w:rsidRDefault="00507CAC" w:rsidP="00507CA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行政区划影响</w:t>
      </w:r>
    </w:p>
    <w:p w14:paraId="30194977" w14:textId="4980437A" w:rsidR="00F74074" w:rsidRDefault="007A6D81" w:rsidP="007A6D81">
      <w:pPr>
        <w:jc w:val="center"/>
      </w:pPr>
      <w:r>
        <w:rPr>
          <w:noProof/>
        </w:rPr>
        <w:drawing>
          <wp:inline distT="0" distB="0" distL="0" distR="0" wp14:anchorId="58A985F9" wp14:editId="5F9C4871">
            <wp:extent cx="4214192" cy="3117239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4846" cy="313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4341" w14:textId="50A6DB6B" w:rsidR="00F74074" w:rsidRDefault="00F74074" w:rsidP="0024088B">
      <w:pPr>
        <w:ind w:firstLine="420"/>
      </w:pPr>
      <w:r>
        <w:rPr>
          <w:rFonts w:hint="eastAsia"/>
        </w:rPr>
        <w:t>上图可以看出</w:t>
      </w:r>
      <w:r w:rsidR="00507CAC">
        <w:rPr>
          <w:rFonts w:hint="eastAsia"/>
        </w:rPr>
        <w:t>西城区的均价最贵，达到</w:t>
      </w:r>
      <w:r w:rsidR="0071411C">
        <w:t>11</w:t>
      </w:r>
      <w:r w:rsidR="00507CAC">
        <w:rPr>
          <w:rFonts w:hint="eastAsia"/>
        </w:rPr>
        <w:t>万元/平米，其次是海淀区</w:t>
      </w:r>
      <w:r w:rsidR="0071411C">
        <w:t>8.2</w:t>
      </w:r>
      <w:r w:rsidR="00507CAC">
        <w:rPr>
          <w:rFonts w:hint="eastAsia"/>
        </w:rPr>
        <w:t>万元/平米，然后朝阳区等等。由于房价分布的</w:t>
      </w:r>
      <w:proofErr w:type="gramStart"/>
      <w:r w:rsidR="00507CAC">
        <w:rPr>
          <w:rFonts w:hint="eastAsia"/>
        </w:rPr>
        <w:t>不</w:t>
      </w:r>
      <w:proofErr w:type="gramEnd"/>
      <w:r w:rsidR="00507CAC">
        <w:rPr>
          <w:rFonts w:hint="eastAsia"/>
        </w:rPr>
        <w:t>均衡性，此处我们统计了各行政区内部的房价分布，绘成箱线图：</w:t>
      </w:r>
    </w:p>
    <w:p w14:paraId="1C0C43A5" w14:textId="6FA6C328" w:rsidR="00507CAC" w:rsidRDefault="0076443F" w:rsidP="0076443F">
      <w:pPr>
        <w:jc w:val="center"/>
      </w:pPr>
      <w:r>
        <w:rPr>
          <w:noProof/>
        </w:rPr>
        <w:lastRenderedPageBreak/>
        <w:drawing>
          <wp:inline distT="0" distB="0" distL="0" distR="0" wp14:anchorId="7FEA9A09" wp14:editId="241D62A3">
            <wp:extent cx="4174435" cy="2945733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0094" cy="295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C911" w14:textId="281B4E1F" w:rsidR="00E41CEE" w:rsidRPr="00E41CEE" w:rsidRDefault="00E41CEE" w:rsidP="00E41CEE">
      <w:pPr>
        <w:ind w:firstLine="420"/>
        <w:rPr>
          <w:rFonts w:hint="eastAsia"/>
        </w:rPr>
      </w:pPr>
      <w:r>
        <w:rPr>
          <w:rFonts w:hint="eastAsia"/>
        </w:rPr>
        <w:t>上图是北京市</w:t>
      </w:r>
      <w:r>
        <w:t>8</w:t>
      </w:r>
      <w:r>
        <w:rPr>
          <w:rFonts w:hint="eastAsia"/>
        </w:rPr>
        <w:t>个行政区二手房的箱形图，我们能看到东城区和通州区具有较多的上侧异常值，其中东城区最多，原因在于东城区作为传统中心城区，某些小区房价偏高。另外我们可以看到西城区的二手房房价均值最高，达到1</w:t>
      </w:r>
      <w:r>
        <w:t>1</w:t>
      </w:r>
      <w:r>
        <w:rPr>
          <w:rFonts w:hint="eastAsia"/>
        </w:rPr>
        <w:t>万元/平米，这也与我们的常识相符。</w:t>
      </w:r>
    </w:p>
    <w:p w14:paraId="0488FC73" w14:textId="23B6BFB9" w:rsidR="00507CAC" w:rsidRDefault="00507CAC" w:rsidP="00507CA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房屋面积影响</w:t>
      </w:r>
    </w:p>
    <w:p w14:paraId="407D52DB" w14:textId="5CE82AAF" w:rsidR="00507CAC" w:rsidRDefault="007A6D81" w:rsidP="005F25F3">
      <w:pPr>
        <w:jc w:val="center"/>
      </w:pPr>
      <w:r>
        <w:rPr>
          <w:noProof/>
        </w:rPr>
        <w:drawing>
          <wp:inline distT="0" distB="0" distL="0" distR="0" wp14:anchorId="304DB52F" wp14:editId="43C50C9A">
            <wp:extent cx="4264898" cy="317257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1557" cy="318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550A" w14:textId="13C2517C" w:rsidR="00E41CEE" w:rsidRPr="00E41CEE" w:rsidRDefault="00E41CEE" w:rsidP="00E41CEE">
      <w:pPr>
        <w:ind w:firstLine="420"/>
        <w:rPr>
          <w:rFonts w:hint="eastAsia"/>
        </w:rPr>
      </w:pPr>
      <w:r>
        <w:rPr>
          <w:rFonts w:hint="eastAsia"/>
        </w:rPr>
        <w:t>房屋面积也在一定程度上表达了房屋户型的相关信息，往往面积越大，户型卧室数量和客厅数量越多。</w:t>
      </w:r>
      <w:r>
        <w:rPr>
          <w:rFonts w:hint="eastAsia"/>
        </w:rPr>
        <w:t>从上图我们也能看出随着面积的变化，房屋均价变化不是很大，</w:t>
      </w:r>
      <w:proofErr w:type="gramStart"/>
      <w:r>
        <w:rPr>
          <w:rFonts w:hint="eastAsia"/>
        </w:rPr>
        <w:t>且面积</w:t>
      </w:r>
      <w:proofErr w:type="gramEnd"/>
      <w:r>
        <w:rPr>
          <w:rFonts w:hint="eastAsia"/>
        </w:rPr>
        <w:t>小的房型均价高的更多</w:t>
      </w:r>
      <w:r w:rsidR="0062223F">
        <w:rPr>
          <w:rFonts w:hint="eastAsia"/>
        </w:rPr>
        <w:t>，面积大的均价较低，这是由于小户型多集中在传统城区，老城区等，这些地区医疗、教育等资源较为充足，因此均价高。而大面积的别墅等多集中在郊区，这类</w:t>
      </w:r>
      <w:proofErr w:type="gramStart"/>
      <w:r w:rsidR="0062223F">
        <w:rPr>
          <w:rFonts w:hint="eastAsia"/>
        </w:rPr>
        <w:t>户型每</w:t>
      </w:r>
      <w:proofErr w:type="gramEnd"/>
      <w:r w:rsidR="0062223F">
        <w:rPr>
          <w:rFonts w:hint="eastAsia"/>
        </w:rPr>
        <w:t>平米上均价较低。</w:t>
      </w:r>
    </w:p>
    <w:p w14:paraId="0839F9EA" w14:textId="097F5295" w:rsidR="00975919" w:rsidRDefault="00CF2D08" w:rsidP="00CF4FC9">
      <w:pPr>
        <w:ind w:firstLine="420"/>
      </w:pPr>
      <w:r>
        <w:rPr>
          <w:rFonts w:hint="eastAsia"/>
        </w:rPr>
        <w:t>各行政区内面积影响效果</w:t>
      </w:r>
    </w:p>
    <w:p w14:paraId="748FD3ED" w14:textId="28FFB656" w:rsidR="00CF2D08" w:rsidRDefault="00CB7F4D" w:rsidP="00CB7F4D">
      <w:pPr>
        <w:jc w:val="center"/>
      </w:pPr>
      <w:r>
        <w:rPr>
          <w:noProof/>
        </w:rPr>
        <w:lastRenderedPageBreak/>
        <w:drawing>
          <wp:inline distT="0" distB="0" distL="0" distR="0" wp14:anchorId="6C00AD04" wp14:editId="0ABDA8D2">
            <wp:extent cx="4566599" cy="3597310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5079" cy="361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7CF0" w14:textId="77777777" w:rsidR="00CF4FC9" w:rsidRDefault="00CF4FC9" w:rsidP="00CF4FC9">
      <w:pPr>
        <w:ind w:firstLine="420"/>
      </w:pPr>
      <w:r>
        <w:rPr>
          <w:rFonts w:hint="eastAsia"/>
        </w:rPr>
        <w:t>从整个北京市的散点图看起来较为杂乱，我们结合行政区的信息，分别展示不同行政区所对应的散点图分布。同时为了体现各行政区房价分布的区别，图例按照平均房价的顺序排列，红色（西城、海淀）为第一梯队，蓝色（朝阳、东城）为第二梯队，绿色（丰台、石景山）为第三梯队，灰色（通州、昌平）为第四梯队。我们也能看到红色颜色的点多出现在图像左上方，另外三个梯度依次比上一个梯度整体向下偏移。</w:t>
      </w:r>
    </w:p>
    <w:p w14:paraId="7502CDF7" w14:textId="278AF766" w:rsidR="00CF4FC9" w:rsidRPr="00CF4FC9" w:rsidRDefault="00CF4FC9" w:rsidP="00CF4FC9">
      <w:pPr>
        <w:ind w:firstLine="420"/>
        <w:rPr>
          <w:rFonts w:hint="eastAsia"/>
        </w:rPr>
      </w:pPr>
      <w:r>
        <w:rPr>
          <w:rFonts w:hint="eastAsia"/>
        </w:rPr>
        <w:t>为了更明显的比较各行政区房屋面积对房价影响的规律，对各区的散点进行最小二乘线性拟合：</w:t>
      </w:r>
    </w:p>
    <w:p w14:paraId="635C7EEB" w14:textId="1941CE29" w:rsidR="00BF32C7" w:rsidRDefault="00BF32C7" w:rsidP="00CB7F4D">
      <w:pPr>
        <w:jc w:val="center"/>
      </w:pPr>
      <w:r>
        <w:rPr>
          <w:noProof/>
        </w:rPr>
        <w:drawing>
          <wp:inline distT="0" distB="0" distL="0" distR="0" wp14:anchorId="590D69FA" wp14:editId="022BB5BA">
            <wp:extent cx="4185139" cy="3321507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3218" cy="33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E40C" w14:textId="221D4211" w:rsidR="00CF4FC9" w:rsidRDefault="00CF4FC9" w:rsidP="0052654A">
      <w:pPr>
        <w:ind w:firstLine="420"/>
        <w:rPr>
          <w:rFonts w:hint="eastAsia"/>
        </w:rPr>
      </w:pPr>
      <w:r>
        <w:rPr>
          <w:rFonts w:hint="eastAsia"/>
        </w:rPr>
        <w:t>从线性拟合结果上来看，房价岁房屋面积变化规律与预期相符，即平均房价越高的行政</w:t>
      </w:r>
      <w:r>
        <w:rPr>
          <w:rFonts w:hint="eastAsia"/>
        </w:rPr>
        <w:lastRenderedPageBreak/>
        <w:t>区内，其房价随房屋面积变化的回归线越偏向左上方。</w:t>
      </w:r>
    </w:p>
    <w:p w14:paraId="0FBBCE34" w14:textId="53FE8E12" w:rsidR="006B4762" w:rsidRDefault="008217A4" w:rsidP="006B4762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</w:rPr>
      </w:pPr>
      <w:r w:rsidRPr="008217A4">
        <w:rPr>
          <w:rFonts w:ascii="黑体" w:eastAsia="黑体" w:hAnsi="黑体" w:hint="eastAsia"/>
          <w:sz w:val="28"/>
        </w:rPr>
        <w:t>房价地图热点分析</w:t>
      </w:r>
    </w:p>
    <w:p w14:paraId="679D1BC8" w14:textId="6849D339" w:rsidR="00B27009" w:rsidRDefault="00B27009" w:rsidP="00B27009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于我们在房屋数据采集过程中，实时获取了房源对应位置的百度地图地理编码（经纬度信息），因此我们可以将各房源位置及对应价格直观展示在地图上，以此来详细观察影响房屋价格的重要地理因素，为我们后续的价格分析与预测提供参考。</w:t>
      </w:r>
    </w:p>
    <w:p w14:paraId="73391835" w14:textId="600231A3" w:rsidR="00513351" w:rsidRDefault="00EE7582" w:rsidP="00EE7582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7AAA94B" wp14:editId="6E236C64">
            <wp:extent cx="3856383" cy="3370816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3542" cy="337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170D" w14:textId="579FEBA5" w:rsidR="00EE7582" w:rsidRDefault="00917702" w:rsidP="00EE7582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EEE4CB0" wp14:editId="281F662F">
            <wp:extent cx="5274310" cy="22123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F93A" w14:textId="4A3AFF5E" w:rsidR="00917702" w:rsidRDefault="00917702" w:rsidP="00EE7582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25B1DB4" wp14:editId="70ECDF2F">
            <wp:extent cx="5274310" cy="25844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8533" w14:textId="3F42FFE5" w:rsidR="00917702" w:rsidRPr="00B27009" w:rsidRDefault="00917702" w:rsidP="0091770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上面我们从不同的缩放级别可以看到热力图的不同分布情况，首先在第一个级别，我们可以明显的看到地图上行政区之间的地段价格较低，行政区中心区价格较高。而且，中心区要比近郊区高。后面放大一些之后，我们能看到高价格地区基本围绕在重点高校、</w:t>
      </w:r>
      <w:proofErr w:type="gramStart"/>
      <w:r>
        <w:rPr>
          <w:rFonts w:ascii="宋体" w:eastAsia="宋体" w:hAnsi="宋体" w:hint="eastAsia"/>
        </w:rPr>
        <w:t>优秀初</w:t>
      </w:r>
      <w:proofErr w:type="gramEnd"/>
      <w:r>
        <w:rPr>
          <w:rFonts w:ascii="宋体" w:eastAsia="宋体" w:hAnsi="宋体" w:hint="eastAsia"/>
        </w:rPr>
        <w:t>高中学校、地铁站等附近，我们可以一次推断出交通、教育等资源对于房价的影响还是比较重要的。</w:t>
      </w:r>
    </w:p>
    <w:p w14:paraId="7AF88EF7" w14:textId="77D6AD10" w:rsidR="006B4762" w:rsidRDefault="006B4762" w:rsidP="006B4762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</w:rPr>
      </w:pPr>
      <w:r w:rsidRPr="008217A4">
        <w:rPr>
          <w:rFonts w:ascii="黑体" w:eastAsia="黑体" w:hAnsi="黑体" w:hint="eastAsia"/>
          <w:sz w:val="28"/>
        </w:rPr>
        <w:t>房价</w:t>
      </w:r>
      <w:r w:rsidR="008217A4" w:rsidRPr="008217A4">
        <w:rPr>
          <w:rFonts w:ascii="黑体" w:eastAsia="黑体" w:hAnsi="黑体" w:hint="eastAsia"/>
          <w:sz w:val="28"/>
        </w:rPr>
        <w:t>预测</w:t>
      </w:r>
    </w:p>
    <w:p w14:paraId="22576705" w14:textId="77777777" w:rsidR="00717D23" w:rsidRPr="00717D23" w:rsidRDefault="00717D23" w:rsidP="00513351">
      <w:pPr>
        <w:ind w:firstLine="420"/>
        <w:rPr>
          <w:rFonts w:ascii="宋体" w:eastAsia="宋体" w:hAnsi="宋体"/>
        </w:rPr>
      </w:pPr>
      <w:r w:rsidRPr="00717D23">
        <w:rPr>
          <w:rFonts w:ascii="宋体" w:eastAsia="宋体" w:hAnsi="宋体" w:hint="eastAsia"/>
        </w:rPr>
        <w:t>经过上述分析，我们对可能影响房价的特征进行了单独分析，直观感受了每个特征对于房价的影响，现在我们将使用多种机器学习模型对所得特征进行建模，希望利用已有信息对房屋总价进行准确预测。</w:t>
      </w:r>
    </w:p>
    <w:p w14:paraId="0E17F560" w14:textId="77777777" w:rsidR="00717D23" w:rsidRPr="00717D23" w:rsidRDefault="00717D23" w:rsidP="00717D23">
      <w:pPr>
        <w:rPr>
          <w:rFonts w:ascii="黑体" w:eastAsia="黑体" w:hAnsi="黑体"/>
          <w:sz w:val="24"/>
        </w:rPr>
      </w:pPr>
      <w:r w:rsidRPr="00717D23">
        <w:rPr>
          <w:rFonts w:ascii="黑体" w:eastAsia="黑体" w:hAnsi="黑体" w:hint="eastAsia"/>
          <w:sz w:val="24"/>
        </w:rPr>
        <w:t>5</w:t>
      </w:r>
      <w:r w:rsidRPr="00717D23">
        <w:rPr>
          <w:rFonts w:ascii="黑体" w:eastAsia="黑体" w:hAnsi="黑体"/>
          <w:sz w:val="24"/>
        </w:rPr>
        <w:t xml:space="preserve">.1 </w:t>
      </w:r>
      <w:r w:rsidRPr="00717D23">
        <w:rPr>
          <w:rFonts w:ascii="黑体" w:eastAsia="黑体" w:hAnsi="黑体" w:hint="eastAsia"/>
          <w:sz w:val="24"/>
        </w:rPr>
        <w:t>数据预处理</w:t>
      </w:r>
    </w:p>
    <w:p w14:paraId="482D0D16" w14:textId="20A18BC9" w:rsidR="00717D23" w:rsidRDefault="00717D23" w:rsidP="00717D23">
      <w:pPr>
        <w:rPr>
          <w:rFonts w:ascii="黑体" w:eastAsia="黑体" w:hAnsi="黑体"/>
          <w:sz w:val="24"/>
        </w:rPr>
      </w:pPr>
      <w:r w:rsidRPr="00717D23">
        <w:rPr>
          <w:rFonts w:ascii="黑体" w:eastAsia="黑体" w:hAnsi="黑体" w:hint="eastAsia"/>
          <w:sz w:val="24"/>
        </w:rPr>
        <w:t>5</w:t>
      </w:r>
      <w:r w:rsidRPr="00717D23">
        <w:rPr>
          <w:rFonts w:ascii="黑体" w:eastAsia="黑体" w:hAnsi="黑体"/>
          <w:sz w:val="24"/>
        </w:rPr>
        <w:t xml:space="preserve">.2 </w:t>
      </w:r>
      <w:r w:rsidRPr="00717D23">
        <w:rPr>
          <w:rFonts w:ascii="黑体" w:eastAsia="黑体" w:hAnsi="黑体" w:hint="eastAsia"/>
          <w:sz w:val="24"/>
        </w:rPr>
        <w:t>数据集划分</w:t>
      </w:r>
    </w:p>
    <w:p w14:paraId="707C5FA7" w14:textId="3002487C" w:rsidR="00372B8E" w:rsidRPr="00372B8E" w:rsidRDefault="00372B8E" w:rsidP="00372B8E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本数据集共计房源数据</w:t>
      </w:r>
      <w:r w:rsidR="00A850FF">
        <w:rPr>
          <w:rFonts w:ascii="宋体" w:eastAsia="宋体" w:hAnsi="宋体" w:hint="eastAsia"/>
        </w:rPr>
        <w:t>1</w:t>
      </w:r>
      <w:r w:rsidR="00A850FF">
        <w:rPr>
          <w:rFonts w:ascii="宋体" w:eastAsia="宋体" w:hAnsi="宋体"/>
        </w:rPr>
        <w:t>9359</w:t>
      </w:r>
      <w:r w:rsidR="00A850FF">
        <w:rPr>
          <w:rFonts w:ascii="宋体" w:eastAsia="宋体" w:hAnsi="宋体" w:hint="eastAsia"/>
        </w:rPr>
        <w:t>条，经清洗后有效数据</w:t>
      </w:r>
      <w:r w:rsidR="00A850FF">
        <w:rPr>
          <w:rFonts w:ascii="宋体" w:eastAsia="宋体" w:hAnsi="宋体"/>
        </w:rPr>
        <w:t>18869</w:t>
      </w:r>
      <w:r>
        <w:rPr>
          <w:rFonts w:ascii="宋体" w:eastAsia="宋体" w:hAnsi="宋体" w:hint="eastAsia"/>
        </w:rPr>
        <w:t>条，按照0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7:</w:t>
      </w:r>
      <w:r>
        <w:rPr>
          <w:rFonts w:ascii="宋体" w:eastAsia="宋体" w:hAnsi="宋体"/>
        </w:rPr>
        <w:t>0.</w:t>
      </w:r>
      <w:r w:rsidR="00645D3F"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的比例将数据划分为训练集</w:t>
      </w:r>
      <w:r w:rsidR="00645D3F">
        <w:rPr>
          <w:rFonts w:ascii="宋体" w:eastAsia="宋体" w:hAnsi="宋体" w:hint="eastAsia"/>
        </w:rPr>
        <w:t>和</w:t>
      </w:r>
      <w:r>
        <w:rPr>
          <w:rFonts w:ascii="宋体" w:eastAsia="宋体" w:hAnsi="宋体" w:hint="eastAsia"/>
        </w:rPr>
        <w:t>测试集。划分后，训练集数量为</w:t>
      </w:r>
      <w:r w:rsidR="00A850FF">
        <w:rPr>
          <w:rFonts w:ascii="宋体" w:eastAsia="宋体" w:hAnsi="宋体"/>
        </w:rPr>
        <w:t>13208</w:t>
      </w:r>
      <w:r>
        <w:rPr>
          <w:rFonts w:ascii="宋体" w:eastAsia="宋体" w:hAnsi="宋体" w:hint="eastAsia"/>
        </w:rPr>
        <w:t>条，测试集为</w:t>
      </w:r>
      <w:r w:rsidR="00A850FF">
        <w:rPr>
          <w:rFonts w:ascii="宋体" w:eastAsia="宋体" w:hAnsi="宋体"/>
        </w:rPr>
        <w:t>5661</w:t>
      </w:r>
      <w:r>
        <w:rPr>
          <w:rFonts w:ascii="宋体" w:eastAsia="宋体" w:hAnsi="宋体" w:hint="eastAsia"/>
        </w:rPr>
        <w:t>条。实验中通过5折交叉验证的方式防止模型过拟合。</w:t>
      </w:r>
    </w:p>
    <w:p w14:paraId="035BDB17" w14:textId="65B72205" w:rsidR="00717D23" w:rsidRDefault="00717D23" w:rsidP="00717D23">
      <w:pPr>
        <w:rPr>
          <w:rFonts w:ascii="黑体" w:eastAsia="黑体" w:hAnsi="黑体"/>
          <w:sz w:val="24"/>
        </w:rPr>
      </w:pPr>
      <w:r w:rsidRPr="00717D23">
        <w:rPr>
          <w:rFonts w:ascii="黑体" w:eastAsia="黑体" w:hAnsi="黑体" w:hint="eastAsia"/>
          <w:sz w:val="24"/>
        </w:rPr>
        <w:t>5</w:t>
      </w:r>
      <w:r w:rsidRPr="00717D23">
        <w:rPr>
          <w:rFonts w:ascii="黑体" w:eastAsia="黑体" w:hAnsi="黑体"/>
          <w:sz w:val="24"/>
        </w:rPr>
        <w:t xml:space="preserve">.3 </w:t>
      </w:r>
      <w:r w:rsidRPr="00717D23">
        <w:rPr>
          <w:rFonts w:ascii="黑体" w:eastAsia="黑体" w:hAnsi="黑体" w:hint="eastAsia"/>
          <w:sz w:val="24"/>
        </w:rPr>
        <w:t>特征工程</w:t>
      </w:r>
    </w:p>
    <w:p w14:paraId="3DA0F5FB" w14:textId="64C28A8C" w:rsidR="00372B8E" w:rsidRPr="00372B8E" w:rsidRDefault="00372B8E" w:rsidP="00717D2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本次房价预测模型中，我们将户型数据拆分为卧室数量和客厅数量，并根据房屋建造时间，计算房龄大小作为特征</w:t>
      </w:r>
      <w:r w:rsidR="00BF0D5B">
        <w:rPr>
          <w:rFonts w:ascii="宋体" w:eastAsia="宋体" w:hAnsi="宋体" w:hint="eastAsia"/>
          <w:szCs w:val="21"/>
        </w:rPr>
        <w:t>。此外房屋建造类型（</w:t>
      </w:r>
      <w:r w:rsidR="00A2007E">
        <w:rPr>
          <w:rFonts w:ascii="宋体" w:eastAsia="宋体" w:hAnsi="宋体" w:hint="eastAsia"/>
          <w:szCs w:val="21"/>
        </w:rPr>
        <w:t>平房、</w:t>
      </w:r>
      <w:r w:rsidR="00BF0D5B">
        <w:rPr>
          <w:rFonts w:ascii="宋体" w:eastAsia="宋体" w:hAnsi="宋体" w:hint="eastAsia"/>
          <w:szCs w:val="21"/>
        </w:rPr>
        <w:t>板楼、塔楼、</w:t>
      </w:r>
      <w:proofErr w:type="gramStart"/>
      <w:r w:rsidR="00BF0D5B">
        <w:rPr>
          <w:rFonts w:ascii="宋体" w:eastAsia="宋体" w:hAnsi="宋体" w:hint="eastAsia"/>
          <w:szCs w:val="21"/>
        </w:rPr>
        <w:t>板塔结合</w:t>
      </w:r>
      <w:proofErr w:type="gramEnd"/>
      <w:r w:rsidR="00BF0D5B">
        <w:rPr>
          <w:rFonts w:ascii="宋体" w:eastAsia="宋体" w:hAnsi="宋体" w:hint="eastAsia"/>
          <w:szCs w:val="21"/>
        </w:rPr>
        <w:t>）作为类别型特征，使用one-hot进行编码，行政区（东城、西城、海淀、朝阳、石景山、丰台、昌平、通州）同样使用one-hot向量表达。</w:t>
      </w:r>
    </w:p>
    <w:p w14:paraId="75F0A984" w14:textId="1FEAF655" w:rsidR="00717D23" w:rsidRDefault="00717D23" w:rsidP="00717D23">
      <w:pPr>
        <w:rPr>
          <w:rFonts w:ascii="黑体" w:eastAsia="黑体" w:hAnsi="黑体"/>
          <w:sz w:val="24"/>
        </w:rPr>
      </w:pPr>
      <w:r w:rsidRPr="00717D23">
        <w:rPr>
          <w:rFonts w:ascii="黑体" w:eastAsia="黑体" w:hAnsi="黑体" w:hint="eastAsia"/>
          <w:sz w:val="24"/>
        </w:rPr>
        <w:t>5</w:t>
      </w:r>
      <w:r w:rsidRPr="00717D23">
        <w:rPr>
          <w:rFonts w:ascii="黑体" w:eastAsia="黑体" w:hAnsi="黑体"/>
          <w:sz w:val="24"/>
        </w:rPr>
        <w:t xml:space="preserve">.4 </w:t>
      </w:r>
      <w:r w:rsidRPr="00717D23">
        <w:rPr>
          <w:rFonts w:ascii="黑体" w:eastAsia="黑体" w:hAnsi="黑体" w:hint="eastAsia"/>
          <w:sz w:val="24"/>
        </w:rPr>
        <w:t>模型训练</w:t>
      </w:r>
    </w:p>
    <w:p w14:paraId="13F8D626" w14:textId="7FE76C4A" w:rsidR="00BF0D5B" w:rsidRDefault="002E505B" w:rsidP="009812A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线性模型预测如下：</w:t>
      </w:r>
    </w:p>
    <w:p w14:paraId="012848DF" w14:textId="2B7CCDF8" w:rsidR="000D0212" w:rsidRDefault="000D0212" w:rsidP="002E505B">
      <w:bookmarkStart w:id="0" w:name="_GoBack"/>
      <w:r>
        <w:rPr>
          <w:noProof/>
        </w:rPr>
        <w:drawing>
          <wp:inline distT="0" distB="0" distL="0" distR="0" wp14:anchorId="7A53CD43" wp14:editId="2856371D">
            <wp:extent cx="5274310" cy="4406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DF667CD" w14:textId="0212BF21" w:rsidR="0095618D" w:rsidRDefault="0095618D" w:rsidP="0095618D">
      <w:pPr>
        <w:jc w:val="center"/>
      </w:pPr>
      <w:r>
        <w:rPr>
          <w:noProof/>
        </w:rPr>
        <w:lastRenderedPageBreak/>
        <w:drawing>
          <wp:inline distT="0" distB="0" distL="0" distR="0" wp14:anchorId="243B0DC9" wp14:editId="5B7B0402">
            <wp:extent cx="4873451" cy="3663009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2792" cy="367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A99B" w14:textId="53164FD4" w:rsidR="002E505B" w:rsidRDefault="002E505B" w:rsidP="009812A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随机森林</w:t>
      </w:r>
      <w:r w:rsidR="009812A0">
        <w:rPr>
          <w:rFonts w:hint="eastAsia"/>
        </w:rPr>
        <w:t>训练结果</w:t>
      </w:r>
      <w:r>
        <w:rPr>
          <w:rFonts w:hint="eastAsia"/>
        </w:rPr>
        <w:t>：</w:t>
      </w:r>
    </w:p>
    <w:p w14:paraId="21EA1E42" w14:textId="1A015A53" w:rsidR="002E505B" w:rsidRDefault="002E505B" w:rsidP="002E505B">
      <w:r>
        <w:rPr>
          <w:noProof/>
        </w:rPr>
        <w:drawing>
          <wp:inline distT="0" distB="0" distL="0" distR="0" wp14:anchorId="770F40A6" wp14:editId="6BB7F9FB">
            <wp:extent cx="5274310" cy="1467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E19E" w14:textId="36E02279" w:rsidR="009812A0" w:rsidRDefault="009812A0" w:rsidP="009812A0">
      <w:pPr>
        <w:pStyle w:val="a3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>提升树模型</w:t>
      </w:r>
    </w:p>
    <w:p w14:paraId="38EB8E1E" w14:textId="1955A9A1" w:rsidR="001C4260" w:rsidRDefault="001C4260" w:rsidP="002E505B">
      <w:r>
        <w:rPr>
          <w:noProof/>
        </w:rPr>
        <w:drawing>
          <wp:inline distT="0" distB="0" distL="0" distR="0" wp14:anchorId="7FC5D3E8" wp14:editId="21B9C5D9">
            <wp:extent cx="5274310" cy="15392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445B" w14:textId="5F3983D9" w:rsidR="0095618D" w:rsidRDefault="00002EE1" w:rsidP="00002EE1">
      <w:pPr>
        <w:jc w:val="center"/>
      </w:pPr>
      <w:r>
        <w:rPr>
          <w:noProof/>
        </w:rPr>
        <w:lastRenderedPageBreak/>
        <w:drawing>
          <wp:inline distT="0" distB="0" distL="0" distR="0" wp14:anchorId="3C840F72" wp14:editId="1B388F25">
            <wp:extent cx="4486751" cy="33561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7091" cy="336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9F74" w14:textId="78A8D45A" w:rsidR="009812A0" w:rsidRDefault="009812A0" w:rsidP="009812A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多层神经网络MLP训练结果：</w:t>
      </w:r>
    </w:p>
    <w:p w14:paraId="06AB1127" w14:textId="31733A2F" w:rsidR="001C4260" w:rsidRPr="00717D23" w:rsidRDefault="001C4260" w:rsidP="002E505B">
      <w:r>
        <w:rPr>
          <w:noProof/>
        </w:rPr>
        <w:drawing>
          <wp:inline distT="0" distB="0" distL="0" distR="0" wp14:anchorId="2C8BFC62" wp14:editId="750E73AC">
            <wp:extent cx="5274310" cy="16135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1495" w14:textId="2B04E57A" w:rsidR="00717D23" w:rsidRDefault="00717D23" w:rsidP="00717D23">
      <w:pPr>
        <w:rPr>
          <w:rFonts w:ascii="黑体" w:eastAsia="黑体" w:hAnsi="黑体"/>
          <w:sz w:val="24"/>
        </w:rPr>
      </w:pPr>
      <w:r w:rsidRPr="00717D23">
        <w:rPr>
          <w:rFonts w:ascii="黑体" w:eastAsia="黑体" w:hAnsi="黑体" w:hint="eastAsia"/>
          <w:sz w:val="24"/>
        </w:rPr>
        <w:t>5</w:t>
      </w:r>
      <w:r w:rsidRPr="00717D23">
        <w:rPr>
          <w:rFonts w:ascii="黑体" w:eastAsia="黑体" w:hAnsi="黑体"/>
          <w:sz w:val="24"/>
        </w:rPr>
        <w:t xml:space="preserve">.5 </w:t>
      </w:r>
      <w:r w:rsidRPr="00717D23">
        <w:rPr>
          <w:rFonts w:ascii="黑体" w:eastAsia="黑体" w:hAnsi="黑体" w:hint="eastAsia"/>
          <w:sz w:val="24"/>
        </w:rPr>
        <w:t>效果与评价</w:t>
      </w:r>
    </w:p>
    <w:p w14:paraId="75E440CD" w14:textId="0202C344" w:rsidR="00B27009" w:rsidRDefault="00B27009" w:rsidP="00B27009">
      <w:pPr>
        <w:pStyle w:val="a3"/>
        <w:numPr>
          <w:ilvl w:val="0"/>
          <w:numId w:val="8"/>
        </w:numPr>
        <w:ind w:firstLineChars="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评价指标</w:t>
      </w:r>
    </w:p>
    <w:p w14:paraId="3F09BF4D" w14:textId="1FD30F62" w:rsidR="00B27009" w:rsidRDefault="00B27009" w:rsidP="00B27009">
      <w:pPr>
        <w:pStyle w:val="a3"/>
        <w:ind w:left="420" w:firstLineChars="0" w:firstLine="0"/>
        <w:rPr>
          <w:rFonts w:ascii="宋体" w:eastAsia="宋体" w:hAnsi="宋体"/>
        </w:rPr>
      </w:pPr>
      <w:r w:rsidRPr="00B27009">
        <w:rPr>
          <w:rFonts w:ascii="宋体" w:eastAsia="宋体" w:hAnsi="宋体" w:hint="eastAsia"/>
        </w:rPr>
        <w:t>由于本问题</w:t>
      </w:r>
      <w:r>
        <w:rPr>
          <w:rFonts w:ascii="宋体" w:eastAsia="宋体" w:hAnsi="宋体" w:hint="eastAsia"/>
        </w:rPr>
        <w:t>是一个较为典型的回归问题，因此我们将使用均方误差（MSE）、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hint="eastAsia"/>
              </w:rPr>
              <m:t>R</m:t>
            </m:r>
          </m:e>
          <m:sup>
            <m:r>
              <w:rPr>
                <w:rFonts w:ascii="Cambria Math" w:eastAsia="宋体" w:hAnsi="Cambria Math"/>
              </w:rPr>
              <m:t>2</m:t>
            </m:r>
          </m:sup>
        </m:sSup>
      </m:oMath>
      <w:r>
        <w:rPr>
          <w:rFonts w:ascii="宋体" w:eastAsia="宋体" w:hAnsi="宋体" w:hint="eastAsia"/>
        </w:rPr>
        <w:t>来对模型进行评价。</w:t>
      </w:r>
    </w:p>
    <w:p w14:paraId="1A69AF71" w14:textId="7D029E3E" w:rsidR="00B27009" w:rsidRDefault="00B27009" w:rsidP="00B27009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假设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w:rPr>
                <w:rFonts w:ascii="Cambria Math" w:eastAsia="宋体" w:hAnsi="Cambria Math"/>
              </w:rPr>
              <m:t>i</m:t>
            </m:r>
          </m:sub>
        </m:sSub>
      </m:oMath>
      <w:r>
        <w:rPr>
          <w:rFonts w:ascii="宋体" w:eastAsia="宋体" w:hAnsi="宋体" w:hint="eastAsia"/>
        </w:rPr>
        <w:t>为样本</w:t>
      </w:r>
      <w:proofErr w:type="spellStart"/>
      <w:r>
        <w:rPr>
          <w:rFonts w:ascii="宋体" w:eastAsia="宋体" w:hAnsi="宋体" w:hint="eastAsia"/>
        </w:rPr>
        <w:t>i</w:t>
      </w:r>
      <w:proofErr w:type="spellEnd"/>
      <w:r>
        <w:rPr>
          <w:rFonts w:ascii="宋体" w:eastAsia="宋体" w:hAnsi="宋体" w:hint="eastAsia"/>
        </w:rPr>
        <w:t>的真实值，</w:t>
      </w:r>
      <m:oMath>
        <m:acc>
          <m:accPr>
            <m:ctrlPr>
              <w:rPr>
                <w:rFonts w:ascii="Cambria Math" w:eastAsia="宋体" w:hAnsi="Cambria Math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 w:hint="eastAsia"/>
                  </w:rPr>
                  <m:t>y</m:t>
                </m:r>
              </m:e>
              <m:sub>
                <m:r>
                  <w:rPr>
                    <w:rFonts w:ascii="Cambria Math" w:eastAsia="宋体" w:hAnsi="Cambria Math" w:hint="eastAsia"/>
                  </w:rPr>
                  <m:t>i</m:t>
                </m:r>
              </m:sub>
            </m:sSub>
          </m:e>
        </m:acc>
      </m:oMath>
      <w:r>
        <w:rPr>
          <w:rFonts w:ascii="宋体" w:eastAsia="宋体" w:hAnsi="宋体" w:hint="eastAsia"/>
        </w:rPr>
        <w:t>为模型预测值</w:t>
      </w:r>
    </w:p>
    <w:p w14:paraId="687DA988" w14:textId="7810A6B7" w:rsidR="00B27009" w:rsidRDefault="00B27009" w:rsidP="00B27009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均方误差计算公式：</w:t>
      </w:r>
    </w:p>
    <w:p w14:paraId="755EB827" w14:textId="31D8BC42" w:rsidR="00B27009" w:rsidRPr="00B27009" w:rsidRDefault="00B27009" w:rsidP="00B27009">
      <w:pPr>
        <w:pStyle w:val="a3"/>
        <w:ind w:left="420" w:firstLineChars="0" w:firstLine="0"/>
        <w:rPr>
          <w:rFonts w:ascii="宋体" w:eastAsia="宋体" w:hAnsi="宋体"/>
        </w:rPr>
      </w:pPr>
      <m:oMathPara>
        <m:oMath>
          <m:r>
            <m:rPr>
              <m:sty m:val="p"/>
            </m:rPr>
            <w:rPr>
              <w:rFonts w:ascii="Cambria Math" w:eastAsia="宋体" w:hAnsi="Cambria Math" w:hint="eastAsia"/>
            </w:rPr>
            <m:t>MSE=</m:t>
          </m:r>
          <m:r>
            <m:rPr>
              <m:sty m:val="p"/>
            </m:rPr>
            <w:rPr>
              <w:rFonts w:ascii="Cambria Math" w:eastAsia="宋体" w:hAnsi="Cambria Math"/>
            </w:rPr>
            <m:t xml:space="preserve"> 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1</m:t>
              </m:r>
            </m:num>
            <m:den>
              <m:r>
                <w:rPr>
                  <w:rFonts w:ascii="Cambria Math" w:eastAsia="宋体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宋体" w:hAnsi="Cambria Math"/>
                </w:rPr>
              </m:ctrlPr>
            </m:naryPr>
            <m:sub>
              <m:r>
                <w:rPr>
                  <w:rFonts w:ascii="Cambria Math" w:eastAsia="宋体" w:hAnsi="Cambria Math" w:hint="eastAsia"/>
                </w:rPr>
                <m:t>i</m:t>
              </m:r>
              <m:r>
                <w:rPr>
                  <w:rFonts w:ascii="Cambria Math" w:eastAsia="宋体" w:hAnsi="Cambria Math"/>
                </w:rPr>
                <m:t>=1</m:t>
              </m:r>
            </m:sub>
            <m:sup>
              <m:r>
                <w:rPr>
                  <w:rFonts w:ascii="Cambria Math" w:eastAsia="宋体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="宋体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="宋体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hint="eastAsi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宋体" w:hAnsi="Cambria Math" w:hint="eastAsia"/>
                            </w:rPr>
                            <m:t>i</m:t>
                          </m:r>
                        </m:sub>
                      </m:sSub>
                    </m:e>
                  </m:acc>
                  <m:r>
                    <w:rPr>
                      <w:rFonts w:ascii="Cambria Math" w:eastAsia="宋体" w:hAnsi="Cambria Math"/>
                    </w:rPr>
                    <m:t>)</m:t>
                  </m:r>
                </m:e>
                <m:sup>
                  <m: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e>
          </m:nary>
        </m:oMath>
      </m:oMathPara>
    </w:p>
    <w:p w14:paraId="62BAFA87" w14:textId="37E894B2" w:rsidR="00B27009" w:rsidRDefault="00976A7A" w:rsidP="00B27009">
      <w:pPr>
        <w:pStyle w:val="a3"/>
        <w:ind w:left="420" w:firstLineChars="0" w:firstLine="0"/>
        <w:rPr>
          <w:rFonts w:ascii="宋体" w:eastAsia="宋体" w:hAnsi="宋体"/>
        </w:rPr>
      </w:pP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hint="eastAsia"/>
              </w:rPr>
              <m:t>R</m:t>
            </m:r>
          </m:e>
          <m:sup>
            <m:r>
              <w:rPr>
                <w:rFonts w:ascii="Cambria Math" w:eastAsia="宋体" w:hAnsi="Cambria Math"/>
              </w:rPr>
              <m:t>2</m:t>
            </m:r>
          </m:sup>
        </m:sSup>
      </m:oMath>
      <w:r w:rsidR="00B27009">
        <w:rPr>
          <w:rFonts w:ascii="宋体" w:eastAsia="宋体" w:hAnsi="宋体" w:hint="eastAsia"/>
        </w:rPr>
        <w:t>计算公式：</w:t>
      </w:r>
    </w:p>
    <w:p w14:paraId="7E9A3CF3" w14:textId="41A8DFDB" w:rsidR="00B27009" w:rsidRPr="00A61F07" w:rsidRDefault="00976A7A" w:rsidP="00B27009">
      <w:pPr>
        <w:pStyle w:val="a3"/>
        <w:ind w:left="420" w:firstLineChars="0" w:firstLine="0"/>
        <w:rPr>
          <w:rFonts w:ascii="宋体" w:eastAsia="宋体" w:hAnsi="宋体"/>
        </w:rPr>
      </w:pPr>
      <m:oMathPara>
        <m:oMath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 w:hint="eastAsia"/>
                </w:rPr>
                <m:t>R</m:t>
              </m:r>
            </m:e>
            <m:sup>
              <m: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=1-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宋体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hint="eastAsi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hint="eastAsia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="宋体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宋体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eastAsia="宋体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14:paraId="06A0A9D5" w14:textId="754A0056" w:rsidR="00A61F07" w:rsidRPr="00B27009" w:rsidRDefault="00976A7A" w:rsidP="00B27009">
      <w:pPr>
        <w:pStyle w:val="a3"/>
        <w:ind w:left="420" w:firstLineChars="0" w:firstLine="0"/>
        <w:rPr>
          <w:rFonts w:ascii="宋体" w:eastAsia="宋体" w:hAnsi="宋体"/>
        </w:rPr>
      </w:pP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hint="eastAsia"/>
              </w:rPr>
              <m:t>R</m:t>
            </m:r>
          </m:e>
          <m:sup>
            <m:r>
              <w:rPr>
                <w:rFonts w:ascii="Cambria Math" w:eastAsia="宋体" w:hAnsi="Cambria Math"/>
              </w:rPr>
              <m:t>2</m:t>
            </m:r>
          </m:sup>
        </m:sSup>
      </m:oMath>
      <w:r w:rsidR="00A61F07">
        <w:rPr>
          <w:rFonts w:ascii="宋体" w:eastAsia="宋体" w:hAnsi="宋体" w:hint="eastAsia"/>
        </w:rPr>
        <w:t>越大越好，当我们的预测没有任何错误时，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hint="eastAsia"/>
              </w:rPr>
              <m:t>R</m:t>
            </m:r>
          </m:e>
          <m:sup>
            <m:r>
              <w:rPr>
                <w:rFonts w:ascii="Cambria Math" w:eastAsia="宋体" w:hAnsi="Cambria Math"/>
              </w:rPr>
              <m:t>2</m:t>
            </m:r>
          </m:sup>
        </m:sSup>
      </m:oMath>
      <w:r w:rsidR="00A61F07">
        <w:rPr>
          <w:rFonts w:ascii="宋体" w:eastAsia="宋体" w:hAnsi="宋体" w:hint="eastAsia"/>
        </w:rPr>
        <w:t>=</w:t>
      </w:r>
      <w:r w:rsidR="00A61F07">
        <w:rPr>
          <w:rFonts w:ascii="宋体" w:eastAsia="宋体" w:hAnsi="宋体"/>
        </w:rPr>
        <w:t>1.</w:t>
      </w:r>
      <w:r w:rsidR="00A61F07">
        <w:rPr>
          <w:rFonts w:ascii="宋体" w:eastAsia="宋体" w:hAnsi="宋体" w:hint="eastAsia"/>
        </w:rPr>
        <w:t>它在统计学上用来表示模型的拟合程度。</w:t>
      </w:r>
    </w:p>
    <w:p w14:paraId="4574E222" w14:textId="06A4F975" w:rsidR="00B27009" w:rsidRPr="00B27009" w:rsidRDefault="00B27009" w:rsidP="00B27009">
      <w:pPr>
        <w:pStyle w:val="a3"/>
        <w:numPr>
          <w:ilvl w:val="0"/>
          <w:numId w:val="8"/>
        </w:numPr>
        <w:ind w:firstLineChars="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各模型效果对比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970"/>
        <w:gridCol w:w="1977"/>
        <w:gridCol w:w="1971"/>
      </w:tblGrid>
      <w:tr w:rsidR="002E505B" w14:paraId="6B1253A4" w14:textId="77777777" w:rsidTr="002E505B">
        <w:tc>
          <w:tcPr>
            <w:tcW w:w="1970" w:type="dxa"/>
            <w:shd w:val="clear" w:color="auto" w:fill="D0CECE" w:themeFill="background2" w:themeFillShade="E6"/>
          </w:tcPr>
          <w:p w14:paraId="6984D3A4" w14:textId="61C808F9" w:rsidR="002E505B" w:rsidRDefault="002E505B" w:rsidP="00717D2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模型</w:t>
            </w:r>
          </w:p>
        </w:tc>
        <w:tc>
          <w:tcPr>
            <w:tcW w:w="1977" w:type="dxa"/>
            <w:shd w:val="clear" w:color="auto" w:fill="D0CECE" w:themeFill="background2" w:themeFillShade="E6"/>
          </w:tcPr>
          <w:p w14:paraId="27B81E03" w14:textId="520D1DD6" w:rsidR="002E505B" w:rsidRDefault="002E505B" w:rsidP="00717D2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MSE</w:t>
            </w:r>
          </w:p>
        </w:tc>
        <w:tc>
          <w:tcPr>
            <w:tcW w:w="1971" w:type="dxa"/>
            <w:shd w:val="clear" w:color="auto" w:fill="D0CECE" w:themeFill="background2" w:themeFillShade="E6"/>
          </w:tcPr>
          <w:p w14:paraId="5D640DFD" w14:textId="5C3E6B5D" w:rsidR="002E505B" w:rsidRDefault="002E505B" w:rsidP="00717D2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R2</w:t>
            </w:r>
          </w:p>
        </w:tc>
      </w:tr>
      <w:tr w:rsidR="002E505B" w14:paraId="79FC1A0A" w14:textId="77777777" w:rsidTr="002E505B">
        <w:tc>
          <w:tcPr>
            <w:tcW w:w="1970" w:type="dxa"/>
          </w:tcPr>
          <w:p w14:paraId="391FB649" w14:textId="69EF2974" w:rsidR="002E505B" w:rsidRDefault="002E505B" w:rsidP="00717D2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线性回归</w:t>
            </w:r>
          </w:p>
        </w:tc>
        <w:tc>
          <w:tcPr>
            <w:tcW w:w="1977" w:type="dxa"/>
          </w:tcPr>
          <w:p w14:paraId="10A0E42A" w14:textId="47914967" w:rsidR="002E505B" w:rsidRDefault="002E505B" w:rsidP="00717D2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</w:t>
            </w:r>
            <w:r>
              <w:rPr>
                <w:rFonts w:ascii="宋体" w:eastAsia="宋体" w:hAnsi="宋体"/>
              </w:rPr>
              <w:t>1498</w:t>
            </w:r>
          </w:p>
        </w:tc>
        <w:tc>
          <w:tcPr>
            <w:tcW w:w="1971" w:type="dxa"/>
          </w:tcPr>
          <w:p w14:paraId="075DEA57" w14:textId="05C99634" w:rsidR="002E505B" w:rsidRDefault="002E505B" w:rsidP="00717D2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>.7232</w:t>
            </w:r>
          </w:p>
        </w:tc>
      </w:tr>
      <w:tr w:rsidR="002E505B" w14:paraId="424091CF" w14:textId="77777777" w:rsidTr="002E505B">
        <w:tc>
          <w:tcPr>
            <w:tcW w:w="1970" w:type="dxa"/>
          </w:tcPr>
          <w:p w14:paraId="577FE924" w14:textId="32617AF5" w:rsidR="002E505B" w:rsidRDefault="002E505B" w:rsidP="00717D2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随机森林</w:t>
            </w:r>
          </w:p>
        </w:tc>
        <w:tc>
          <w:tcPr>
            <w:tcW w:w="1977" w:type="dxa"/>
          </w:tcPr>
          <w:p w14:paraId="611FFF7D" w14:textId="648C8573" w:rsidR="002E505B" w:rsidRDefault="002E505B" w:rsidP="00717D2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  <w:r>
              <w:rPr>
                <w:rFonts w:ascii="宋体" w:eastAsia="宋体" w:hAnsi="宋体"/>
              </w:rPr>
              <w:t>3579</w:t>
            </w:r>
          </w:p>
        </w:tc>
        <w:tc>
          <w:tcPr>
            <w:tcW w:w="1971" w:type="dxa"/>
          </w:tcPr>
          <w:p w14:paraId="23995074" w14:textId="33CCC89D" w:rsidR="002E505B" w:rsidRDefault="002E505B" w:rsidP="00717D2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>.7760</w:t>
            </w:r>
          </w:p>
        </w:tc>
      </w:tr>
      <w:tr w:rsidR="002E505B" w14:paraId="19EFF2A0" w14:textId="77777777" w:rsidTr="002E505B">
        <w:tc>
          <w:tcPr>
            <w:tcW w:w="1970" w:type="dxa"/>
          </w:tcPr>
          <w:p w14:paraId="3071CB6F" w14:textId="00FEC7C2" w:rsidR="002E505B" w:rsidRDefault="002E505B" w:rsidP="00717D2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proofErr w:type="spellStart"/>
            <w:r>
              <w:rPr>
                <w:rFonts w:ascii="宋体" w:eastAsia="宋体" w:hAnsi="宋体" w:hint="eastAsia"/>
              </w:rPr>
              <w:t>XG</w:t>
            </w:r>
            <w:r w:rsidR="001C4260">
              <w:rPr>
                <w:rFonts w:ascii="宋体" w:eastAsia="宋体" w:hAnsi="宋体"/>
              </w:rPr>
              <w:t>B</w:t>
            </w:r>
            <w:r>
              <w:rPr>
                <w:rFonts w:ascii="宋体" w:eastAsia="宋体" w:hAnsi="宋体" w:hint="eastAsia"/>
              </w:rPr>
              <w:t>oost</w:t>
            </w:r>
            <w:proofErr w:type="spellEnd"/>
          </w:p>
        </w:tc>
        <w:tc>
          <w:tcPr>
            <w:tcW w:w="1977" w:type="dxa"/>
          </w:tcPr>
          <w:p w14:paraId="18962822" w14:textId="50DC6D68" w:rsidR="002E505B" w:rsidRDefault="001C4260" w:rsidP="00717D2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  <w:r>
              <w:rPr>
                <w:rFonts w:ascii="宋体" w:eastAsia="宋体" w:hAnsi="宋体"/>
              </w:rPr>
              <w:t>1069</w:t>
            </w:r>
          </w:p>
        </w:tc>
        <w:tc>
          <w:tcPr>
            <w:tcW w:w="1971" w:type="dxa"/>
          </w:tcPr>
          <w:p w14:paraId="538E6CC7" w14:textId="56DDE017" w:rsidR="002E505B" w:rsidRDefault="001C4260" w:rsidP="00717D2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>.7927</w:t>
            </w:r>
          </w:p>
        </w:tc>
      </w:tr>
      <w:tr w:rsidR="002E505B" w14:paraId="0119B153" w14:textId="77777777" w:rsidTr="002E505B">
        <w:tc>
          <w:tcPr>
            <w:tcW w:w="1970" w:type="dxa"/>
          </w:tcPr>
          <w:p w14:paraId="38CC481E" w14:textId="11E18735" w:rsidR="002E505B" w:rsidRDefault="002E505B" w:rsidP="00717D2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神经网络</w:t>
            </w:r>
          </w:p>
        </w:tc>
        <w:tc>
          <w:tcPr>
            <w:tcW w:w="1977" w:type="dxa"/>
          </w:tcPr>
          <w:p w14:paraId="0FF76B76" w14:textId="1ABC1CCB" w:rsidR="002E505B" w:rsidRDefault="001C4260" w:rsidP="00717D2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  <w:r>
              <w:rPr>
                <w:rFonts w:ascii="宋体" w:eastAsia="宋体" w:hAnsi="宋体"/>
              </w:rPr>
              <w:t>9583</w:t>
            </w:r>
          </w:p>
        </w:tc>
        <w:tc>
          <w:tcPr>
            <w:tcW w:w="1971" w:type="dxa"/>
          </w:tcPr>
          <w:p w14:paraId="21E24910" w14:textId="137BAB20" w:rsidR="002E505B" w:rsidRDefault="001C4260" w:rsidP="00717D2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>.7360</w:t>
            </w:r>
          </w:p>
        </w:tc>
      </w:tr>
    </w:tbl>
    <w:p w14:paraId="01BA423E" w14:textId="6B8C7581" w:rsidR="00717D23" w:rsidRPr="00A61F07" w:rsidRDefault="00A61F07" w:rsidP="007D25AF">
      <w:pPr>
        <w:ind w:firstLine="420"/>
        <w:rPr>
          <w:rFonts w:ascii="宋体" w:eastAsia="宋体" w:hAnsi="宋体"/>
        </w:rPr>
      </w:pPr>
      <w:r w:rsidRPr="00A61F07">
        <w:rPr>
          <w:rFonts w:ascii="宋体" w:eastAsia="宋体" w:hAnsi="宋体" w:hint="eastAsia"/>
        </w:rPr>
        <w:t>从上述模型的表现来看，集成模型（随机森林和</w:t>
      </w:r>
      <w:proofErr w:type="spellStart"/>
      <w:r w:rsidRPr="00A61F07">
        <w:rPr>
          <w:rFonts w:ascii="宋体" w:eastAsia="宋体" w:hAnsi="宋体" w:hint="eastAsia"/>
        </w:rPr>
        <w:t>XGBoost</w:t>
      </w:r>
      <w:proofErr w:type="spellEnd"/>
      <w:r w:rsidRPr="00A61F07">
        <w:rPr>
          <w:rFonts w:ascii="宋体" w:eastAsia="宋体" w:hAnsi="宋体" w:hint="eastAsia"/>
        </w:rPr>
        <w:t>）表现要明显好于另外两种，原因在于</w:t>
      </w:r>
      <w:r w:rsidR="007D25AF">
        <w:rPr>
          <w:rFonts w:ascii="宋体" w:eastAsia="宋体" w:hAnsi="宋体" w:hint="eastAsia"/>
        </w:rPr>
        <w:t>集成模型使用多个弱模型来达到更好的效果。神经网络模型之所以没有表现出较好的效果，原因在于我们使用的数据量还比较小，而且特征数量偏少，并没有捕捉title中的文本信息，这可以作为后续的一个扩展方向。</w:t>
      </w:r>
    </w:p>
    <w:p w14:paraId="7F8EE312" w14:textId="27AA2C11" w:rsidR="00717D23" w:rsidRDefault="00717D23" w:rsidP="006B4762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</w:rPr>
      </w:pPr>
      <w:r>
        <w:rPr>
          <w:rFonts w:ascii="黑体" w:eastAsia="黑体" w:hAnsi="黑体" w:hint="eastAsia"/>
          <w:sz w:val="28"/>
        </w:rPr>
        <w:t>总结</w:t>
      </w:r>
    </w:p>
    <w:p w14:paraId="75D15D71" w14:textId="6EA04EC1" w:rsidR="00717D23" w:rsidRDefault="00917702" w:rsidP="00917702">
      <w:pPr>
        <w:ind w:firstLine="420"/>
        <w:rPr>
          <w:rFonts w:ascii="宋体" w:eastAsia="宋体" w:hAnsi="宋体"/>
        </w:rPr>
      </w:pPr>
      <w:r w:rsidRPr="00917702">
        <w:rPr>
          <w:rFonts w:ascii="宋体" w:eastAsia="宋体" w:hAnsi="宋体" w:hint="eastAsia"/>
        </w:rPr>
        <w:t>本次数据分析中，我们使用了自己</w:t>
      </w:r>
      <w:proofErr w:type="gramStart"/>
      <w:r w:rsidRPr="00917702">
        <w:rPr>
          <w:rFonts w:ascii="宋体" w:eastAsia="宋体" w:hAnsi="宋体" w:hint="eastAsia"/>
        </w:rPr>
        <w:t>从链家网站爬取</w:t>
      </w:r>
      <w:proofErr w:type="gramEnd"/>
      <w:r w:rsidRPr="00917702">
        <w:rPr>
          <w:rFonts w:ascii="宋体" w:eastAsia="宋体" w:hAnsi="宋体" w:hint="eastAsia"/>
        </w:rPr>
        <w:t>的北京市二手房近期的房源信息，并首先使用基础的统计方法对其进行了有益探索，同时结合经纬度信息对房价的分布有了直观的了解。之后我们使用机器学习的方法</w:t>
      </w:r>
      <w:r>
        <w:rPr>
          <w:rFonts w:ascii="宋体" w:eastAsia="宋体" w:hAnsi="宋体" w:hint="eastAsia"/>
        </w:rPr>
        <w:t>，通过提取特征，选择适合的模型，对其训练和预测评估，选择较好的结果。</w:t>
      </w:r>
    </w:p>
    <w:p w14:paraId="16FA2E3D" w14:textId="4DB07883" w:rsidR="00917702" w:rsidRPr="00917702" w:rsidRDefault="00917702" w:rsidP="00917702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当然，这其中还存在一些不足和改进之处。首先，我们本次并没有获取</w:t>
      </w:r>
      <w:proofErr w:type="gramStart"/>
      <w:r>
        <w:rPr>
          <w:rFonts w:ascii="宋体" w:eastAsia="宋体" w:hAnsi="宋体" w:hint="eastAsia"/>
        </w:rPr>
        <w:t>链家小区</w:t>
      </w:r>
      <w:proofErr w:type="gramEnd"/>
      <w:r>
        <w:rPr>
          <w:rFonts w:ascii="宋体" w:eastAsia="宋体" w:hAnsi="宋体" w:hint="eastAsia"/>
        </w:rPr>
        <w:t>的有关信息，也就是小区地铁站数量、公交站数量、学校数量、商场数量等信息，这些信息实际上是有用的。同时</w:t>
      </w:r>
      <w:proofErr w:type="gramStart"/>
      <w:r>
        <w:rPr>
          <w:rFonts w:ascii="宋体" w:eastAsia="宋体" w:hAnsi="宋体" w:hint="eastAsia"/>
        </w:rPr>
        <w:t>本次爬取的</w:t>
      </w:r>
      <w:proofErr w:type="gramEnd"/>
      <w:r>
        <w:rPr>
          <w:rFonts w:ascii="宋体" w:eastAsia="宋体" w:hAnsi="宋体" w:hint="eastAsia"/>
        </w:rPr>
        <w:t>数据量也稍微欠缺，仅有1</w:t>
      </w:r>
      <w:r>
        <w:rPr>
          <w:rFonts w:ascii="宋体" w:eastAsia="宋体" w:hAnsi="宋体"/>
        </w:rPr>
        <w:t>.8</w:t>
      </w:r>
      <w:r>
        <w:rPr>
          <w:rFonts w:ascii="宋体" w:eastAsia="宋体" w:hAnsi="宋体" w:hint="eastAsia"/>
        </w:rPr>
        <w:t>w条左右，后续可以在特征和数据量方面持续改进。</w:t>
      </w:r>
    </w:p>
    <w:sectPr w:rsidR="00917702" w:rsidRPr="009177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34C5B1" w14:textId="77777777" w:rsidR="00976A7A" w:rsidRDefault="00976A7A" w:rsidP="00975919">
      <w:r>
        <w:separator/>
      </w:r>
    </w:p>
  </w:endnote>
  <w:endnote w:type="continuationSeparator" w:id="0">
    <w:p w14:paraId="60EEF14D" w14:textId="77777777" w:rsidR="00976A7A" w:rsidRDefault="00976A7A" w:rsidP="009759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B35DE1" w14:textId="77777777" w:rsidR="00976A7A" w:rsidRDefault="00976A7A" w:rsidP="00975919">
      <w:r>
        <w:separator/>
      </w:r>
    </w:p>
  </w:footnote>
  <w:footnote w:type="continuationSeparator" w:id="0">
    <w:p w14:paraId="00CF16F2" w14:textId="77777777" w:rsidR="00976A7A" w:rsidRDefault="00976A7A" w:rsidP="009759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F924D8"/>
    <w:multiLevelType w:val="hybridMultilevel"/>
    <w:tmpl w:val="9F2CF9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3F8627F"/>
    <w:multiLevelType w:val="hybridMultilevel"/>
    <w:tmpl w:val="118C88AC"/>
    <w:lvl w:ilvl="0" w:tplc="620CD39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F4198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509646B2"/>
    <w:multiLevelType w:val="hybridMultilevel"/>
    <w:tmpl w:val="A6BE4A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5BA7984"/>
    <w:multiLevelType w:val="hybridMultilevel"/>
    <w:tmpl w:val="C628A8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73139D8"/>
    <w:multiLevelType w:val="hybridMultilevel"/>
    <w:tmpl w:val="EA9A9E02"/>
    <w:lvl w:ilvl="0" w:tplc="B276D196">
      <w:start w:val="1"/>
      <w:numFmt w:val="decimal"/>
      <w:lvlText w:val="%1．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6" w15:restartNumberingAfterBreak="0">
    <w:nsid w:val="5D7342A0"/>
    <w:multiLevelType w:val="multilevel"/>
    <w:tmpl w:val="75280B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7173125C"/>
    <w:multiLevelType w:val="hybridMultilevel"/>
    <w:tmpl w:val="2B5841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DBF59EA"/>
    <w:multiLevelType w:val="multilevel"/>
    <w:tmpl w:val="59CA03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8"/>
  </w:num>
  <w:num w:numId="6">
    <w:abstractNumId w:val="6"/>
  </w:num>
  <w:num w:numId="7">
    <w:abstractNumId w:val="3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45F"/>
    <w:rsid w:val="00002EE1"/>
    <w:rsid w:val="0002366C"/>
    <w:rsid w:val="000529C5"/>
    <w:rsid w:val="0008590E"/>
    <w:rsid w:val="000D0212"/>
    <w:rsid w:val="000F0439"/>
    <w:rsid w:val="0010573D"/>
    <w:rsid w:val="00157A1A"/>
    <w:rsid w:val="001C4260"/>
    <w:rsid w:val="0024088B"/>
    <w:rsid w:val="002A545F"/>
    <w:rsid w:val="002E505B"/>
    <w:rsid w:val="00372B8E"/>
    <w:rsid w:val="004E036F"/>
    <w:rsid w:val="00507CAC"/>
    <w:rsid w:val="00513351"/>
    <w:rsid w:val="0052654A"/>
    <w:rsid w:val="005650A2"/>
    <w:rsid w:val="005C5178"/>
    <w:rsid w:val="005F25F3"/>
    <w:rsid w:val="006118EA"/>
    <w:rsid w:val="00616491"/>
    <w:rsid w:val="0062223F"/>
    <w:rsid w:val="00645D3F"/>
    <w:rsid w:val="006A2584"/>
    <w:rsid w:val="006B4762"/>
    <w:rsid w:val="0071411C"/>
    <w:rsid w:val="00717D23"/>
    <w:rsid w:val="0076443F"/>
    <w:rsid w:val="007A6D81"/>
    <w:rsid w:val="007D25AF"/>
    <w:rsid w:val="008217A4"/>
    <w:rsid w:val="00852CE9"/>
    <w:rsid w:val="00902846"/>
    <w:rsid w:val="00917702"/>
    <w:rsid w:val="00930DCC"/>
    <w:rsid w:val="0095618D"/>
    <w:rsid w:val="00975919"/>
    <w:rsid w:val="00976A7A"/>
    <w:rsid w:val="009812A0"/>
    <w:rsid w:val="009A2752"/>
    <w:rsid w:val="009C3544"/>
    <w:rsid w:val="00A2007E"/>
    <w:rsid w:val="00A61F07"/>
    <w:rsid w:val="00A850FF"/>
    <w:rsid w:val="00B1363C"/>
    <w:rsid w:val="00B27009"/>
    <w:rsid w:val="00BF0D5B"/>
    <w:rsid w:val="00BF32C7"/>
    <w:rsid w:val="00CB7F4D"/>
    <w:rsid w:val="00CC4A67"/>
    <w:rsid w:val="00CC623E"/>
    <w:rsid w:val="00CF2D08"/>
    <w:rsid w:val="00CF4FC9"/>
    <w:rsid w:val="00D4397B"/>
    <w:rsid w:val="00DA6587"/>
    <w:rsid w:val="00E32022"/>
    <w:rsid w:val="00E41CEE"/>
    <w:rsid w:val="00E84AF9"/>
    <w:rsid w:val="00EE7582"/>
    <w:rsid w:val="00F74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8EE4E"/>
  <w15:chartTrackingRefBased/>
  <w15:docId w15:val="{D913E24E-F2C6-42A0-8256-0FB949BE3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762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08590E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08590E"/>
    <w:rPr>
      <w:sz w:val="18"/>
      <w:szCs w:val="18"/>
    </w:rPr>
  </w:style>
  <w:style w:type="table" w:styleId="a6">
    <w:name w:val="Table Grid"/>
    <w:basedOn w:val="a1"/>
    <w:uiPriority w:val="39"/>
    <w:rsid w:val="006118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27009"/>
    <w:rPr>
      <w:color w:val="808080"/>
    </w:rPr>
  </w:style>
  <w:style w:type="paragraph" w:styleId="a8">
    <w:name w:val="header"/>
    <w:basedOn w:val="a"/>
    <w:link w:val="a9"/>
    <w:uiPriority w:val="99"/>
    <w:unhideWhenUsed/>
    <w:rsid w:val="009759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975919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9759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97591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11</Pages>
  <Words>533</Words>
  <Characters>3043</Characters>
  <Application>Microsoft Office Word</Application>
  <DocSecurity>0</DocSecurity>
  <Lines>25</Lines>
  <Paragraphs>7</Paragraphs>
  <ScaleCrop>false</ScaleCrop>
  <Company/>
  <LinksUpToDate>false</LinksUpToDate>
  <CharactersWithSpaces>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伟 秦</dc:creator>
  <cp:keywords/>
  <dc:description/>
  <cp:lastModifiedBy>伟 秦</cp:lastModifiedBy>
  <cp:revision>34</cp:revision>
  <dcterms:created xsi:type="dcterms:W3CDTF">2019-03-26T02:57:00Z</dcterms:created>
  <dcterms:modified xsi:type="dcterms:W3CDTF">2019-04-04T15:00:00Z</dcterms:modified>
</cp:coreProperties>
</file>