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E5A" w:rsidRPr="0027647F" w:rsidRDefault="0092624A" w:rsidP="00E10A7E">
      <w:pPr>
        <w:spacing w:line="360" w:lineRule="auto"/>
        <w:ind w:leftChars="-68" w:left="-81" w:rightChars="-27" w:right="-57" w:hangingChars="26" w:hanging="62"/>
        <w:jc w:val="left"/>
        <w:rPr>
          <w:rFonts w:ascii="Times New Roman" w:eastAsiaTheme="minorEastAsia" w:hAnsi="Times New Roman"/>
          <w:bCs/>
          <w:sz w:val="24"/>
          <w:szCs w:val="24"/>
        </w:rPr>
      </w:pPr>
      <w:r w:rsidRPr="0027647F">
        <w:rPr>
          <w:rFonts w:ascii="宋体" w:eastAsiaTheme="minorEastAsia" w:hAnsi="宋体" w:cs="宋体" w:hint="eastAsia"/>
          <w:bCs/>
          <w:kern w:val="0"/>
          <w:sz w:val="24"/>
          <w:szCs w:val="24"/>
        </w:rPr>
        <w:t>医疗器械产品技术要求编号</w:t>
      </w:r>
      <w:r w:rsidR="00D06D99" w:rsidRPr="0027647F">
        <w:rPr>
          <w:rFonts w:ascii="Times New Roman" w:eastAsiaTheme="minorEastAsia" w:hAnsi="Times New Roman" w:hint="eastAsia"/>
          <w:bCs/>
          <w:sz w:val="24"/>
          <w:szCs w:val="24"/>
        </w:rPr>
        <w:t>（</w:t>
      </w:r>
      <w:r w:rsidR="00D039F2" w:rsidRPr="0027647F">
        <w:rPr>
          <w:rFonts w:ascii="Times New Roman" w:eastAsiaTheme="minorEastAsia" w:hAnsi="Times New Roman"/>
          <w:bCs/>
          <w:sz w:val="24"/>
          <w:szCs w:val="24"/>
        </w:rPr>
        <w:t>拟注册产品留空</w:t>
      </w:r>
      <w:r w:rsidR="00D06D99" w:rsidRPr="0027647F">
        <w:rPr>
          <w:rFonts w:ascii="Times New Roman" w:eastAsiaTheme="minorEastAsia" w:hAnsi="Times New Roman" w:hint="eastAsia"/>
          <w:bCs/>
          <w:sz w:val="24"/>
          <w:szCs w:val="24"/>
        </w:rPr>
        <w:t>）</w:t>
      </w:r>
    </w:p>
    <w:p w:rsidR="0092624A" w:rsidRPr="0027647F" w:rsidRDefault="0092624A" w:rsidP="004F3C37">
      <w:pPr>
        <w:spacing w:line="360" w:lineRule="auto"/>
        <w:ind w:leftChars="-68" w:left="-80" w:rightChars="-27" w:right="-57" w:hangingChars="26" w:hanging="63"/>
        <w:jc w:val="left"/>
        <w:rPr>
          <w:rFonts w:ascii="Times New Roman" w:eastAsiaTheme="minorEastAsia" w:hAnsi="Times New Roman"/>
          <w:b/>
          <w:bCs/>
          <w:sz w:val="24"/>
          <w:szCs w:val="24"/>
        </w:rPr>
      </w:pPr>
    </w:p>
    <w:p w:rsidR="0092624A" w:rsidRPr="0027647F" w:rsidRDefault="00D039F2" w:rsidP="0092624A">
      <w:pPr>
        <w:spacing w:before="240" w:line="360" w:lineRule="auto"/>
        <w:jc w:val="center"/>
        <w:rPr>
          <w:rFonts w:ascii="Times New Roman" w:eastAsiaTheme="minorEastAsia" w:hAnsi="Times New Roman"/>
          <w:b/>
          <w:sz w:val="36"/>
          <w:szCs w:val="36"/>
        </w:rPr>
      </w:pPr>
      <w:r w:rsidRPr="0027647F">
        <w:rPr>
          <w:rFonts w:ascii="Times New Roman" w:eastAsiaTheme="minorEastAsia" w:hAnsi="Times New Roman"/>
          <w:b/>
          <w:sz w:val="36"/>
          <w:szCs w:val="36"/>
        </w:rPr>
        <w:t>光纤静脉测压仪</w:t>
      </w:r>
    </w:p>
    <w:p w:rsidR="0092624A" w:rsidRPr="0027647F" w:rsidRDefault="0092624A" w:rsidP="0092624A">
      <w:pPr>
        <w:spacing w:line="360" w:lineRule="auto"/>
        <w:jc w:val="center"/>
        <w:rPr>
          <w:rFonts w:ascii="Times New Roman" w:eastAsiaTheme="minorEastAsia" w:hAnsi="Times New Roman"/>
          <w:b/>
          <w:sz w:val="36"/>
          <w:szCs w:val="36"/>
        </w:rPr>
      </w:pPr>
    </w:p>
    <w:p w:rsidR="00D22E5A" w:rsidRPr="0027647F" w:rsidRDefault="00D039F2" w:rsidP="0092624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Theme="minorEastAsia" w:hAnsi="Times New Roman"/>
          <w:b/>
          <w:bCs/>
          <w:sz w:val="24"/>
          <w:szCs w:val="24"/>
        </w:rPr>
      </w:pPr>
      <w:r w:rsidRPr="0027647F">
        <w:rPr>
          <w:rFonts w:ascii="Times New Roman" w:eastAsiaTheme="minorEastAsia" w:hAnsi="Times New Roman"/>
          <w:b/>
          <w:bCs/>
          <w:sz w:val="24"/>
          <w:szCs w:val="24"/>
        </w:rPr>
        <w:t>产品型号</w:t>
      </w:r>
      <w:r w:rsidRPr="0027647F">
        <w:rPr>
          <w:rFonts w:ascii="Times New Roman" w:eastAsiaTheme="minorEastAsia" w:hAnsi="Times New Roman"/>
          <w:b/>
          <w:bCs/>
          <w:sz w:val="24"/>
          <w:szCs w:val="24"/>
        </w:rPr>
        <w:t>/</w:t>
      </w:r>
      <w:r w:rsidRPr="0027647F">
        <w:rPr>
          <w:rFonts w:ascii="Times New Roman" w:eastAsiaTheme="minorEastAsia" w:hAnsi="Times New Roman"/>
          <w:b/>
          <w:bCs/>
          <w:sz w:val="24"/>
          <w:szCs w:val="24"/>
        </w:rPr>
        <w:t>规格及其</w:t>
      </w:r>
      <w:r w:rsidR="0092624A" w:rsidRPr="0027647F">
        <w:rPr>
          <w:rFonts w:ascii="Times New Roman" w:eastAsiaTheme="minorEastAsia" w:hAnsi="Times New Roman" w:hint="eastAsia"/>
          <w:b/>
          <w:bCs/>
          <w:sz w:val="24"/>
          <w:szCs w:val="24"/>
        </w:rPr>
        <w:t>划分</w:t>
      </w:r>
      <w:r w:rsidRPr="0027647F">
        <w:rPr>
          <w:rFonts w:ascii="Times New Roman" w:eastAsiaTheme="minorEastAsia" w:hAnsi="Times New Roman"/>
          <w:b/>
          <w:bCs/>
          <w:sz w:val="24"/>
          <w:szCs w:val="24"/>
        </w:rPr>
        <w:t>说明</w:t>
      </w:r>
    </w:p>
    <w:p w:rsidR="00557B3A" w:rsidRPr="0027647F" w:rsidRDefault="00557B3A" w:rsidP="00557B3A">
      <w:pPr>
        <w:spacing w:line="360" w:lineRule="auto"/>
        <w:rPr>
          <w:rFonts w:ascii="Times New Roman" w:eastAsiaTheme="minorEastAsia" w:hAnsi="Times New Roman"/>
          <w:bCs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bCs/>
          <w:sz w:val="24"/>
          <w:szCs w:val="24"/>
        </w:rPr>
        <w:t>1.1</w:t>
      </w:r>
      <w:r w:rsidRPr="0027647F">
        <w:rPr>
          <w:rFonts w:ascii="Times New Roman" w:eastAsiaTheme="minorEastAsia" w:hAnsi="Times New Roman" w:hint="eastAsia"/>
          <w:bCs/>
          <w:sz w:val="24"/>
          <w:szCs w:val="24"/>
        </w:rPr>
        <w:t>属性</w:t>
      </w:r>
    </w:p>
    <w:p w:rsidR="00C22AD2" w:rsidRPr="0027647F" w:rsidRDefault="003919A3" w:rsidP="00572E2C">
      <w:pPr>
        <w:spacing w:line="360" w:lineRule="auto"/>
        <w:ind w:firstLineChars="200" w:firstLine="480"/>
        <w:rPr>
          <w:rFonts w:eastAsiaTheme="minorEastAsia"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bCs/>
          <w:sz w:val="24"/>
          <w:szCs w:val="24"/>
        </w:rPr>
        <w:t>光纤静脉测压仪</w:t>
      </w:r>
      <w:r w:rsidR="00C22AD2" w:rsidRPr="0027647F">
        <w:rPr>
          <w:rFonts w:eastAsiaTheme="minorEastAsia" w:hint="eastAsia"/>
          <w:sz w:val="24"/>
          <w:szCs w:val="24"/>
        </w:rPr>
        <w:t>是一种用于</w:t>
      </w:r>
      <w:r w:rsidR="001C0210" w:rsidRPr="0027647F">
        <w:rPr>
          <w:rFonts w:eastAsiaTheme="minorEastAsia" w:hint="eastAsia"/>
          <w:sz w:val="24"/>
          <w:szCs w:val="24"/>
        </w:rPr>
        <w:t>测量</w:t>
      </w:r>
      <w:r w:rsidR="00C22AD2" w:rsidRPr="0027647F">
        <w:rPr>
          <w:rFonts w:eastAsiaTheme="minorEastAsia" w:hint="eastAsia"/>
          <w:sz w:val="24"/>
          <w:szCs w:val="24"/>
        </w:rPr>
        <w:t>食管静脉血压的</w:t>
      </w:r>
      <w:r w:rsidR="00557B3A" w:rsidRPr="0027647F">
        <w:rPr>
          <w:rFonts w:eastAsiaTheme="minorEastAsia" w:hint="eastAsia"/>
          <w:sz w:val="24"/>
          <w:szCs w:val="24"/>
        </w:rPr>
        <w:t>产品，</w:t>
      </w:r>
      <w:r w:rsidR="00C22AD2" w:rsidRPr="0027647F">
        <w:rPr>
          <w:rFonts w:eastAsiaTheme="minorEastAsia" w:hint="eastAsia"/>
          <w:sz w:val="24"/>
          <w:szCs w:val="24"/>
        </w:rPr>
        <w:t>临床上主要用于肝硬化门静脉高压综合症的诊察和监护。</w:t>
      </w:r>
    </w:p>
    <w:p w:rsidR="00557B3A" w:rsidRPr="0027647F" w:rsidRDefault="00557B3A" w:rsidP="00557B3A">
      <w:pPr>
        <w:spacing w:line="360" w:lineRule="auto"/>
        <w:rPr>
          <w:rFonts w:ascii="Times New Roman" w:eastAsiaTheme="minorEastAsia" w:hAnsi="Times New Roman"/>
          <w:bCs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bCs/>
          <w:sz w:val="24"/>
          <w:szCs w:val="24"/>
        </w:rPr>
        <w:t>1.2</w:t>
      </w:r>
      <w:r w:rsidRPr="0027647F">
        <w:rPr>
          <w:rFonts w:ascii="Times New Roman" w:eastAsiaTheme="minorEastAsia" w:hAnsi="Times New Roman" w:hint="eastAsia"/>
          <w:bCs/>
          <w:sz w:val="24"/>
          <w:szCs w:val="24"/>
        </w:rPr>
        <w:t>型式</w:t>
      </w:r>
    </w:p>
    <w:p w:rsidR="003919A3" w:rsidRPr="0027647F" w:rsidRDefault="001C0210" w:rsidP="00572E2C">
      <w:pPr>
        <w:pStyle w:val="a8"/>
        <w:spacing w:line="360" w:lineRule="auto"/>
        <w:ind w:firstLine="480"/>
        <w:rPr>
          <w:rFonts w:ascii="Times New Roman" w:eastAsiaTheme="minorEastAsia" w:hAnsi="Times New Roman"/>
          <w:bCs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bCs/>
          <w:sz w:val="24"/>
          <w:szCs w:val="24"/>
        </w:rPr>
        <w:t>光纤静脉测压仪</w:t>
      </w:r>
      <w:r w:rsidR="00557B3A" w:rsidRPr="0027647F">
        <w:rPr>
          <w:rFonts w:ascii="Times New Roman" w:eastAsiaTheme="minorEastAsia" w:hAnsi="Times New Roman" w:hint="eastAsia"/>
          <w:bCs/>
          <w:sz w:val="24"/>
          <w:szCs w:val="24"/>
        </w:rPr>
        <w:t>为</w:t>
      </w:r>
      <w:r w:rsidR="003919A3" w:rsidRPr="0027647F">
        <w:rPr>
          <w:rFonts w:ascii="Times New Roman" w:eastAsiaTheme="minorEastAsia" w:hAnsi="Times New Roman" w:hint="eastAsia"/>
          <w:bCs/>
          <w:sz w:val="24"/>
          <w:szCs w:val="24"/>
        </w:rPr>
        <w:t>组合式产品，</w:t>
      </w:r>
      <w:r w:rsidR="00796755" w:rsidRPr="0027647F">
        <w:rPr>
          <w:rFonts w:ascii="Times New Roman" w:eastAsiaTheme="minorEastAsia" w:hAnsi="Times New Roman" w:hint="eastAsia"/>
          <w:bCs/>
          <w:sz w:val="24"/>
          <w:szCs w:val="24"/>
        </w:rPr>
        <w:t>组合件</w:t>
      </w:r>
      <w:r w:rsidR="003919A3" w:rsidRPr="0027647F">
        <w:rPr>
          <w:rFonts w:ascii="Times New Roman" w:eastAsiaTheme="minorEastAsia" w:hAnsi="Times New Roman" w:hint="eastAsia"/>
          <w:bCs/>
          <w:sz w:val="24"/>
          <w:szCs w:val="24"/>
        </w:rPr>
        <w:t>包括</w:t>
      </w:r>
      <w:r w:rsidR="009F4723" w:rsidRPr="0027647F">
        <w:rPr>
          <w:rFonts w:ascii="Times New Roman" w:eastAsiaTheme="minorEastAsia" w:hAnsi="Times New Roman" w:hint="eastAsia"/>
          <w:bCs/>
          <w:sz w:val="24"/>
          <w:szCs w:val="24"/>
        </w:rPr>
        <w:t>仪器</w:t>
      </w:r>
      <w:r w:rsidR="00D06D99" w:rsidRPr="0027647F">
        <w:rPr>
          <w:rFonts w:ascii="Times New Roman" w:eastAsiaTheme="minorEastAsia" w:hAnsi="Times New Roman" w:hint="eastAsia"/>
          <w:bCs/>
          <w:sz w:val="24"/>
          <w:szCs w:val="24"/>
        </w:rPr>
        <w:t>整机</w:t>
      </w:r>
      <w:r w:rsidR="003919A3" w:rsidRPr="0027647F">
        <w:rPr>
          <w:rFonts w:ascii="Times New Roman" w:eastAsiaTheme="minorEastAsia" w:hAnsi="Times New Roman" w:hint="eastAsia"/>
          <w:bCs/>
          <w:sz w:val="24"/>
          <w:szCs w:val="24"/>
        </w:rPr>
        <w:t>、光纤导管和探头。</w:t>
      </w:r>
      <w:r w:rsidR="00D06D99" w:rsidRPr="0027647F">
        <w:rPr>
          <w:rFonts w:ascii="Times New Roman" w:eastAsiaTheme="minorEastAsia" w:hAnsi="Times New Roman" w:hint="eastAsia"/>
          <w:bCs/>
          <w:sz w:val="24"/>
          <w:szCs w:val="24"/>
        </w:rPr>
        <w:t>其中仪器整机为主体，光纤导管和探头为附</w:t>
      </w:r>
      <w:r w:rsidR="00B179E4" w:rsidRPr="0027647F">
        <w:rPr>
          <w:rFonts w:ascii="Times New Roman" w:eastAsiaTheme="minorEastAsia" w:hAnsi="Times New Roman" w:hint="eastAsia"/>
          <w:bCs/>
          <w:sz w:val="24"/>
          <w:szCs w:val="24"/>
        </w:rPr>
        <w:t>件</w:t>
      </w:r>
      <w:r w:rsidR="003919A3" w:rsidRPr="0027647F">
        <w:rPr>
          <w:rFonts w:ascii="Times New Roman" w:eastAsiaTheme="minorEastAsia" w:hAnsi="Times New Roman" w:hint="eastAsia"/>
          <w:bCs/>
          <w:sz w:val="24"/>
          <w:szCs w:val="24"/>
        </w:rPr>
        <w:t>。</w:t>
      </w:r>
    </w:p>
    <w:p w:rsidR="00D22E5A" w:rsidRPr="0027647F" w:rsidRDefault="009537EF" w:rsidP="00557B3A">
      <w:pPr>
        <w:pStyle w:val="a8"/>
        <w:numPr>
          <w:ilvl w:val="1"/>
          <w:numId w:val="4"/>
        </w:numPr>
        <w:spacing w:line="360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sz w:val="24"/>
          <w:szCs w:val="24"/>
        </w:rPr>
        <w:t>编</w:t>
      </w:r>
      <w:r w:rsidR="00792C2B" w:rsidRPr="0027647F">
        <w:rPr>
          <w:rFonts w:ascii="Times New Roman" w:eastAsiaTheme="minorEastAsia" w:hAnsi="Times New Roman" w:hint="eastAsia"/>
          <w:sz w:val="24"/>
          <w:szCs w:val="24"/>
        </w:rPr>
        <w:t>号规则</w:t>
      </w:r>
    </w:p>
    <w:p w:rsidR="00557B3A" w:rsidRPr="0027647F" w:rsidRDefault="00557B3A" w:rsidP="00557B3A">
      <w:pPr>
        <w:pStyle w:val="a8"/>
        <w:spacing w:line="360" w:lineRule="auto"/>
        <w:ind w:left="405" w:firstLineChars="0" w:firstLine="0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sz w:val="24"/>
          <w:szCs w:val="24"/>
        </w:rPr>
        <w:t>1</w:t>
      </w:r>
      <w:r w:rsidRPr="0027647F">
        <w:rPr>
          <w:rFonts w:ascii="Times New Roman" w:eastAsiaTheme="minorEastAsia" w:hAnsi="Times New Roman" w:hint="eastAsia"/>
          <w:sz w:val="24"/>
          <w:szCs w:val="24"/>
        </w:rPr>
        <w:t>）产品系列代号</w:t>
      </w:r>
    </w:p>
    <w:p w:rsidR="00D22E5A" w:rsidRPr="0027647F" w:rsidRDefault="00ED0130">
      <w:pPr>
        <w:spacing w:line="360" w:lineRule="auto"/>
        <w:ind w:left="360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/>
          <w:sz w:val="24"/>
          <w:szCs w:val="24"/>
        </w:rPr>
        <w:pict>
          <v:line id="直线 12" o:spid="_x0000_s1032" style="position:absolute;left:0;text-align:left;flip:y;z-index:34;mso-wrap-distance-left:1.90497mm;mso-wrap-distance-right:1.90497mm" from="50.25pt,23.25pt" to="50.25pt,107.95pt"/>
        </w:pict>
      </w:r>
      <w:r w:rsidRPr="0027647F">
        <w:rPr>
          <w:rFonts w:ascii="Times New Roman" w:eastAsiaTheme="minorEastAsia" w:hAnsi="Times New Roman"/>
          <w:sz w:val="24"/>
          <w:szCs w:val="24"/>
        </w:rPr>
        <w:pict>
          <v:line id="直线 10" o:spid="_x0000_s1033" style="position:absolute;left:0;text-align:left;z-index:26;mso-wrap-distance-left:2.53997mm;mso-wrap-distance-right:2.53997mm" from="132.65pt,23pt" to="154.15pt,23.5pt"/>
        </w:pict>
      </w:r>
      <w:r w:rsidRPr="0027647F">
        <w:rPr>
          <w:rFonts w:ascii="Times New Roman" w:eastAsiaTheme="minorEastAsia" w:hAnsi="Times New Roman"/>
          <w:noProof/>
          <w:sz w:val="24"/>
          <w:szCs w:val="24"/>
        </w:rPr>
        <w:pict>
          <v:line id="_x0000_s1045" style="position:absolute;left:0;text-align:left;flip:y;z-index:251664384;mso-wrap-distance-left:2.53997mm;mso-wrap-distance-right:2.53997mm" from="101.9pt,23pt" to="123.15pt,23.25pt"/>
        </w:pict>
      </w:r>
      <w:r w:rsidRPr="0027647F">
        <w:rPr>
          <w:rFonts w:ascii="Times New Roman" w:eastAsiaTheme="minorEastAsia" w:hAnsi="Times New Roman"/>
          <w:sz w:val="24"/>
          <w:szCs w:val="24"/>
        </w:rPr>
        <w:pict>
          <v:line id="直线 8" o:spid="_x0000_s1034" style="position:absolute;left:0;text-align:left;flip:y;z-index:33;mso-wrap-distance-left:2.53997mm;mso-wrap-distance-right:2.53997mm" from="77.35pt,23.25pt" to="98.6pt,23.5pt"/>
        </w:pict>
      </w:r>
      <w:r w:rsidRPr="0027647F">
        <w:rPr>
          <w:rFonts w:ascii="Times New Roman" w:eastAsiaTheme="minorEastAsia" w:hAnsi="Times New Roman"/>
          <w:sz w:val="24"/>
          <w:szCs w:val="24"/>
        </w:rPr>
        <w:pict>
          <v:line id="直线 20" o:spid="_x0000_s1028" style="position:absolute;left:0;text-align:left;z-index:25;mso-wrap-distance-left:2.53997mm;mso-wrap-distance-right:2.53997mm" from="39.75pt,23.25pt" to="58.5pt,23.25pt"/>
        </w:pict>
      </w:r>
      <w:r w:rsidRPr="0027647F">
        <w:rPr>
          <w:rFonts w:ascii="Times New Roman" w:eastAsiaTheme="minorEastAsia" w:hAnsi="Times New Roman"/>
          <w:noProof/>
          <w:sz w:val="24"/>
          <w:szCs w:val="24"/>
        </w:rPr>
        <w:pict>
          <v:rect id="_x0000_s1039" style="position:absolute;left:0;text-align:left;margin-left:77.35pt;margin-top:8.15pt;width:9.1pt;height:8.95pt;z-index:251658240"/>
        </w:pict>
      </w:r>
      <w:r w:rsidRPr="0027647F">
        <w:rPr>
          <w:rFonts w:ascii="Times New Roman" w:eastAsiaTheme="minorEastAsia" w:hAnsi="Times New Roman"/>
          <w:noProof/>
          <w:sz w:val="24"/>
          <w:szCs w:val="24"/>
        </w:rPr>
        <w:pict>
          <v:rect id="_x0000_s1040" style="position:absolute;left:0;text-align:left;margin-left:89.5pt;margin-top:8.15pt;width:9.1pt;height:8.95pt;z-index:251659264"/>
        </w:pict>
      </w:r>
      <w:r w:rsidRPr="0027647F">
        <w:rPr>
          <w:rFonts w:ascii="Times New Roman" w:eastAsiaTheme="minorEastAsia" w:hAnsi="Times New Roman"/>
          <w:noProof/>
          <w:sz w:val="24"/>
          <w:szCs w:val="24"/>
        </w:rPr>
        <w:pict>
          <v:rect id="_x0000_s1041" style="position:absolute;left:0;text-align:left;margin-left:101.9pt;margin-top:8.15pt;width:9.1pt;height:8.95pt;z-index:251660288"/>
        </w:pict>
      </w:r>
      <w:r w:rsidRPr="0027647F">
        <w:rPr>
          <w:rFonts w:ascii="Times New Roman" w:eastAsiaTheme="minorEastAsia" w:hAnsi="Times New Roman"/>
          <w:noProof/>
          <w:sz w:val="24"/>
          <w:szCs w:val="24"/>
        </w:rPr>
        <w:pict>
          <v:rect id="_x0000_s1042" style="position:absolute;left:0;text-align:left;margin-left:113.9pt;margin-top:8.15pt;width:9.1pt;height:8.95pt;z-index:251661312"/>
        </w:pict>
      </w:r>
      <w:r w:rsidRPr="0027647F">
        <w:rPr>
          <w:rFonts w:ascii="Times New Roman" w:eastAsiaTheme="minorEastAsia" w:hAnsi="Times New Roman"/>
          <w:noProof/>
          <w:sz w:val="24"/>
          <w:szCs w:val="24"/>
        </w:rPr>
        <w:pict>
          <v:rect id="_x0000_s1044" style="position:absolute;left:0;text-align:left;margin-left:145.05pt;margin-top:8.15pt;width:9.1pt;height:8.95pt;z-index:251663360"/>
        </w:pict>
      </w:r>
      <w:r w:rsidRPr="0027647F">
        <w:rPr>
          <w:rFonts w:ascii="Times New Roman" w:eastAsiaTheme="minorEastAsia" w:hAnsi="Times New Roman"/>
          <w:noProof/>
          <w:sz w:val="24"/>
          <w:szCs w:val="24"/>
        </w:rPr>
        <w:pict>
          <v:rect id="_x0000_s1043" style="position:absolute;left:0;text-align:left;margin-left:132.65pt;margin-top:8.15pt;width:9.1pt;height:8.95pt;z-index:251662336"/>
        </w:pict>
      </w:r>
      <w:r w:rsidRPr="0027647F">
        <w:rPr>
          <w:rFonts w:ascii="Times New Roman" w:eastAsiaTheme="minorEastAsia" w:hAnsi="Times New Roman"/>
          <w:sz w:val="24"/>
          <w:szCs w:val="24"/>
        </w:rPr>
        <w:pict>
          <v:line id="直线 16" o:spid="_x0000_s1030" style="position:absolute;left:0;text-align:left;flip:y;z-index:36;mso-wrap-distance-left:1.90497mm;mso-wrap-distance-right:1.90497mm" from="141.75pt,23.4pt" to="141.75pt,39pt"/>
        </w:pict>
      </w:r>
      <w:r w:rsidR="00D039F2" w:rsidRPr="0027647F">
        <w:rPr>
          <w:rFonts w:ascii="Times New Roman" w:eastAsiaTheme="minorEastAsia" w:hAnsi="Times New Roman"/>
          <w:sz w:val="24"/>
          <w:szCs w:val="24"/>
        </w:rPr>
        <w:t xml:space="preserve">   </w:t>
      </w:r>
      <w:r w:rsidR="00D039F2" w:rsidRPr="0027647F">
        <w:rPr>
          <w:rFonts w:ascii="Times New Roman" w:eastAsiaTheme="minorEastAsia" w:hAnsi="Times New Roman"/>
          <w:b/>
          <w:bCs/>
          <w:sz w:val="24"/>
          <w:szCs w:val="24"/>
        </w:rPr>
        <w:t xml:space="preserve"> </w:t>
      </w:r>
      <w:r w:rsidR="00D039F2" w:rsidRPr="0027647F">
        <w:rPr>
          <w:rFonts w:ascii="Times New Roman" w:eastAsiaTheme="minorEastAsia" w:hAnsi="Times New Roman"/>
          <w:bCs/>
          <w:sz w:val="24"/>
          <w:szCs w:val="24"/>
        </w:rPr>
        <w:t>ZN</w:t>
      </w:r>
      <w:r w:rsidR="00D039F2" w:rsidRPr="0027647F">
        <w:rPr>
          <w:rFonts w:ascii="Times New Roman" w:eastAsiaTheme="minorEastAsia" w:hAnsi="Times New Roman"/>
          <w:sz w:val="24"/>
          <w:szCs w:val="24"/>
        </w:rPr>
        <w:t xml:space="preserve"> —</w:t>
      </w:r>
      <w:r w:rsidR="00FC21AD" w:rsidRPr="0027647F">
        <w:rPr>
          <w:rFonts w:ascii="Times New Roman" w:eastAsiaTheme="minorEastAsia" w:hAnsi="Times New Roman" w:hint="eastAsia"/>
          <w:sz w:val="24"/>
          <w:szCs w:val="24"/>
        </w:rPr>
        <w:t xml:space="preserve">      </w:t>
      </w:r>
      <w:r w:rsidR="00467C4A" w:rsidRPr="0027647F">
        <w:rPr>
          <w:rFonts w:ascii="Times New Roman" w:eastAsiaTheme="minorEastAsia" w:hAnsi="Times New Roman" w:hint="eastAsia"/>
          <w:sz w:val="24"/>
          <w:szCs w:val="24"/>
        </w:rPr>
        <w:t xml:space="preserve">  </w:t>
      </w:r>
      <w:r w:rsidR="00F50C97" w:rsidRPr="0027647F"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 w:rsidR="00F50C97" w:rsidRPr="0027647F">
        <w:rPr>
          <w:rFonts w:ascii="Times New Roman" w:eastAsiaTheme="minorEastAsia" w:hAnsi="Times New Roman"/>
          <w:sz w:val="24"/>
          <w:szCs w:val="24"/>
        </w:rPr>
        <w:t>/</w:t>
      </w:r>
      <w:r w:rsidR="00467C4A" w:rsidRPr="0027647F">
        <w:rPr>
          <w:rFonts w:ascii="Times New Roman" w:eastAsiaTheme="minorEastAsia" w:hAnsi="Times New Roman" w:hint="eastAsia"/>
          <w:sz w:val="24"/>
          <w:szCs w:val="24"/>
        </w:rPr>
        <w:t xml:space="preserve">     </w:t>
      </w:r>
    </w:p>
    <w:p w:rsidR="00D22E5A" w:rsidRPr="0027647F" w:rsidRDefault="00ED013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/>
          <w:sz w:val="24"/>
          <w:szCs w:val="24"/>
        </w:rPr>
        <w:pict>
          <v:line id="直线 18" o:spid="_x0000_s1029" style="position:absolute;left:0;text-align:left;z-index:31;mso-wrap-distance-left:1.90497mm;mso-wrap-distance-right:1.90497mm" from="141.75pt,15.85pt" to="211.2pt,15.85pt"/>
        </w:pict>
      </w:r>
      <w:r w:rsidRPr="0027647F">
        <w:rPr>
          <w:rFonts w:ascii="Times New Roman" w:eastAsiaTheme="minorEastAsia" w:hAnsi="Times New Roman"/>
          <w:noProof/>
          <w:sz w:val="24"/>
          <w:szCs w:val="24"/>
        </w:rPr>
        <w:pict>
          <v:line id="_x0000_s1047" style="position:absolute;left:0;text-align:left;flip:y;z-index:251666432;mso-wrap-distance-left:1.90497mm;mso-wrap-distance-right:1.90497mm" from="111pt,.3pt" to="111pt,36.9pt"/>
        </w:pict>
      </w:r>
      <w:r w:rsidRPr="0027647F">
        <w:rPr>
          <w:rFonts w:ascii="Times New Roman" w:eastAsiaTheme="minorEastAsia" w:hAnsi="Times New Roman"/>
          <w:sz w:val="24"/>
          <w:szCs w:val="24"/>
        </w:rPr>
        <w:pict>
          <v:line id="直线 14" o:spid="_x0000_s1031" style="position:absolute;left:0;text-align:left;flip:y;z-index:35;mso-wrap-distance-left:1.90497mm;mso-wrap-distance-right:1.90497mm" from="89.5pt,.3pt" to="89.5pt,59.8pt"/>
        </w:pict>
      </w:r>
      <w:r w:rsidR="00D039F2" w:rsidRPr="0027647F">
        <w:rPr>
          <w:rFonts w:ascii="Times New Roman" w:eastAsiaTheme="minorEastAsia" w:hAnsi="Times New Roman"/>
          <w:sz w:val="24"/>
          <w:szCs w:val="24"/>
        </w:rPr>
        <w:t xml:space="preserve">                                        </w:t>
      </w:r>
      <w:r w:rsidR="004F3C37" w:rsidRPr="0027647F">
        <w:rPr>
          <w:rFonts w:ascii="Times New Roman" w:eastAsiaTheme="minorEastAsia" w:hAnsi="Times New Roman"/>
          <w:sz w:val="24"/>
          <w:szCs w:val="24"/>
        </w:rPr>
        <w:t>组</w:t>
      </w:r>
      <w:r w:rsidR="00796755" w:rsidRPr="0027647F">
        <w:rPr>
          <w:rFonts w:ascii="Times New Roman" w:eastAsiaTheme="minorEastAsia" w:hAnsi="Times New Roman" w:hint="eastAsia"/>
          <w:sz w:val="24"/>
          <w:szCs w:val="24"/>
        </w:rPr>
        <w:t>合</w:t>
      </w:r>
      <w:r w:rsidR="004F3C37" w:rsidRPr="0027647F">
        <w:rPr>
          <w:rFonts w:ascii="Times New Roman" w:eastAsiaTheme="minorEastAsia" w:hAnsi="Times New Roman"/>
          <w:sz w:val="24"/>
          <w:szCs w:val="24"/>
        </w:rPr>
        <w:t>件</w:t>
      </w:r>
      <w:r w:rsidR="008B56D8" w:rsidRPr="0027647F">
        <w:rPr>
          <w:rFonts w:ascii="Times New Roman" w:eastAsiaTheme="minorEastAsia" w:hAnsi="Times New Roman" w:hint="eastAsia"/>
          <w:sz w:val="24"/>
          <w:szCs w:val="24"/>
        </w:rPr>
        <w:t>及</w:t>
      </w:r>
      <w:r w:rsidR="00A01FCD" w:rsidRPr="0027647F">
        <w:rPr>
          <w:rFonts w:ascii="Times New Roman" w:eastAsiaTheme="minorEastAsia" w:hAnsi="Times New Roman" w:hint="eastAsia"/>
          <w:sz w:val="24"/>
          <w:szCs w:val="24"/>
        </w:rPr>
        <w:t>其</w:t>
      </w:r>
      <w:r w:rsidR="008B56D8" w:rsidRPr="0027647F">
        <w:rPr>
          <w:rFonts w:ascii="Times New Roman" w:eastAsiaTheme="minorEastAsia" w:hAnsi="Times New Roman" w:hint="eastAsia"/>
          <w:sz w:val="24"/>
          <w:szCs w:val="24"/>
        </w:rPr>
        <w:t>规格编</w:t>
      </w:r>
      <w:r w:rsidR="00D039F2" w:rsidRPr="0027647F">
        <w:rPr>
          <w:rFonts w:ascii="Times New Roman" w:eastAsiaTheme="minorEastAsia" w:hAnsi="Times New Roman"/>
          <w:sz w:val="24"/>
          <w:szCs w:val="24"/>
        </w:rPr>
        <w:t>号</w:t>
      </w:r>
      <w:r w:rsidR="00D039F2" w:rsidRPr="0027647F">
        <w:rPr>
          <w:rFonts w:ascii="Times New Roman" w:eastAsiaTheme="minorEastAsia" w:hAnsi="Times New Roman"/>
          <w:sz w:val="24"/>
          <w:szCs w:val="24"/>
        </w:rPr>
        <w:t xml:space="preserve">  </w:t>
      </w:r>
    </w:p>
    <w:p w:rsidR="00D22E5A" w:rsidRPr="0027647F" w:rsidRDefault="00ED013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/>
          <w:sz w:val="24"/>
          <w:szCs w:val="24"/>
        </w:rPr>
        <w:pict>
          <v:line id="直线 22" o:spid="_x0000_s1027" style="position:absolute;left:0;text-align:left;z-index:32;mso-wrap-distance-left:1.90497mm;mso-wrap-distance-right:1.90497mm" from="111pt,13.5pt" to="211.2pt,13.5pt"/>
        </w:pict>
      </w:r>
      <w:r w:rsidR="00D039F2" w:rsidRPr="0027647F">
        <w:rPr>
          <w:rFonts w:ascii="Times New Roman" w:eastAsiaTheme="minorEastAsia" w:hAnsi="Times New Roman"/>
          <w:sz w:val="24"/>
          <w:szCs w:val="24"/>
        </w:rPr>
        <w:t xml:space="preserve">                                        </w:t>
      </w:r>
      <w:r w:rsidR="00D039F2" w:rsidRPr="0027647F">
        <w:rPr>
          <w:rFonts w:ascii="Times New Roman" w:eastAsiaTheme="minorEastAsia" w:hAnsi="Times New Roman"/>
          <w:sz w:val="24"/>
          <w:szCs w:val="24"/>
        </w:rPr>
        <w:t>光纤静脉测压仪产品设计</w:t>
      </w:r>
      <w:r w:rsidR="008B56D8" w:rsidRPr="0027647F">
        <w:rPr>
          <w:rFonts w:ascii="Times New Roman" w:eastAsiaTheme="minorEastAsia" w:hAnsi="Times New Roman" w:hint="eastAsia"/>
          <w:sz w:val="24"/>
          <w:szCs w:val="24"/>
        </w:rPr>
        <w:t>型</w:t>
      </w:r>
      <w:r w:rsidR="00D039F2" w:rsidRPr="0027647F">
        <w:rPr>
          <w:rFonts w:ascii="Times New Roman" w:eastAsiaTheme="minorEastAsia" w:hAnsi="Times New Roman"/>
          <w:sz w:val="24"/>
          <w:szCs w:val="24"/>
        </w:rPr>
        <w:t>号</w:t>
      </w:r>
    </w:p>
    <w:p w:rsidR="00D22E5A" w:rsidRPr="0027647F" w:rsidRDefault="00ED013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/>
          <w:noProof/>
          <w:sz w:val="24"/>
          <w:szCs w:val="24"/>
        </w:rPr>
        <w:pict>
          <v:line id="_x0000_s1046" style="position:absolute;left:0;text-align:left;flip:y;z-index:251665408;mso-wrap-distance-left:1.90497mm;mso-wrap-distance-right:1.90497mm" from="89.5pt,13pt" to="211.2pt,13pt"/>
        </w:pict>
      </w:r>
      <w:r w:rsidR="00D039F2" w:rsidRPr="0027647F">
        <w:rPr>
          <w:rFonts w:ascii="Times New Roman" w:eastAsiaTheme="minorEastAsia" w:hAnsi="Times New Roman"/>
          <w:sz w:val="24"/>
          <w:szCs w:val="24"/>
        </w:rPr>
        <w:t xml:space="preserve">                                        </w:t>
      </w:r>
      <w:r w:rsidR="00D039F2" w:rsidRPr="0027647F">
        <w:rPr>
          <w:rFonts w:ascii="Times New Roman" w:eastAsiaTheme="minorEastAsia" w:hAnsi="Times New Roman"/>
          <w:sz w:val="24"/>
          <w:szCs w:val="24"/>
        </w:rPr>
        <w:t>公司</w:t>
      </w:r>
      <w:r w:rsidR="00A01FCD" w:rsidRPr="0027647F">
        <w:rPr>
          <w:rFonts w:ascii="Times New Roman" w:eastAsiaTheme="minorEastAsia" w:hAnsi="Times New Roman" w:hint="eastAsia"/>
          <w:sz w:val="24"/>
          <w:szCs w:val="24"/>
        </w:rPr>
        <w:t>产品</w:t>
      </w:r>
      <w:r w:rsidR="009F4723" w:rsidRPr="0027647F">
        <w:rPr>
          <w:rFonts w:ascii="Times New Roman" w:eastAsiaTheme="minorEastAsia" w:hAnsi="Times New Roman" w:hint="eastAsia"/>
          <w:sz w:val="24"/>
          <w:szCs w:val="24"/>
        </w:rPr>
        <w:t>系列</w:t>
      </w:r>
      <w:r w:rsidR="00D039F2" w:rsidRPr="0027647F">
        <w:rPr>
          <w:rFonts w:ascii="Times New Roman" w:eastAsiaTheme="minorEastAsia" w:hAnsi="Times New Roman"/>
          <w:sz w:val="24"/>
          <w:szCs w:val="24"/>
        </w:rPr>
        <w:t>代号</w:t>
      </w:r>
    </w:p>
    <w:p w:rsidR="00F50C97" w:rsidRPr="0027647F" w:rsidRDefault="00ED0130" w:rsidP="00A01FCD">
      <w:pPr>
        <w:spacing w:line="360" w:lineRule="auto"/>
        <w:ind w:firstLineChars="2000" w:firstLine="4800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/>
          <w:sz w:val="24"/>
          <w:szCs w:val="24"/>
        </w:rPr>
        <w:pict>
          <v:line id="直线 24" o:spid="_x0000_s1026" style="position:absolute;left:0;text-align:left;flip:x y;z-index:27;mso-wrap-distance-left:2.53997mm;mso-wrap-distance-right:2.53997mm" from="50.25pt,14.15pt" to="211.2pt,14.35pt"/>
        </w:pict>
      </w:r>
      <w:r w:rsidR="00F50C97" w:rsidRPr="0027647F">
        <w:rPr>
          <w:rFonts w:ascii="Times New Roman" w:eastAsiaTheme="minorEastAsia" w:hAnsi="Times New Roman"/>
          <w:sz w:val="24"/>
          <w:szCs w:val="24"/>
        </w:rPr>
        <w:t>合肥中纳医学仪器有限公司代号</w:t>
      </w:r>
    </w:p>
    <w:p w:rsidR="00F50C97" w:rsidRPr="0027647F" w:rsidRDefault="00F50C97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:rsidR="00D22E5A" w:rsidRPr="0027647F" w:rsidRDefault="00557B3A" w:rsidP="00557B3A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sz w:val="24"/>
          <w:szCs w:val="24"/>
        </w:rPr>
        <w:t>2</w:t>
      </w:r>
      <w:r w:rsidRPr="0027647F">
        <w:rPr>
          <w:rFonts w:ascii="Times New Roman" w:eastAsiaTheme="minorEastAsia" w:hAnsi="Times New Roman" w:hint="eastAsia"/>
          <w:sz w:val="24"/>
          <w:szCs w:val="24"/>
        </w:rPr>
        <w:t>）</w:t>
      </w:r>
      <w:r w:rsidR="004F3C37" w:rsidRPr="0027647F">
        <w:rPr>
          <w:rFonts w:ascii="Times New Roman" w:eastAsiaTheme="minorEastAsia" w:hAnsi="Times New Roman"/>
          <w:sz w:val="24"/>
          <w:szCs w:val="24"/>
        </w:rPr>
        <w:t>组</w:t>
      </w:r>
      <w:r w:rsidR="00E9583D" w:rsidRPr="0027647F">
        <w:rPr>
          <w:rFonts w:ascii="Times New Roman" w:eastAsiaTheme="minorEastAsia" w:hAnsi="Times New Roman" w:hint="eastAsia"/>
          <w:sz w:val="24"/>
          <w:szCs w:val="24"/>
        </w:rPr>
        <w:t>合</w:t>
      </w:r>
      <w:r w:rsidR="004F3C37" w:rsidRPr="0027647F">
        <w:rPr>
          <w:rFonts w:ascii="Times New Roman" w:eastAsiaTheme="minorEastAsia" w:hAnsi="Times New Roman"/>
          <w:sz w:val="24"/>
          <w:szCs w:val="24"/>
        </w:rPr>
        <w:t>件</w:t>
      </w:r>
      <w:r w:rsidR="008B56D8" w:rsidRPr="0027647F">
        <w:rPr>
          <w:rFonts w:ascii="Times New Roman" w:eastAsiaTheme="minorEastAsia" w:hAnsi="Times New Roman" w:hint="eastAsia"/>
          <w:sz w:val="24"/>
          <w:szCs w:val="24"/>
        </w:rPr>
        <w:t>及</w:t>
      </w:r>
      <w:r w:rsidRPr="0027647F">
        <w:rPr>
          <w:rFonts w:ascii="Times New Roman" w:eastAsiaTheme="minorEastAsia" w:hAnsi="Times New Roman" w:hint="eastAsia"/>
          <w:sz w:val="24"/>
          <w:szCs w:val="24"/>
        </w:rPr>
        <w:t>其</w:t>
      </w:r>
      <w:r w:rsidR="008B56D8" w:rsidRPr="0027647F">
        <w:rPr>
          <w:rFonts w:ascii="Times New Roman" w:eastAsiaTheme="minorEastAsia" w:hAnsi="Times New Roman" w:hint="eastAsia"/>
          <w:sz w:val="24"/>
          <w:szCs w:val="24"/>
        </w:rPr>
        <w:t>规格</w:t>
      </w:r>
      <w:r w:rsidR="00D039F2" w:rsidRPr="0027647F">
        <w:rPr>
          <w:rFonts w:ascii="Times New Roman" w:eastAsiaTheme="minorEastAsia" w:hAnsi="Times New Roman"/>
          <w:sz w:val="24"/>
          <w:szCs w:val="24"/>
        </w:rPr>
        <w:t>编号</w:t>
      </w:r>
      <w:bookmarkStart w:id="0" w:name="_GoBack"/>
      <w:bookmarkEnd w:id="0"/>
    </w:p>
    <w:tbl>
      <w:tblPr>
        <w:tblW w:w="0" w:type="auto"/>
        <w:jc w:val="center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728"/>
        <w:gridCol w:w="3233"/>
        <w:gridCol w:w="3288"/>
      </w:tblGrid>
      <w:tr w:rsidR="00D22E5A" w:rsidRPr="0027647F" w:rsidTr="00950D07">
        <w:trPr>
          <w:trHeight w:val="275"/>
          <w:jc w:val="center"/>
        </w:trPr>
        <w:tc>
          <w:tcPr>
            <w:tcW w:w="1728" w:type="dxa"/>
            <w:noWrap/>
            <w:vAlign w:val="center"/>
          </w:tcPr>
          <w:p w:rsidR="00D22E5A" w:rsidRPr="0027647F" w:rsidRDefault="004F3C37" w:rsidP="00950D07">
            <w:pPr>
              <w:spacing w:line="276" w:lineRule="auto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27647F">
              <w:rPr>
                <w:rFonts w:asciiTheme="minorHAnsi" w:eastAsiaTheme="minorEastAsia" w:hAnsi="Times New Roman"/>
                <w:b/>
                <w:szCs w:val="21"/>
              </w:rPr>
              <w:t>组</w:t>
            </w:r>
            <w:r w:rsidR="00E9583D" w:rsidRPr="0027647F">
              <w:rPr>
                <w:rFonts w:asciiTheme="minorHAnsi" w:eastAsiaTheme="minorEastAsia" w:hAnsi="Times New Roman" w:hint="eastAsia"/>
                <w:b/>
                <w:szCs w:val="21"/>
              </w:rPr>
              <w:t>合</w:t>
            </w:r>
            <w:r w:rsidRPr="0027647F">
              <w:rPr>
                <w:rFonts w:asciiTheme="minorHAnsi" w:eastAsiaTheme="minorEastAsia" w:hAnsi="Times New Roman"/>
                <w:b/>
                <w:szCs w:val="21"/>
              </w:rPr>
              <w:t>件</w:t>
            </w:r>
            <w:r w:rsidR="00D039F2" w:rsidRPr="0027647F">
              <w:rPr>
                <w:rFonts w:asciiTheme="minorHAnsi" w:eastAsiaTheme="minorEastAsia" w:hAnsi="Times New Roman"/>
                <w:b/>
                <w:szCs w:val="21"/>
              </w:rPr>
              <w:t>编号</w:t>
            </w:r>
          </w:p>
        </w:tc>
        <w:tc>
          <w:tcPr>
            <w:tcW w:w="3233" w:type="dxa"/>
            <w:noWrap/>
            <w:vAlign w:val="center"/>
          </w:tcPr>
          <w:p w:rsidR="00D22E5A" w:rsidRPr="0027647F" w:rsidRDefault="00D039F2" w:rsidP="00950D07">
            <w:pPr>
              <w:spacing w:line="276" w:lineRule="auto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27647F">
              <w:rPr>
                <w:rFonts w:asciiTheme="minorHAnsi" w:eastAsiaTheme="minorEastAsia" w:hAnsi="Times New Roman"/>
                <w:b/>
                <w:szCs w:val="21"/>
              </w:rPr>
              <w:t>编号说明</w:t>
            </w:r>
          </w:p>
        </w:tc>
        <w:tc>
          <w:tcPr>
            <w:tcW w:w="3288" w:type="dxa"/>
            <w:noWrap/>
            <w:vAlign w:val="center"/>
          </w:tcPr>
          <w:p w:rsidR="00D22E5A" w:rsidRPr="0027647F" w:rsidRDefault="00D039F2" w:rsidP="00950D07">
            <w:pPr>
              <w:spacing w:line="276" w:lineRule="auto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27647F">
              <w:rPr>
                <w:rFonts w:asciiTheme="minorHAnsi" w:eastAsiaTheme="minorEastAsia" w:hAnsi="Times New Roman"/>
                <w:b/>
                <w:szCs w:val="21"/>
              </w:rPr>
              <w:t>示例</w:t>
            </w:r>
          </w:p>
        </w:tc>
      </w:tr>
      <w:tr w:rsidR="00D22E5A" w:rsidRPr="0027647F" w:rsidTr="00950D07">
        <w:trPr>
          <w:trHeight w:val="827"/>
          <w:jc w:val="center"/>
        </w:trPr>
        <w:tc>
          <w:tcPr>
            <w:tcW w:w="1728" w:type="dxa"/>
            <w:tcBorders>
              <w:top w:val="single" w:sz="8" w:space="0" w:color="auto"/>
            </w:tcBorders>
            <w:noWrap/>
            <w:vAlign w:val="center"/>
          </w:tcPr>
          <w:p w:rsidR="00D22E5A" w:rsidRPr="0027647F" w:rsidRDefault="00D039F2" w:rsidP="00CE790B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27647F">
              <w:rPr>
                <w:rFonts w:asciiTheme="minorHAnsi" w:eastAsiaTheme="minorEastAsia" w:hAnsiTheme="minorHAnsi"/>
                <w:szCs w:val="21"/>
              </w:rPr>
              <w:t>A</w:t>
            </w:r>
            <w:r w:rsidR="004F3C37" w:rsidRPr="0027647F">
              <w:rPr>
                <w:rFonts w:asciiTheme="minorHAnsi" w:eastAsiaTheme="minorEastAsia" w:hAnsiTheme="minorHAnsi"/>
                <w:szCs w:val="21"/>
              </w:rPr>
              <w:t>n</w:t>
            </w:r>
          </w:p>
        </w:tc>
        <w:tc>
          <w:tcPr>
            <w:tcW w:w="3233" w:type="dxa"/>
            <w:tcBorders>
              <w:top w:val="single" w:sz="8" w:space="0" w:color="auto"/>
            </w:tcBorders>
            <w:noWrap/>
            <w:vAlign w:val="center"/>
          </w:tcPr>
          <w:p w:rsidR="00D22E5A" w:rsidRPr="0027647F" w:rsidRDefault="004F3C37" w:rsidP="0041747D">
            <w:pPr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27647F">
              <w:rPr>
                <w:rFonts w:asciiTheme="minorHAnsi" w:eastAsiaTheme="minorEastAsia" w:hAnsi="Times New Roman"/>
                <w:szCs w:val="21"/>
              </w:rPr>
              <w:t>根据不同</w:t>
            </w:r>
            <w:r w:rsidR="0041747D" w:rsidRPr="0027647F">
              <w:rPr>
                <w:rFonts w:asciiTheme="minorHAnsi" w:eastAsiaTheme="minorEastAsia" w:hAnsi="Times New Roman" w:hint="eastAsia"/>
                <w:szCs w:val="21"/>
              </w:rPr>
              <w:t>仪器整机</w:t>
            </w:r>
            <w:r w:rsidRPr="0027647F">
              <w:rPr>
                <w:rFonts w:asciiTheme="minorHAnsi" w:eastAsiaTheme="minorEastAsia" w:hAnsi="Times New Roman"/>
                <w:szCs w:val="21"/>
              </w:rPr>
              <w:t>配置以及不同机箱外观设计或触摸</w:t>
            </w:r>
            <w:r w:rsidRPr="0027647F">
              <w:rPr>
                <w:rFonts w:asciiTheme="minorHAnsi" w:eastAsiaTheme="minorEastAsia" w:hAnsiTheme="minorHAnsi"/>
                <w:szCs w:val="21"/>
              </w:rPr>
              <w:t>/</w:t>
            </w:r>
            <w:r w:rsidRPr="0027647F">
              <w:rPr>
                <w:rFonts w:asciiTheme="minorHAnsi" w:eastAsiaTheme="minorEastAsia" w:hAnsi="Times New Roman"/>
                <w:szCs w:val="21"/>
              </w:rPr>
              <w:t>显示屏规格等参数区分</w:t>
            </w:r>
          </w:p>
        </w:tc>
        <w:tc>
          <w:tcPr>
            <w:tcW w:w="3288" w:type="dxa"/>
            <w:tcBorders>
              <w:top w:val="single" w:sz="8" w:space="0" w:color="auto"/>
            </w:tcBorders>
            <w:noWrap/>
            <w:vAlign w:val="center"/>
          </w:tcPr>
          <w:p w:rsidR="00D22E5A" w:rsidRPr="0027647F" w:rsidRDefault="004F3C37" w:rsidP="0041747D">
            <w:pPr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27647F">
              <w:rPr>
                <w:rFonts w:asciiTheme="minorHAnsi" w:eastAsiaTheme="minorEastAsia" w:hAnsi="Times New Roman"/>
                <w:szCs w:val="21"/>
              </w:rPr>
              <w:t>如：</w:t>
            </w:r>
            <w:r w:rsidR="00D039F2" w:rsidRPr="0027647F">
              <w:rPr>
                <w:rFonts w:asciiTheme="minorHAnsi" w:eastAsiaTheme="minorEastAsia" w:hAnsiTheme="minorHAnsi"/>
                <w:szCs w:val="21"/>
              </w:rPr>
              <w:t>A1</w:t>
            </w:r>
            <w:r w:rsidRPr="0027647F">
              <w:rPr>
                <w:rFonts w:asciiTheme="minorHAnsi" w:eastAsiaTheme="minorEastAsia" w:hAnsi="Times New Roman"/>
                <w:szCs w:val="21"/>
              </w:rPr>
              <w:t>为基于</w:t>
            </w:r>
            <w:r w:rsidRPr="0027647F">
              <w:rPr>
                <w:rFonts w:asciiTheme="minorHAnsi" w:eastAsiaTheme="minorEastAsia" w:hAnsiTheme="minorHAnsi"/>
                <w:szCs w:val="21"/>
              </w:rPr>
              <w:t>X86</w:t>
            </w:r>
            <w:r w:rsidRPr="0027647F">
              <w:rPr>
                <w:rFonts w:asciiTheme="minorHAnsi" w:eastAsiaTheme="minorEastAsia" w:hAnsi="Times New Roman"/>
                <w:szCs w:val="21"/>
              </w:rPr>
              <w:t>的</w:t>
            </w:r>
            <w:r w:rsidR="0041747D" w:rsidRPr="0027647F">
              <w:rPr>
                <w:rFonts w:asciiTheme="minorHAnsi" w:eastAsiaTheme="minorEastAsia" w:hAnsi="Times New Roman" w:hint="eastAsia"/>
                <w:szCs w:val="21"/>
              </w:rPr>
              <w:t>整机</w:t>
            </w:r>
            <w:r w:rsidRPr="0027647F">
              <w:rPr>
                <w:rFonts w:asciiTheme="minorHAnsi" w:eastAsiaTheme="minorEastAsia" w:hAnsi="Times New Roman"/>
                <w:szCs w:val="21"/>
              </w:rPr>
              <w:t>系统，采用</w:t>
            </w:r>
            <w:r w:rsidRPr="0027647F">
              <w:rPr>
                <w:rFonts w:asciiTheme="minorHAnsi" w:eastAsiaTheme="minorEastAsia" w:hAnsiTheme="minorHAnsi"/>
                <w:szCs w:val="21"/>
              </w:rPr>
              <w:t>14</w:t>
            </w:r>
            <w:r w:rsidR="00D039F2" w:rsidRPr="0027647F">
              <w:rPr>
                <w:rFonts w:asciiTheme="minorHAnsi" w:eastAsiaTheme="minorEastAsia" w:hAnsi="Times New Roman"/>
                <w:szCs w:val="21"/>
              </w:rPr>
              <w:t>英寸</w:t>
            </w:r>
            <w:r w:rsidR="009634D7" w:rsidRPr="0027647F">
              <w:rPr>
                <w:rFonts w:asciiTheme="minorHAnsi" w:eastAsiaTheme="minorEastAsia" w:hAnsi="Times New Roman"/>
                <w:szCs w:val="21"/>
              </w:rPr>
              <w:t>显示</w:t>
            </w:r>
            <w:r w:rsidR="00D039F2" w:rsidRPr="0027647F">
              <w:rPr>
                <w:rFonts w:asciiTheme="minorHAnsi" w:eastAsiaTheme="minorEastAsia" w:hAnsi="Times New Roman"/>
                <w:szCs w:val="21"/>
              </w:rPr>
              <w:t>屏</w:t>
            </w:r>
            <w:r w:rsidR="009634D7" w:rsidRPr="0027647F">
              <w:rPr>
                <w:rFonts w:asciiTheme="minorHAnsi" w:eastAsiaTheme="minorEastAsia" w:hAnsi="Times New Roman"/>
                <w:szCs w:val="21"/>
              </w:rPr>
              <w:t>的</w:t>
            </w:r>
            <w:r w:rsidR="009C2A62" w:rsidRPr="0027647F">
              <w:rPr>
                <w:rFonts w:asciiTheme="minorHAnsi" w:eastAsiaTheme="minorEastAsia" w:hAnsi="Times New Roman"/>
                <w:szCs w:val="21"/>
              </w:rPr>
              <w:t>常规配置仪器</w:t>
            </w:r>
            <w:r w:rsidR="00D039F2" w:rsidRPr="0027647F">
              <w:rPr>
                <w:rFonts w:asciiTheme="minorHAnsi" w:eastAsiaTheme="minorEastAsia" w:hAnsiTheme="minorHAnsi"/>
                <w:szCs w:val="21"/>
              </w:rPr>
              <w:t xml:space="preserve">                                     </w:t>
            </w:r>
          </w:p>
        </w:tc>
      </w:tr>
      <w:tr w:rsidR="00D22E5A" w:rsidRPr="0027647F" w:rsidTr="00950D07">
        <w:trPr>
          <w:trHeight w:val="551"/>
          <w:jc w:val="center"/>
        </w:trPr>
        <w:tc>
          <w:tcPr>
            <w:tcW w:w="1728" w:type="dxa"/>
            <w:noWrap/>
            <w:vAlign w:val="center"/>
          </w:tcPr>
          <w:p w:rsidR="00D22E5A" w:rsidRPr="0027647F" w:rsidRDefault="00D039F2" w:rsidP="00CE790B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27647F">
              <w:rPr>
                <w:rFonts w:asciiTheme="minorHAnsi" w:eastAsiaTheme="minorEastAsia" w:hAnsiTheme="minorHAnsi"/>
                <w:szCs w:val="21"/>
              </w:rPr>
              <w:t>B</w:t>
            </w:r>
            <w:r w:rsidR="004F3C37" w:rsidRPr="0027647F">
              <w:rPr>
                <w:rFonts w:asciiTheme="minorHAnsi" w:eastAsiaTheme="minorEastAsia" w:hAnsiTheme="minorHAnsi"/>
                <w:szCs w:val="21"/>
              </w:rPr>
              <w:t>n</w:t>
            </w:r>
          </w:p>
        </w:tc>
        <w:tc>
          <w:tcPr>
            <w:tcW w:w="3233" w:type="dxa"/>
            <w:noWrap/>
            <w:vAlign w:val="center"/>
          </w:tcPr>
          <w:p w:rsidR="00D22E5A" w:rsidRPr="0027647F" w:rsidRDefault="002E0C78" w:rsidP="00CE790B">
            <w:pPr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27647F">
              <w:rPr>
                <w:rFonts w:asciiTheme="minorHAnsi" w:eastAsiaTheme="minorEastAsia" w:hAnsi="Times New Roman"/>
                <w:szCs w:val="21"/>
              </w:rPr>
              <w:t>根据不同规格和使用需求的光纤</w:t>
            </w:r>
            <w:r w:rsidR="00D039F2" w:rsidRPr="0027647F">
              <w:rPr>
                <w:rFonts w:asciiTheme="minorHAnsi" w:eastAsiaTheme="minorEastAsia" w:hAnsi="Times New Roman"/>
                <w:szCs w:val="21"/>
              </w:rPr>
              <w:t>导管</w:t>
            </w:r>
            <w:r w:rsidRPr="0027647F">
              <w:rPr>
                <w:rFonts w:asciiTheme="minorHAnsi" w:eastAsiaTheme="minorEastAsia" w:hAnsi="Times New Roman"/>
                <w:szCs w:val="21"/>
              </w:rPr>
              <w:t>种类区分</w:t>
            </w:r>
          </w:p>
        </w:tc>
        <w:tc>
          <w:tcPr>
            <w:tcW w:w="3288" w:type="dxa"/>
            <w:noWrap/>
            <w:vAlign w:val="center"/>
          </w:tcPr>
          <w:p w:rsidR="00D22E5A" w:rsidRPr="0027647F" w:rsidRDefault="002E0C78" w:rsidP="00CE790B">
            <w:pPr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27647F">
              <w:rPr>
                <w:rFonts w:asciiTheme="minorHAnsi" w:eastAsiaTheme="minorEastAsia" w:hAnsi="Times New Roman"/>
                <w:szCs w:val="21"/>
              </w:rPr>
              <w:t>如：</w:t>
            </w:r>
            <w:r w:rsidR="00D039F2" w:rsidRPr="0027647F">
              <w:rPr>
                <w:rFonts w:asciiTheme="minorHAnsi" w:eastAsiaTheme="minorEastAsia" w:hAnsiTheme="minorHAnsi"/>
                <w:szCs w:val="21"/>
              </w:rPr>
              <w:t>B1</w:t>
            </w:r>
            <w:r w:rsidRPr="0027647F">
              <w:rPr>
                <w:rFonts w:asciiTheme="minorHAnsi" w:eastAsiaTheme="minorEastAsia" w:hAnsi="Times New Roman"/>
                <w:szCs w:val="21"/>
              </w:rPr>
              <w:t>是直径为</w:t>
            </w:r>
            <w:r w:rsidRPr="0027647F">
              <w:rPr>
                <w:rFonts w:asciiTheme="minorHAnsi" w:eastAsiaTheme="minorEastAsia" w:hAnsiTheme="minorHAnsi"/>
                <w:szCs w:val="21"/>
              </w:rPr>
              <w:t>2mm</w:t>
            </w:r>
            <w:r w:rsidRPr="0027647F">
              <w:rPr>
                <w:rFonts w:asciiTheme="minorHAnsi" w:eastAsiaTheme="minorEastAsia" w:hAnsi="Times New Roman"/>
                <w:szCs w:val="21"/>
              </w:rPr>
              <w:t>，长度为</w:t>
            </w:r>
            <w:r w:rsidRPr="0027647F">
              <w:rPr>
                <w:rFonts w:asciiTheme="minorHAnsi" w:eastAsiaTheme="minorEastAsia" w:hAnsiTheme="minorHAnsi"/>
                <w:szCs w:val="21"/>
              </w:rPr>
              <w:t>2m</w:t>
            </w:r>
            <w:r w:rsidRPr="0027647F">
              <w:rPr>
                <w:rFonts w:asciiTheme="minorHAnsi" w:eastAsiaTheme="minorEastAsia" w:hAnsi="Times New Roman"/>
                <w:szCs w:val="21"/>
              </w:rPr>
              <w:t>的弹簧螺旋导管</w:t>
            </w:r>
          </w:p>
        </w:tc>
      </w:tr>
      <w:tr w:rsidR="004F3C37" w:rsidRPr="0027647F" w:rsidTr="00950D07">
        <w:trPr>
          <w:trHeight w:val="551"/>
          <w:jc w:val="center"/>
        </w:trPr>
        <w:tc>
          <w:tcPr>
            <w:tcW w:w="1728" w:type="dxa"/>
            <w:noWrap/>
            <w:vAlign w:val="center"/>
          </w:tcPr>
          <w:p w:rsidR="004F3C37" w:rsidRPr="0027647F" w:rsidRDefault="004F3C37" w:rsidP="00CE790B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27647F">
              <w:rPr>
                <w:rFonts w:asciiTheme="minorHAnsi" w:eastAsiaTheme="minorEastAsia" w:hAnsiTheme="minorHAnsi"/>
                <w:szCs w:val="21"/>
              </w:rPr>
              <w:t>Cn</w:t>
            </w:r>
          </w:p>
        </w:tc>
        <w:tc>
          <w:tcPr>
            <w:tcW w:w="3233" w:type="dxa"/>
            <w:noWrap/>
            <w:vAlign w:val="center"/>
          </w:tcPr>
          <w:p w:rsidR="004F3C37" w:rsidRPr="0027647F" w:rsidRDefault="002E0C78" w:rsidP="0041747D">
            <w:pPr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27647F">
              <w:rPr>
                <w:rFonts w:asciiTheme="minorHAnsi" w:eastAsiaTheme="minorEastAsia" w:hAnsi="Times New Roman"/>
                <w:szCs w:val="21"/>
              </w:rPr>
              <w:t>按照不同的探头规格</w:t>
            </w:r>
            <w:r w:rsidR="0041747D" w:rsidRPr="0027647F">
              <w:rPr>
                <w:rFonts w:asciiTheme="minorHAnsi" w:eastAsiaTheme="minorEastAsia" w:hAnsi="Times New Roman" w:hint="eastAsia"/>
                <w:szCs w:val="21"/>
              </w:rPr>
              <w:t>及其</w:t>
            </w:r>
            <w:r w:rsidRPr="0027647F">
              <w:rPr>
                <w:rFonts w:asciiTheme="minorHAnsi" w:eastAsiaTheme="minorEastAsia" w:hAnsi="Times New Roman"/>
                <w:szCs w:val="21"/>
              </w:rPr>
              <w:t>使用的材料区分</w:t>
            </w:r>
          </w:p>
        </w:tc>
        <w:tc>
          <w:tcPr>
            <w:tcW w:w="3288" w:type="dxa"/>
            <w:noWrap/>
            <w:vAlign w:val="center"/>
          </w:tcPr>
          <w:p w:rsidR="004F3C37" w:rsidRPr="0027647F" w:rsidRDefault="002E0C78" w:rsidP="00CE790B">
            <w:pPr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27647F">
              <w:rPr>
                <w:rFonts w:asciiTheme="minorHAnsi" w:eastAsiaTheme="minorEastAsia" w:hAnsi="Times New Roman"/>
                <w:szCs w:val="21"/>
              </w:rPr>
              <w:t>如：</w:t>
            </w:r>
            <w:r w:rsidRPr="0027647F">
              <w:rPr>
                <w:rFonts w:asciiTheme="minorHAnsi" w:eastAsiaTheme="minorEastAsia" w:hAnsiTheme="minorHAnsi"/>
                <w:szCs w:val="21"/>
              </w:rPr>
              <w:t>C1</w:t>
            </w:r>
            <w:r w:rsidRPr="0027647F">
              <w:rPr>
                <w:rFonts w:asciiTheme="minorHAnsi" w:eastAsiaTheme="minorEastAsia" w:hAnsi="Times New Roman"/>
                <w:szCs w:val="21"/>
              </w:rPr>
              <w:t>是采用聚氨酯薄膜的镍铬合金探头</w:t>
            </w:r>
          </w:p>
        </w:tc>
      </w:tr>
    </w:tbl>
    <w:p w:rsidR="00CE790B" w:rsidRPr="0027647F" w:rsidRDefault="00CE790B" w:rsidP="00CE790B">
      <w:pPr>
        <w:spacing w:line="360" w:lineRule="auto"/>
        <w:jc w:val="center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sz w:val="24"/>
          <w:szCs w:val="24"/>
        </w:rPr>
        <w:t>表</w:t>
      </w:r>
      <w:r w:rsidRPr="0027647F">
        <w:rPr>
          <w:rFonts w:ascii="Times New Roman" w:eastAsiaTheme="minorEastAsia" w:hAnsi="Times New Roman" w:hint="eastAsia"/>
          <w:sz w:val="24"/>
          <w:szCs w:val="24"/>
        </w:rPr>
        <w:t>1.</w:t>
      </w:r>
    </w:p>
    <w:p w:rsidR="00792C2B" w:rsidRPr="0027647F" w:rsidRDefault="00557B3A" w:rsidP="00557B3A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sz w:val="24"/>
          <w:szCs w:val="24"/>
        </w:rPr>
        <w:t>3</w:t>
      </w:r>
      <w:r w:rsidRPr="0027647F">
        <w:rPr>
          <w:rFonts w:ascii="Times New Roman" w:eastAsiaTheme="minorEastAsia" w:hAnsi="Times New Roman" w:hint="eastAsia"/>
          <w:sz w:val="24"/>
          <w:szCs w:val="24"/>
        </w:rPr>
        <w:t>）编号</w:t>
      </w:r>
      <w:r w:rsidR="00D039F2" w:rsidRPr="0027647F">
        <w:rPr>
          <w:rFonts w:ascii="Times New Roman" w:eastAsiaTheme="minorEastAsia" w:hAnsi="Times New Roman"/>
          <w:sz w:val="24"/>
          <w:szCs w:val="24"/>
        </w:rPr>
        <w:t>示例</w:t>
      </w:r>
    </w:p>
    <w:p w:rsidR="00D22E5A" w:rsidRPr="0027647F" w:rsidRDefault="00D039F2" w:rsidP="00EC5536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/>
          <w:sz w:val="24"/>
          <w:szCs w:val="24"/>
        </w:rPr>
        <w:t xml:space="preserve">ZN-0101/A1  </w:t>
      </w:r>
      <w:r w:rsidR="00EC5536" w:rsidRPr="0027647F">
        <w:rPr>
          <w:rFonts w:ascii="Times New Roman" w:eastAsiaTheme="minorEastAsia" w:hAnsi="Times New Roman" w:hint="eastAsia"/>
          <w:sz w:val="24"/>
          <w:szCs w:val="24"/>
        </w:rPr>
        <w:t>表示</w:t>
      </w:r>
      <w:r w:rsidR="00A53C7C" w:rsidRPr="0027647F">
        <w:rPr>
          <w:rFonts w:ascii="Times New Roman" w:eastAsiaTheme="minorEastAsia" w:hAnsi="Times New Roman" w:hint="eastAsia"/>
          <w:sz w:val="24"/>
          <w:szCs w:val="24"/>
        </w:rPr>
        <w:t>产品为</w:t>
      </w:r>
      <w:r w:rsidRPr="0027647F">
        <w:rPr>
          <w:rFonts w:ascii="Times New Roman" w:eastAsiaTheme="minorEastAsia" w:hAnsi="Times New Roman"/>
          <w:sz w:val="24"/>
          <w:szCs w:val="24"/>
        </w:rPr>
        <w:t>合肥中纳医学仪器有限公司</w:t>
      </w:r>
      <w:r w:rsidR="00A53C7C" w:rsidRPr="0027647F">
        <w:rPr>
          <w:rFonts w:ascii="Times New Roman" w:eastAsiaTheme="minorEastAsia" w:hAnsi="Times New Roman" w:hint="eastAsia"/>
          <w:sz w:val="24"/>
          <w:szCs w:val="24"/>
        </w:rPr>
        <w:t>出品的</w:t>
      </w:r>
      <w:r w:rsidR="00EC5536" w:rsidRPr="0027647F">
        <w:rPr>
          <w:rFonts w:ascii="Times New Roman" w:eastAsiaTheme="minorEastAsia" w:hAnsi="Times New Roman" w:hint="eastAsia"/>
          <w:sz w:val="24"/>
          <w:szCs w:val="24"/>
        </w:rPr>
        <w:t>01</w:t>
      </w:r>
      <w:r w:rsidRPr="0027647F">
        <w:rPr>
          <w:rFonts w:ascii="Times New Roman" w:eastAsiaTheme="minorEastAsia" w:hAnsi="Times New Roman"/>
          <w:sz w:val="24"/>
          <w:szCs w:val="24"/>
        </w:rPr>
        <w:t>系列</w:t>
      </w:r>
      <w:r w:rsidR="009F4723" w:rsidRPr="0027647F">
        <w:rPr>
          <w:rFonts w:ascii="Times New Roman" w:eastAsiaTheme="minorEastAsia" w:hAnsi="Times New Roman" w:hint="eastAsia"/>
          <w:sz w:val="24"/>
          <w:szCs w:val="24"/>
        </w:rPr>
        <w:t>01</w:t>
      </w:r>
      <w:r w:rsidR="009F4723" w:rsidRPr="0027647F">
        <w:rPr>
          <w:rFonts w:ascii="Times New Roman" w:eastAsiaTheme="minorEastAsia" w:hAnsi="Times New Roman" w:hint="eastAsia"/>
          <w:sz w:val="24"/>
          <w:szCs w:val="24"/>
        </w:rPr>
        <w:t>型</w:t>
      </w:r>
      <w:r w:rsidRPr="0027647F">
        <w:rPr>
          <w:rFonts w:ascii="Times New Roman" w:eastAsiaTheme="minorEastAsia" w:hAnsi="Times New Roman"/>
          <w:sz w:val="24"/>
          <w:szCs w:val="24"/>
        </w:rPr>
        <w:lastRenderedPageBreak/>
        <w:t>光纤静脉测压仪</w:t>
      </w:r>
      <w:r w:rsidR="009F4723" w:rsidRPr="0027647F">
        <w:rPr>
          <w:rFonts w:ascii="Times New Roman" w:eastAsiaTheme="minorEastAsia" w:hAnsi="Times New Roman" w:hint="eastAsia"/>
          <w:sz w:val="24"/>
          <w:szCs w:val="24"/>
        </w:rPr>
        <w:t>，</w:t>
      </w:r>
      <w:r w:rsidR="00EC5536" w:rsidRPr="0027647F">
        <w:rPr>
          <w:rFonts w:ascii="Times New Roman" w:eastAsiaTheme="minorEastAsia" w:hAnsi="Times New Roman" w:hint="eastAsia"/>
          <w:sz w:val="24"/>
          <w:szCs w:val="24"/>
        </w:rPr>
        <w:t>A1</w:t>
      </w:r>
      <w:r w:rsidR="00EC5536" w:rsidRPr="0027647F">
        <w:rPr>
          <w:rFonts w:ascii="Times New Roman" w:eastAsiaTheme="minorEastAsia" w:hAnsi="Times New Roman" w:hint="eastAsia"/>
          <w:sz w:val="24"/>
          <w:szCs w:val="24"/>
        </w:rPr>
        <w:t>类</w:t>
      </w:r>
      <w:r w:rsidR="0019211D" w:rsidRPr="0027647F">
        <w:rPr>
          <w:rFonts w:ascii="Times New Roman" w:eastAsiaTheme="minorEastAsia" w:hAnsi="Times New Roman" w:hint="eastAsia"/>
          <w:sz w:val="24"/>
          <w:szCs w:val="24"/>
        </w:rPr>
        <w:t>常规配置</w:t>
      </w:r>
      <w:r w:rsidR="009F4723" w:rsidRPr="0027647F">
        <w:rPr>
          <w:rFonts w:ascii="Times New Roman" w:eastAsiaTheme="minorEastAsia" w:hAnsi="Times New Roman" w:hint="eastAsia"/>
          <w:sz w:val="24"/>
          <w:szCs w:val="24"/>
        </w:rPr>
        <w:t>仪器</w:t>
      </w:r>
      <w:r w:rsidR="0019211D" w:rsidRPr="0027647F">
        <w:rPr>
          <w:rFonts w:ascii="Times New Roman" w:eastAsiaTheme="minorEastAsia" w:hAnsi="Times New Roman" w:hint="eastAsia"/>
          <w:sz w:val="24"/>
          <w:szCs w:val="24"/>
        </w:rPr>
        <w:t>整机</w:t>
      </w:r>
      <w:r w:rsidR="00EC5536" w:rsidRPr="0027647F">
        <w:rPr>
          <w:rFonts w:ascii="Times New Roman" w:eastAsiaTheme="minorEastAsia" w:hAnsi="Times New Roman" w:hint="eastAsia"/>
          <w:sz w:val="24"/>
          <w:szCs w:val="24"/>
        </w:rPr>
        <w:t>。</w:t>
      </w:r>
    </w:p>
    <w:p w:rsidR="00D22E5A" w:rsidRPr="0027647F" w:rsidRDefault="00D22E5A">
      <w:pPr>
        <w:spacing w:line="360" w:lineRule="auto"/>
        <w:rPr>
          <w:rFonts w:ascii="Times New Roman" w:eastAsiaTheme="minorEastAsia" w:hAnsi="Times New Roman"/>
        </w:rPr>
      </w:pPr>
    </w:p>
    <w:p w:rsidR="00D22E5A" w:rsidRPr="0027647F" w:rsidRDefault="00D039F2" w:rsidP="00F70DE9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Theme="minorEastAsia" w:hAnsi="Times New Roman"/>
          <w:b/>
          <w:bCs/>
          <w:sz w:val="24"/>
          <w:szCs w:val="24"/>
        </w:rPr>
      </w:pPr>
      <w:r w:rsidRPr="0027647F">
        <w:rPr>
          <w:rFonts w:ascii="Times New Roman" w:eastAsiaTheme="minorEastAsia" w:hAnsi="Times New Roman"/>
          <w:b/>
          <w:bCs/>
          <w:sz w:val="24"/>
          <w:szCs w:val="24"/>
        </w:rPr>
        <w:t>性能指标</w:t>
      </w:r>
    </w:p>
    <w:p w:rsidR="006F61C5" w:rsidRPr="0027647F" w:rsidRDefault="001829AE" w:rsidP="00F70DE9">
      <w:pPr>
        <w:spacing w:line="36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b/>
          <w:bCs/>
          <w:sz w:val="24"/>
          <w:szCs w:val="24"/>
        </w:rPr>
        <w:t>2.1</w:t>
      </w:r>
      <w:r w:rsidR="00792C2B" w:rsidRPr="0027647F">
        <w:rPr>
          <w:rFonts w:ascii="Times New Roman" w:eastAsiaTheme="minorEastAsia" w:hAnsi="Times New Roman" w:hint="eastAsia"/>
          <w:b/>
          <w:bCs/>
          <w:sz w:val="24"/>
          <w:szCs w:val="24"/>
        </w:rPr>
        <w:t>产品</w:t>
      </w:r>
      <w:r w:rsidR="00DD09C2" w:rsidRPr="0027647F">
        <w:rPr>
          <w:rFonts w:ascii="Times New Roman" w:eastAsiaTheme="minorEastAsia" w:hAnsi="Times New Roman" w:hint="eastAsia"/>
          <w:b/>
          <w:bCs/>
          <w:sz w:val="24"/>
          <w:szCs w:val="24"/>
        </w:rPr>
        <w:t>主要</w:t>
      </w:r>
      <w:r w:rsidR="00792C2B" w:rsidRPr="0027647F">
        <w:rPr>
          <w:rFonts w:ascii="Times New Roman" w:eastAsiaTheme="minorEastAsia" w:hAnsi="Times New Roman" w:hint="eastAsia"/>
          <w:b/>
          <w:bCs/>
          <w:sz w:val="24"/>
          <w:szCs w:val="24"/>
        </w:rPr>
        <w:t>技术性能与指标参数</w:t>
      </w:r>
    </w:p>
    <w:tbl>
      <w:tblPr>
        <w:tblW w:w="8277" w:type="dxa"/>
        <w:jc w:val="center"/>
        <w:tblInd w:w="29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978"/>
        <w:gridCol w:w="3543"/>
        <w:gridCol w:w="3756"/>
      </w:tblGrid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  <w:vAlign w:val="bottom"/>
          </w:tcPr>
          <w:p w:rsidR="00C61F0D" w:rsidRPr="0027647F" w:rsidRDefault="00950D07" w:rsidP="00950D07">
            <w:pPr>
              <w:adjustRightInd w:val="0"/>
              <w:snapToGrid w:val="0"/>
              <w:spacing w:line="276" w:lineRule="auto"/>
              <w:jc w:val="center"/>
              <w:rPr>
                <w:rFonts w:eastAsiaTheme="minorEastAsia" w:cs="Calibri"/>
                <w:b/>
                <w:szCs w:val="21"/>
              </w:rPr>
            </w:pPr>
            <w:r w:rsidRPr="0027647F">
              <w:rPr>
                <w:rFonts w:eastAsiaTheme="minorEastAsia" w:cs="Calibri" w:hint="eastAsia"/>
                <w:b/>
                <w:szCs w:val="21"/>
              </w:rPr>
              <w:t>序号</w:t>
            </w:r>
          </w:p>
        </w:tc>
        <w:tc>
          <w:tcPr>
            <w:tcW w:w="3543" w:type="dxa"/>
            <w:shd w:val="clear" w:color="auto" w:fill="FFFFFF" w:themeFill="background1"/>
            <w:vAlign w:val="bottom"/>
          </w:tcPr>
          <w:p w:rsidR="00C61F0D" w:rsidRPr="0027647F" w:rsidRDefault="00C61F0D" w:rsidP="00950D07">
            <w:pPr>
              <w:adjustRightInd w:val="0"/>
              <w:snapToGrid w:val="0"/>
              <w:spacing w:line="276" w:lineRule="auto"/>
              <w:jc w:val="center"/>
              <w:rPr>
                <w:rFonts w:eastAsiaTheme="minorEastAsia" w:cs="Calibri"/>
                <w:b/>
                <w:szCs w:val="21"/>
              </w:rPr>
            </w:pPr>
            <w:r w:rsidRPr="0027647F">
              <w:rPr>
                <w:rFonts w:eastAsiaTheme="minorEastAsia" w:cs="Calibri" w:hint="eastAsia"/>
                <w:b/>
                <w:szCs w:val="21"/>
              </w:rPr>
              <w:t>规</w:t>
            </w:r>
            <w:r w:rsidRPr="0027647F">
              <w:rPr>
                <w:rFonts w:eastAsiaTheme="minorEastAsia" w:cs="Calibri" w:hint="eastAsia"/>
                <w:b/>
                <w:szCs w:val="21"/>
              </w:rPr>
              <w:t xml:space="preserve">    </w:t>
            </w:r>
            <w:r w:rsidRPr="0027647F">
              <w:rPr>
                <w:rFonts w:eastAsiaTheme="minorEastAsia" w:cs="Calibri" w:hint="eastAsia"/>
                <w:b/>
                <w:szCs w:val="21"/>
              </w:rPr>
              <w:t>格</w:t>
            </w:r>
          </w:p>
        </w:tc>
        <w:tc>
          <w:tcPr>
            <w:tcW w:w="3756" w:type="dxa"/>
            <w:shd w:val="clear" w:color="auto" w:fill="FFFFFF" w:themeFill="background1"/>
            <w:vAlign w:val="bottom"/>
          </w:tcPr>
          <w:p w:rsidR="00C61F0D" w:rsidRPr="0027647F" w:rsidRDefault="00C61F0D" w:rsidP="00950D07">
            <w:pPr>
              <w:adjustRightInd w:val="0"/>
              <w:snapToGrid w:val="0"/>
              <w:spacing w:line="276" w:lineRule="auto"/>
              <w:ind w:firstLineChars="72" w:firstLine="152"/>
              <w:jc w:val="center"/>
              <w:rPr>
                <w:rFonts w:eastAsiaTheme="minorEastAsia" w:cs="Calibri"/>
                <w:b/>
                <w:szCs w:val="21"/>
              </w:rPr>
            </w:pPr>
            <w:r w:rsidRPr="0027647F">
              <w:rPr>
                <w:rFonts w:eastAsiaTheme="minorEastAsia" w:cs="Calibri" w:hint="eastAsia"/>
                <w:b/>
                <w:szCs w:val="21"/>
              </w:rPr>
              <w:t>指</w:t>
            </w:r>
            <w:r w:rsidRPr="0027647F">
              <w:rPr>
                <w:rFonts w:eastAsiaTheme="minorEastAsia" w:cs="Calibri" w:hint="eastAsia"/>
                <w:b/>
                <w:szCs w:val="21"/>
              </w:rPr>
              <w:t xml:space="preserve">    </w:t>
            </w:r>
            <w:r w:rsidRPr="0027647F">
              <w:rPr>
                <w:rFonts w:eastAsiaTheme="minorEastAsia" w:cs="Calibri" w:hint="eastAsia"/>
                <w:b/>
                <w:szCs w:val="21"/>
              </w:rPr>
              <w:t>标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测量范围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0-</w:t>
            </w:r>
            <w:r w:rsidRPr="0027647F">
              <w:rPr>
                <w:rFonts w:eastAsiaTheme="minorEastAsia" w:cs="Calibri" w:hint="eastAsia"/>
                <w:szCs w:val="21"/>
              </w:rPr>
              <w:t>3</w:t>
            </w:r>
            <w:r w:rsidRPr="0027647F">
              <w:rPr>
                <w:rFonts w:eastAsiaTheme="minorEastAsia" w:cs="Calibri"/>
                <w:szCs w:val="21"/>
              </w:rPr>
              <w:t>00mmHg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2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测量精度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±</w:t>
            </w:r>
            <w:r w:rsidRPr="0027647F">
              <w:rPr>
                <w:rFonts w:eastAsiaTheme="minorEastAsia" w:cs="Calibri" w:hint="eastAsia"/>
                <w:szCs w:val="21"/>
              </w:rPr>
              <w:t>2</w:t>
            </w:r>
            <w:r w:rsidRPr="0027647F">
              <w:rPr>
                <w:rFonts w:eastAsiaTheme="minorEastAsia" w:cs="Calibri"/>
                <w:szCs w:val="21"/>
              </w:rPr>
              <w:t>mmHg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27647F">
              <w:rPr>
                <w:rFonts w:ascii="Times New Roman" w:eastAsiaTheme="minorEastAsia" w:hAnsi="Times New Roman" w:hint="eastAsia"/>
                <w:szCs w:val="21"/>
              </w:rPr>
              <w:t>3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ind w:firstLineChars="50" w:firstLine="105"/>
              <w:jc w:val="left"/>
              <w:rPr>
                <w:rFonts w:ascii="Times New Roman" w:eastAsiaTheme="minorEastAsia" w:hAnsi="Times New Roman"/>
                <w:szCs w:val="21"/>
              </w:rPr>
            </w:pPr>
            <w:r w:rsidRPr="0027647F">
              <w:rPr>
                <w:rFonts w:ascii="Times New Roman" w:eastAsiaTheme="minorEastAsia" w:hAnsi="Times New Roman"/>
                <w:szCs w:val="21"/>
              </w:rPr>
              <w:t>测压分辨率</w:t>
            </w:r>
          </w:p>
        </w:tc>
        <w:tc>
          <w:tcPr>
            <w:tcW w:w="3756" w:type="dxa"/>
            <w:shd w:val="clear" w:color="auto" w:fill="FFFFFF" w:themeFill="background1"/>
          </w:tcPr>
          <w:p w:rsidR="00C61F0D" w:rsidRPr="0027647F" w:rsidRDefault="00C61F0D" w:rsidP="00C61F0D">
            <w:pPr>
              <w:ind w:firstLineChars="100" w:firstLine="21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0.3</w:t>
            </w:r>
            <w:r w:rsidRPr="0027647F">
              <w:rPr>
                <w:rFonts w:asciiTheme="minorHAnsi" w:eastAsiaTheme="minorEastAsia" w:hAnsiTheme="minorHAnsi"/>
                <w:szCs w:val="21"/>
              </w:rPr>
              <w:t>mmHg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4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过零热胀系数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 xml:space="preserve">0.3 mmHg per </w:t>
            </w:r>
            <w:r w:rsidRPr="0027647F">
              <w:rPr>
                <w:rFonts w:ascii="宋体" w:eastAsiaTheme="minorEastAsia" w:cs="宋体" w:hint="eastAsia"/>
                <w:szCs w:val="21"/>
              </w:rPr>
              <w:t>℃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5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过零校正方式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测前自动校正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6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适用环境</w:t>
            </w:r>
            <w:r w:rsidRPr="0027647F">
              <w:rPr>
                <w:rFonts w:eastAsiaTheme="minorEastAsia" w:cs="Calibri"/>
                <w:szCs w:val="21"/>
              </w:rPr>
              <w:t>温度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5-50</w:t>
            </w:r>
            <w:r w:rsidRPr="0027647F">
              <w:rPr>
                <w:rFonts w:ascii="宋体" w:eastAsiaTheme="minorEastAsia" w:cs="宋体" w:hint="eastAsia"/>
                <w:szCs w:val="21"/>
              </w:rPr>
              <w:t>℃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7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环境</w:t>
            </w:r>
            <w:r w:rsidRPr="0027647F">
              <w:rPr>
                <w:rFonts w:eastAsiaTheme="minorEastAsia" w:cs="Calibri"/>
                <w:szCs w:val="21"/>
              </w:rPr>
              <w:t>湿度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0-100%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8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EM/RF/MW</w:t>
            </w:r>
            <w:r w:rsidRPr="0027647F">
              <w:rPr>
                <w:rFonts w:eastAsiaTheme="minorEastAsia" w:cs="Calibri"/>
                <w:szCs w:val="21"/>
              </w:rPr>
              <w:t>抗干扰性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完全防护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9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操作、显示方式</w:t>
            </w:r>
          </w:p>
        </w:tc>
        <w:tc>
          <w:tcPr>
            <w:tcW w:w="3756" w:type="dxa"/>
            <w:shd w:val="clear" w:color="auto" w:fill="FFFFFF" w:themeFill="background1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触摸屏操作与显示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10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显示屏尺寸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13 inch</w:t>
            </w:r>
            <w:r w:rsidRPr="0027647F">
              <w:rPr>
                <w:rFonts w:eastAsiaTheme="minorEastAsia" w:cs="Calibri" w:hint="eastAsia"/>
                <w:szCs w:val="21"/>
              </w:rPr>
              <w:t>（</w:t>
            </w:r>
            <w:r w:rsidRPr="0027647F">
              <w:rPr>
                <w:rFonts w:eastAsiaTheme="minorEastAsia" w:cs="Calibri" w:hint="eastAsia"/>
                <w:szCs w:val="21"/>
              </w:rPr>
              <w:t>1024</w:t>
            </w:r>
            <w:r w:rsidRPr="0027647F">
              <w:rPr>
                <w:rFonts w:eastAsiaTheme="minorEastAsia" w:cs="Calibri"/>
                <w:szCs w:val="21"/>
              </w:rPr>
              <w:t>×</w:t>
            </w:r>
            <w:r w:rsidRPr="0027647F">
              <w:rPr>
                <w:rFonts w:eastAsiaTheme="minorEastAsia" w:cs="Calibri" w:hint="eastAsia"/>
                <w:szCs w:val="21"/>
              </w:rPr>
              <w:t>768</w:t>
            </w:r>
            <w:r w:rsidRPr="0027647F">
              <w:rPr>
                <w:rFonts w:eastAsiaTheme="minorEastAsia" w:cs="Calibri" w:hint="eastAsia"/>
                <w:szCs w:val="21"/>
              </w:rPr>
              <w:t>）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11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光纤信号接口</w:t>
            </w:r>
          </w:p>
        </w:tc>
        <w:tc>
          <w:tcPr>
            <w:tcW w:w="3756" w:type="dxa"/>
            <w:shd w:val="clear" w:color="auto" w:fill="FFFFFF" w:themeFill="background1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 xml:space="preserve">SC </w:t>
            </w:r>
            <w:r w:rsidRPr="0027647F">
              <w:rPr>
                <w:rFonts w:eastAsiaTheme="minorEastAsia" w:cs="Calibri" w:hint="eastAsia"/>
                <w:szCs w:val="21"/>
              </w:rPr>
              <w:t>O</w:t>
            </w:r>
            <w:r w:rsidRPr="0027647F">
              <w:rPr>
                <w:rFonts w:eastAsiaTheme="minorEastAsia" w:cs="Calibri"/>
                <w:szCs w:val="21"/>
              </w:rPr>
              <w:t>ptical fiber interface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12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外部</w:t>
            </w:r>
            <w:r w:rsidRPr="0027647F">
              <w:rPr>
                <w:rFonts w:eastAsiaTheme="minorEastAsia" w:cs="Calibri" w:hint="eastAsia"/>
                <w:szCs w:val="21"/>
              </w:rPr>
              <w:t>输出</w:t>
            </w:r>
            <w:r w:rsidRPr="0027647F">
              <w:rPr>
                <w:rFonts w:eastAsiaTheme="minorEastAsia" w:cs="Calibri"/>
                <w:szCs w:val="21"/>
              </w:rPr>
              <w:t>接口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RS-232</w:t>
            </w:r>
            <w:r w:rsidRPr="0027647F">
              <w:rPr>
                <w:rFonts w:eastAsiaTheme="minorEastAsia" w:cs="Calibri" w:hint="eastAsia"/>
                <w:szCs w:val="21"/>
              </w:rPr>
              <w:t xml:space="preserve"> </w:t>
            </w:r>
            <w:r w:rsidRPr="0027647F">
              <w:rPr>
                <w:rFonts w:eastAsiaTheme="minorEastAsia" w:cs="Calibri"/>
                <w:szCs w:val="21"/>
              </w:rPr>
              <w:t xml:space="preserve"> USB</w:t>
            </w:r>
            <w:r w:rsidRPr="0027647F">
              <w:rPr>
                <w:rFonts w:eastAsiaTheme="minorEastAsia" w:cs="Calibri" w:hint="eastAsia"/>
                <w:szCs w:val="21"/>
              </w:rPr>
              <w:t>2.0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13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数据</w:t>
            </w:r>
            <w:r w:rsidRPr="0027647F">
              <w:rPr>
                <w:rFonts w:eastAsiaTheme="minorEastAsia" w:cs="Calibri" w:hint="eastAsia"/>
                <w:szCs w:val="21"/>
              </w:rPr>
              <w:t>通信</w:t>
            </w:r>
            <w:r w:rsidRPr="0027647F">
              <w:rPr>
                <w:rFonts w:eastAsiaTheme="minorEastAsia" w:cs="Calibri"/>
                <w:szCs w:val="21"/>
              </w:rPr>
              <w:t>接口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IEEE802.11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14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外部电源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AC 220V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15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整机</w:t>
            </w:r>
            <w:r w:rsidRPr="0027647F">
              <w:rPr>
                <w:rFonts w:eastAsiaTheme="minorEastAsia" w:cs="Calibri"/>
                <w:szCs w:val="21"/>
              </w:rPr>
              <w:t>功耗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＜</w:t>
            </w:r>
            <w:r w:rsidRPr="0027647F">
              <w:rPr>
                <w:rFonts w:eastAsiaTheme="minorEastAsia" w:cs="Calibri" w:hint="eastAsia"/>
                <w:szCs w:val="21"/>
              </w:rPr>
              <w:t>150w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16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外形尺寸</w:t>
            </w:r>
            <w:r w:rsidRPr="0027647F">
              <w:rPr>
                <w:rFonts w:eastAsiaTheme="minorEastAsia" w:cs="Calibri" w:hint="eastAsia"/>
                <w:szCs w:val="21"/>
              </w:rPr>
              <w:t>（</w:t>
            </w:r>
            <w:r w:rsidRPr="0027647F">
              <w:rPr>
                <w:rFonts w:eastAsiaTheme="minorEastAsia" w:cs="Calibri"/>
                <w:szCs w:val="21"/>
              </w:rPr>
              <w:t>W×H×L</w:t>
            </w:r>
            <w:r w:rsidRPr="0027647F">
              <w:rPr>
                <w:rFonts w:eastAsiaTheme="minorEastAsia" w:cs="Calibri" w:hint="eastAsia"/>
                <w:szCs w:val="21"/>
              </w:rPr>
              <w:t>）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380</w:t>
            </w:r>
            <w:r w:rsidRPr="0027647F">
              <w:rPr>
                <w:rFonts w:eastAsiaTheme="minorEastAsia" w:cs="Calibri"/>
                <w:szCs w:val="21"/>
              </w:rPr>
              <w:t>×</w:t>
            </w:r>
            <w:r w:rsidRPr="0027647F">
              <w:rPr>
                <w:rFonts w:eastAsiaTheme="minorEastAsia" w:cs="Calibri" w:hint="eastAsia"/>
                <w:szCs w:val="21"/>
              </w:rPr>
              <w:t>280</w:t>
            </w:r>
            <w:r w:rsidRPr="0027647F">
              <w:rPr>
                <w:rFonts w:eastAsiaTheme="minorEastAsia" w:cs="Calibri"/>
                <w:szCs w:val="21"/>
              </w:rPr>
              <w:t>×</w:t>
            </w:r>
            <w:r w:rsidRPr="0027647F">
              <w:rPr>
                <w:rFonts w:eastAsiaTheme="minorEastAsia" w:cs="Calibri" w:hint="eastAsia"/>
                <w:szCs w:val="21"/>
              </w:rPr>
              <w:t>350mm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17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整机</w:t>
            </w:r>
            <w:r w:rsidRPr="0027647F">
              <w:rPr>
                <w:rFonts w:eastAsiaTheme="minorEastAsia" w:cs="Calibri"/>
                <w:szCs w:val="21"/>
              </w:rPr>
              <w:t>重量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＜</w:t>
            </w:r>
            <w:r w:rsidRPr="0027647F">
              <w:rPr>
                <w:rFonts w:eastAsiaTheme="minorEastAsia" w:cs="Calibri" w:hint="eastAsia"/>
                <w:szCs w:val="21"/>
              </w:rPr>
              <w:t>10 kg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18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光纤导管规格</w:t>
            </w:r>
            <w:r w:rsidRPr="0027647F">
              <w:rPr>
                <w:rFonts w:eastAsiaTheme="minorEastAsia" w:cs="Calibri" w:hint="eastAsia"/>
                <w:szCs w:val="21"/>
              </w:rPr>
              <w:t>（</w:t>
            </w:r>
            <w:r w:rsidRPr="0027647F">
              <w:rPr>
                <w:rFonts w:eastAsiaTheme="minorEastAsia" w:cs="Calibri" w:hint="eastAsia"/>
                <w:szCs w:val="21"/>
              </w:rPr>
              <w:t>D</w:t>
            </w:r>
            <w:r w:rsidRPr="0027647F">
              <w:rPr>
                <w:rFonts w:eastAsiaTheme="minorEastAsia" w:cs="Calibri"/>
                <w:szCs w:val="21"/>
              </w:rPr>
              <w:t>×L</w:t>
            </w:r>
            <w:r w:rsidRPr="0027647F">
              <w:rPr>
                <w:rFonts w:eastAsiaTheme="minorEastAsia" w:cs="Calibri" w:hint="eastAsia"/>
                <w:szCs w:val="21"/>
              </w:rPr>
              <w:t>）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2.0×2000 mm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19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测压探头规格</w:t>
            </w:r>
            <w:r w:rsidRPr="0027647F">
              <w:rPr>
                <w:rFonts w:eastAsiaTheme="minorEastAsia" w:cs="Calibri" w:hint="eastAsia"/>
                <w:szCs w:val="21"/>
              </w:rPr>
              <w:t>（</w:t>
            </w:r>
            <w:r w:rsidRPr="0027647F">
              <w:rPr>
                <w:rFonts w:eastAsiaTheme="minorEastAsia" w:cs="Calibri" w:hint="eastAsia"/>
                <w:szCs w:val="21"/>
              </w:rPr>
              <w:t>D</w:t>
            </w:r>
            <w:r w:rsidRPr="0027647F">
              <w:rPr>
                <w:rFonts w:eastAsiaTheme="minorEastAsia" w:cs="Calibri"/>
                <w:szCs w:val="21"/>
              </w:rPr>
              <w:t>×L</w:t>
            </w:r>
            <w:r w:rsidRPr="0027647F">
              <w:rPr>
                <w:rFonts w:eastAsiaTheme="minorEastAsia" w:cs="Calibri" w:hint="eastAsia"/>
                <w:szCs w:val="21"/>
              </w:rPr>
              <w:t>）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/>
                <w:szCs w:val="21"/>
              </w:rPr>
              <w:t>2.0×20 mm</w:t>
            </w:r>
          </w:p>
        </w:tc>
      </w:tr>
      <w:tr w:rsidR="00C61F0D" w:rsidRPr="0027647F" w:rsidTr="00C83F0E">
        <w:trPr>
          <w:jc w:val="center"/>
        </w:trPr>
        <w:tc>
          <w:tcPr>
            <w:tcW w:w="978" w:type="dxa"/>
            <w:shd w:val="clear" w:color="auto" w:fill="FFFFFF" w:themeFill="background1"/>
          </w:tcPr>
          <w:p w:rsidR="00C61F0D" w:rsidRPr="0027647F" w:rsidRDefault="00950D07" w:rsidP="00950D07">
            <w:pPr>
              <w:wordWrap w:val="0"/>
              <w:adjustRightInd w:val="0"/>
              <w:snapToGrid w:val="0"/>
              <w:spacing w:line="180" w:lineRule="atLeast"/>
              <w:jc w:val="center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20</w:t>
            </w:r>
          </w:p>
        </w:tc>
        <w:tc>
          <w:tcPr>
            <w:tcW w:w="3543" w:type="dxa"/>
            <w:shd w:val="clear" w:color="auto" w:fill="FFFFFF" w:themeFill="background1"/>
          </w:tcPr>
          <w:p w:rsidR="00C61F0D" w:rsidRPr="0027647F" w:rsidRDefault="00C61F0D" w:rsidP="00950D07">
            <w:pPr>
              <w:wordWrap w:val="0"/>
              <w:adjustRightInd w:val="0"/>
              <w:snapToGrid w:val="0"/>
              <w:spacing w:line="180" w:lineRule="atLeast"/>
              <w:ind w:firstLineChars="50" w:firstLine="105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结构与特征</w:t>
            </w:r>
          </w:p>
        </w:tc>
        <w:tc>
          <w:tcPr>
            <w:tcW w:w="3756" w:type="dxa"/>
            <w:shd w:val="clear" w:color="auto" w:fill="FFFFFF" w:themeFill="background1"/>
            <w:vAlign w:val="center"/>
          </w:tcPr>
          <w:p w:rsidR="00C61F0D" w:rsidRPr="0027647F" w:rsidRDefault="00C61F0D" w:rsidP="00C61F0D">
            <w:pPr>
              <w:adjustRightInd w:val="0"/>
              <w:snapToGrid w:val="0"/>
              <w:spacing w:line="180" w:lineRule="atLeast"/>
              <w:ind w:firstLineChars="100" w:firstLine="210"/>
              <w:jc w:val="left"/>
              <w:rPr>
                <w:rFonts w:eastAsiaTheme="minorEastAsia" w:cs="Calibri"/>
                <w:szCs w:val="21"/>
              </w:rPr>
            </w:pPr>
            <w:r w:rsidRPr="0027647F">
              <w:rPr>
                <w:rFonts w:eastAsiaTheme="minorEastAsia" w:cs="Calibri" w:hint="eastAsia"/>
                <w:szCs w:val="21"/>
              </w:rPr>
              <w:t>便携式仪器结构</w:t>
            </w:r>
          </w:p>
        </w:tc>
      </w:tr>
    </w:tbl>
    <w:p w:rsidR="00AC6C38" w:rsidRPr="0027647F" w:rsidRDefault="00AC7241" w:rsidP="00607F33">
      <w:pPr>
        <w:pStyle w:val="a5"/>
        <w:spacing w:line="360" w:lineRule="auto"/>
        <w:ind w:firstLineChars="0" w:firstLine="0"/>
        <w:jc w:val="center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 w:hint="eastAsia"/>
          <w:sz w:val="24"/>
          <w:szCs w:val="24"/>
        </w:rPr>
        <w:t>表</w:t>
      </w:r>
      <w:r w:rsidRPr="0027647F">
        <w:rPr>
          <w:rFonts w:ascii="Times New Roman" w:eastAsiaTheme="minorEastAsia" w:hint="eastAsia"/>
          <w:sz w:val="24"/>
          <w:szCs w:val="24"/>
        </w:rPr>
        <w:t>2.</w:t>
      </w:r>
    </w:p>
    <w:p w:rsidR="00D22E5A" w:rsidRPr="0027647F" w:rsidRDefault="001829AE" w:rsidP="00607F33">
      <w:pPr>
        <w:widowControl/>
        <w:adjustRightInd w:val="0"/>
        <w:snapToGrid w:val="0"/>
        <w:spacing w:line="360" w:lineRule="auto"/>
        <w:rPr>
          <w:rFonts w:ascii="Times New Roman" w:eastAsiaTheme="minorEastAsia" w:hAnsi="Times New Roman"/>
          <w:b/>
          <w:szCs w:val="21"/>
        </w:rPr>
      </w:pPr>
      <w:bookmarkStart w:id="1" w:name="_Toc408318112"/>
      <w:r w:rsidRPr="0027647F">
        <w:rPr>
          <w:rFonts w:ascii="Times New Roman" w:eastAsiaTheme="minorEastAsia" w:hAnsi="Times New Roman" w:hint="eastAsia"/>
          <w:b/>
          <w:kern w:val="0"/>
          <w:sz w:val="24"/>
          <w:szCs w:val="24"/>
        </w:rPr>
        <w:t xml:space="preserve">2.2 </w:t>
      </w:r>
      <w:r w:rsidR="00AC7241" w:rsidRPr="0027647F">
        <w:rPr>
          <w:rFonts w:ascii="Times New Roman" w:eastAsiaTheme="minorEastAsia" w:hAnsi="Times New Roman" w:hint="eastAsia"/>
          <w:b/>
          <w:kern w:val="0"/>
          <w:sz w:val="24"/>
          <w:szCs w:val="24"/>
        </w:rPr>
        <w:t>产品</w:t>
      </w:r>
      <w:r w:rsidR="00D039F2" w:rsidRPr="0027647F">
        <w:rPr>
          <w:rFonts w:ascii="Times New Roman" w:eastAsiaTheme="minorEastAsia" w:hAnsi="Times New Roman"/>
          <w:b/>
          <w:kern w:val="0"/>
          <w:sz w:val="24"/>
          <w:szCs w:val="24"/>
        </w:rPr>
        <w:t>结构</w:t>
      </w:r>
      <w:bookmarkEnd w:id="1"/>
      <w:r w:rsidR="00AC7241" w:rsidRPr="0027647F">
        <w:rPr>
          <w:rFonts w:ascii="Times New Roman" w:eastAsiaTheme="minorEastAsia" w:hAnsi="Times New Roman"/>
          <w:b/>
          <w:kern w:val="0"/>
          <w:sz w:val="24"/>
          <w:szCs w:val="24"/>
        </w:rPr>
        <w:t>与外观</w:t>
      </w:r>
      <w:r w:rsidRPr="0027647F">
        <w:rPr>
          <w:rFonts w:ascii="Times New Roman" w:eastAsiaTheme="minorEastAsia" w:hAnsi="Times New Roman" w:hint="eastAsia"/>
          <w:b/>
          <w:kern w:val="0"/>
          <w:sz w:val="24"/>
          <w:szCs w:val="24"/>
        </w:rPr>
        <w:t>一般要求</w:t>
      </w:r>
    </w:p>
    <w:p w:rsidR="00D22E5A" w:rsidRPr="0027647F" w:rsidRDefault="001829AE" w:rsidP="001829AE">
      <w:pPr>
        <w:pStyle w:val="a5"/>
        <w:adjustRightInd w:val="0"/>
        <w:snapToGrid w:val="0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Theme="minorHAnsi" w:eastAsiaTheme="minorEastAsia" w:hAnsiTheme="minorHAnsi"/>
          <w:sz w:val="24"/>
          <w:szCs w:val="24"/>
        </w:rPr>
        <w:t xml:space="preserve">2.2.1 </w:t>
      </w:r>
      <w:r w:rsidR="00E86342" w:rsidRPr="0027647F">
        <w:rPr>
          <w:rFonts w:ascii="Times New Roman" w:eastAsiaTheme="minorEastAsia" w:hint="eastAsia"/>
          <w:sz w:val="24"/>
          <w:szCs w:val="24"/>
        </w:rPr>
        <w:t>产品</w:t>
      </w:r>
      <w:r w:rsidR="00D039F2" w:rsidRPr="0027647F">
        <w:rPr>
          <w:rFonts w:ascii="Times New Roman" w:eastAsiaTheme="minorEastAsia"/>
          <w:sz w:val="24"/>
          <w:szCs w:val="24"/>
        </w:rPr>
        <w:t>由</w:t>
      </w:r>
      <w:r w:rsidR="00AC7241" w:rsidRPr="0027647F">
        <w:rPr>
          <w:rFonts w:ascii="Times New Roman" w:eastAsiaTheme="minorEastAsia" w:hint="eastAsia"/>
          <w:sz w:val="24"/>
          <w:szCs w:val="24"/>
        </w:rPr>
        <w:t>仪器整机</w:t>
      </w:r>
      <w:r w:rsidR="00D039F2" w:rsidRPr="0027647F">
        <w:rPr>
          <w:rFonts w:ascii="Times New Roman" w:eastAsiaTheme="minorEastAsia"/>
          <w:sz w:val="24"/>
          <w:szCs w:val="24"/>
        </w:rPr>
        <w:t>及其附件</w:t>
      </w:r>
      <w:r w:rsidR="008B56D8" w:rsidRPr="0027647F">
        <w:rPr>
          <w:rFonts w:ascii="Times New Roman" w:eastAsiaTheme="minorEastAsia" w:hint="eastAsia"/>
          <w:sz w:val="24"/>
          <w:szCs w:val="24"/>
        </w:rPr>
        <w:t>光纤</w:t>
      </w:r>
      <w:r w:rsidR="00D039F2" w:rsidRPr="0027647F">
        <w:rPr>
          <w:rFonts w:ascii="Times New Roman" w:eastAsiaTheme="minorEastAsia"/>
          <w:sz w:val="24"/>
          <w:szCs w:val="24"/>
        </w:rPr>
        <w:t>导管</w:t>
      </w:r>
      <w:r w:rsidR="00D06D99" w:rsidRPr="0027647F">
        <w:rPr>
          <w:rFonts w:ascii="Times New Roman" w:eastAsiaTheme="minorEastAsia"/>
          <w:sz w:val="24"/>
          <w:szCs w:val="24"/>
        </w:rPr>
        <w:t>和测压探头</w:t>
      </w:r>
      <w:r w:rsidR="00D039F2" w:rsidRPr="0027647F">
        <w:rPr>
          <w:rFonts w:ascii="Times New Roman" w:eastAsiaTheme="minorEastAsia"/>
          <w:sz w:val="24"/>
          <w:szCs w:val="24"/>
        </w:rPr>
        <w:t>构成。</w:t>
      </w:r>
      <w:r w:rsidR="008B56D8" w:rsidRPr="0027647F">
        <w:rPr>
          <w:rFonts w:ascii="Times New Roman" w:eastAsiaTheme="minorEastAsia" w:hint="eastAsia"/>
          <w:sz w:val="24"/>
          <w:szCs w:val="24"/>
        </w:rPr>
        <w:t>主</w:t>
      </w:r>
      <w:r w:rsidR="00D039F2" w:rsidRPr="0027647F">
        <w:rPr>
          <w:rFonts w:ascii="Times New Roman" w:eastAsiaTheme="minorEastAsia"/>
          <w:sz w:val="24"/>
          <w:szCs w:val="24"/>
        </w:rPr>
        <w:t>机采用通用型组合仪器机箱外观，前端为操作面板，操作面板上布置</w:t>
      </w:r>
      <w:r w:rsidR="00E86342" w:rsidRPr="0027647F">
        <w:rPr>
          <w:rFonts w:ascii="Times New Roman" w:eastAsiaTheme="minorEastAsia" w:hint="eastAsia"/>
          <w:sz w:val="24"/>
          <w:szCs w:val="24"/>
        </w:rPr>
        <w:t>液晶</w:t>
      </w:r>
      <w:r w:rsidR="00D039F2" w:rsidRPr="0027647F">
        <w:rPr>
          <w:rFonts w:ascii="Times New Roman" w:eastAsiaTheme="minorEastAsia"/>
          <w:sz w:val="24"/>
          <w:szCs w:val="24"/>
        </w:rPr>
        <w:t>触摸</w:t>
      </w:r>
      <w:r w:rsidR="00D039F2" w:rsidRPr="0027647F">
        <w:rPr>
          <w:rFonts w:ascii="Times New Roman" w:eastAsiaTheme="minorEastAsia"/>
          <w:sz w:val="24"/>
          <w:szCs w:val="24"/>
        </w:rPr>
        <w:t>/</w:t>
      </w:r>
      <w:r w:rsidR="00D039F2" w:rsidRPr="0027647F">
        <w:rPr>
          <w:rFonts w:ascii="Times New Roman" w:eastAsiaTheme="minorEastAsia"/>
          <w:sz w:val="24"/>
          <w:szCs w:val="24"/>
        </w:rPr>
        <w:t>显示屏，设有仪器启动</w:t>
      </w:r>
      <w:r w:rsidR="00D039F2" w:rsidRPr="0027647F">
        <w:rPr>
          <w:rFonts w:ascii="Times New Roman" w:eastAsiaTheme="minorEastAsia"/>
          <w:sz w:val="24"/>
          <w:szCs w:val="24"/>
        </w:rPr>
        <w:t>/</w:t>
      </w:r>
      <w:r w:rsidR="00D039F2" w:rsidRPr="0027647F">
        <w:rPr>
          <w:rFonts w:ascii="Times New Roman" w:eastAsiaTheme="minorEastAsia"/>
          <w:sz w:val="24"/>
          <w:szCs w:val="24"/>
        </w:rPr>
        <w:t>关闭开关和</w:t>
      </w:r>
      <w:r w:rsidR="008B56D8" w:rsidRPr="0027647F">
        <w:rPr>
          <w:rFonts w:ascii="Times New Roman" w:eastAsiaTheme="minorEastAsia" w:hint="eastAsia"/>
          <w:sz w:val="24"/>
          <w:szCs w:val="24"/>
        </w:rPr>
        <w:t>光纤</w:t>
      </w:r>
      <w:r w:rsidR="00D039F2" w:rsidRPr="0027647F">
        <w:rPr>
          <w:rFonts w:ascii="Times New Roman" w:eastAsiaTheme="minorEastAsia"/>
          <w:sz w:val="24"/>
          <w:szCs w:val="24"/>
        </w:rPr>
        <w:t>导管输入接口；后端为接口挡板，接口挡板上安装</w:t>
      </w:r>
      <w:r w:rsidR="00D039F2" w:rsidRPr="0027647F">
        <w:rPr>
          <w:rFonts w:ascii="Times New Roman" w:eastAsiaTheme="minorEastAsia"/>
          <w:sz w:val="24"/>
          <w:szCs w:val="24"/>
        </w:rPr>
        <w:t>AC220V</w:t>
      </w:r>
      <w:r w:rsidR="00D039F2" w:rsidRPr="0027647F">
        <w:rPr>
          <w:rFonts w:ascii="Times New Roman" w:eastAsiaTheme="minorEastAsia"/>
          <w:sz w:val="24"/>
          <w:szCs w:val="24"/>
        </w:rPr>
        <w:t>电源端口，</w:t>
      </w:r>
      <w:r w:rsidR="00D039F2" w:rsidRPr="0027647F">
        <w:rPr>
          <w:rFonts w:ascii="Times New Roman" w:eastAsiaTheme="minorEastAsia"/>
          <w:sz w:val="24"/>
          <w:szCs w:val="24"/>
        </w:rPr>
        <w:t>RS-232</w:t>
      </w:r>
      <w:r w:rsidR="00D039F2" w:rsidRPr="0027647F">
        <w:rPr>
          <w:rFonts w:ascii="Times New Roman" w:eastAsiaTheme="minorEastAsia"/>
          <w:sz w:val="24"/>
          <w:szCs w:val="24"/>
        </w:rPr>
        <w:t>通用串行数据接口和</w:t>
      </w:r>
      <w:r w:rsidR="00D039F2" w:rsidRPr="0027647F">
        <w:rPr>
          <w:rFonts w:ascii="Times New Roman" w:eastAsiaTheme="minorEastAsia"/>
          <w:sz w:val="24"/>
          <w:szCs w:val="24"/>
        </w:rPr>
        <w:t>USB</w:t>
      </w:r>
      <w:r w:rsidR="00D039F2" w:rsidRPr="0027647F">
        <w:rPr>
          <w:rFonts w:ascii="Times New Roman" w:eastAsiaTheme="minorEastAsia"/>
          <w:sz w:val="24"/>
          <w:szCs w:val="24"/>
        </w:rPr>
        <w:t>接口。</w:t>
      </w:r>
    </w:p>
    <w:p w:rsidR="00D22E5A" w:rsidRPr="0027647F" w:rsidRDefault="001829AE" w:rsidP="001829AE">
      <w:pPr>
        <w:pStyle w:val="a5"/>
        <w:adjustRightInd w:val="0"/>
        <w:snapToGrid w:val="0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Theme="minorHAnsi" w:eastAsiaTheme="minorEastAsia" w:hAnsiTheme="minorHAnsi"/>
          <w:sz w:val="24"/>
          <w:szCs w:val="24"/>
        </w:rPr>
        <w:t xml:space="preserve">2.2.2 </w:t>
      </w:r>
      <w:r w:rsidR="00E86342" w:rsidRPr="0027647F">
        <w:rPr>
          <w:rFonts w:ascii="Times New Roman" w:eastAsiaTheme="minorEastAsia" w:hint="eastAsia"/>
          <w:sz w:val="24"/>
          <w:szCs w:val="24"/>
        </w:rPr>
        <w:t>产品使用时，</w:t>
      </w:r>
      <w:r w:rsidR="00ED6F9B" w:rsidRPr="0027647F">
        <w:rPr>
          <w:rFonts w:ascii="Times New Roman" w:eastAsiaTheme="minorEastAsia" w:hint="eastAsia"/>
          <w:sz w:val="24"/>
          <w:szCs w:val="24"/>
        </w:rPr>
        <w:t>除电源开关外，其功能操作全部</w:t>
      </w:r>
      <w:r w:rsidR="00D039F2" w:rsidRPr="0027647F">
        <w:rPr>
          <w:rFonts w:ascii="Times New Roman" w:eastAsiaTheme="minorEastAsia"/>
          <w:sz w:val="24"/>
          <w:szCs w:val="24"/>
        </w:rPr>
        <w:t>通过触摸屏点击</w:t>
      </w:r>
      <w:r w:rsidR="00ED6F9B" w:rsidRPr="0027647F">
        <w:rPr>
          <w:rFonts w:ascii="Times New Roman" w:eastAsiaTheme="minorEastAsia" w:hint="eastAsia"/>
          <w:sz w:val="24"/>
          <w:szCs w:val="24"/>
        </w:rPr>
        <w:t>完成</w:t>
      </w:r>
      <w:r w:rsidR="00D039F2" w:rsidRPr="0027647F">
        <w:rPr>
          <w:rFonts w:ascii="Times New Roman" w:eastAsiaTheme="minorEastAsia"/>
          <w:sz w:val="24"/>
          <w:szCs w:val="24"/>
        </w:rPr>
        <w:t>，也可以通过外置键盘或鼠标操作</w:t>
      </w:r>
      <w:r w:rsidR="00ED6F9B" w:rsidRPr="0027647F">
        <w:rPr>
          <w:rFonts w:ascii="Times New Roman" w:eastAsiaTheme="minorEastAsia" w:hint="eastAsia"/>
          <w:sz w:val="24"/>
          <w:szCs w:val="24"/>
        </w:rPr>
        <w:t>完成</w:t>
      </w:r>
      <w:r w:rsidR="00D039F2" w:rsidRPr="0027647F">
        <w:rPr>
          <w:rFonts w:ascii="Times New Roman" w:eastAsiaTheme="minorEastAsia"/>
          <w:sz w:val="24"/>
          <w:szCs w:val="24"/>
        </w:rPr>
        <w:t>。</w:t>
      </w:r>
      <w:r w:rsidR="00E86342" w:rsidRPr="0027647F">
        <w:rPr>
          <w:rFonts w:ascii="Times New Roman" w:eastAsiaTheme="minorEastAsia" w:hint="eastAsia"/>
          <w:sz w:val="24"/>
          <w:szCs w:val="24"/>
        </w:rPr>
        <w:t>产品</w:t>
      </w:r>
      <w:r w:rsidR="00ED6F9B" w:rsidRPr="0027647F">
        <w:rPr>
          <w:rFonts w:ascii="Times New Roman" w:eastAsiaTheme="minorEastAsia" w:hint="eastAsia"/>
          <w:sz w:val="24"/>
          <w:szCs w:val="24"/>
        </w:rPr>
        <w:t>安装的</w:t>
      </w:r>
      <w:r w:rsidR="00D039F2" w:rsidRPr="0027647F">
        <w:rPr>
          <w:rFonts w:ascii="Times New Roman" w:eastAsiaTheme="minorEastAsia"/>
          <w:sz w:val="24"/>
          <w:szCs w:val="24"/>
        </w:rPr>
        <w:t>应用软件，</w:t>
      </w:r>
      <w:r w:rsidR="00ED6F9B" w:rsidRPr="0027647F">
        <w:rPr>
          <w:rFonts w:ascii="Times New Roman" w:eastAsiaTheme="minorEastAsia" w:hint="eastAsia"/>
          <w:sz w:val="24"/>
          <w:szCs w:val="24"/>
        </w:rPr>
        <w:t>能够保证</w:t>
      </w:r>
      <w:r w:rsidR="00D039F2" w:rsidRPr="0027647F">
        <w:rPr>
          <w:rFonts w:ascii="Times New Roman" w:eastAsiaTheme="minorEastAsia"/>
          <w:sz w:val="24"/>
          <w:szCs w:val="24"/>
        </w:rPr>
        <w:t>仪器</w:t>
      </w:r>
      <w:r w:rsidR="00597FD1" w:rsidRPr="0027647F">
        <w:rPr>
          <w:rFonts w:ascii="Times New Roman" w:eastAsiaTheme="minorEastAsia" w:hint="eastAsia"/>
          <w:sz w:val="24"/>
          <w:szCs w:val="24"/>
        </w:rPr>
        <w:t>全部程控</w:t>
      </w:r>
      <w:r w:rsidR="00597FD1" w:rsidRPr="0027647F">
        <w:rPr>
          <w:rFonts w:ascii="Times New Roman" w:eastAsiaTheme="minorEastAsia"/>
          <w:sz w:val="24"/>
          <w:szCs w:val="24"/>
        </w:rPr>
        <w:t>功能</w:t>
      </w:r>
      <w:r w:rsidR="00ED6F9B" w:rsidRPr="0027647F">
        <w:rPr>
          <w:rFonts w:ascii="Times New Roman" w:eastAsiaTheme="minorEastAsia" w:hint="eastAsia"/>
          <w:sz w:val="24"/>
          <w:szCs w:val="24"/>
        </w:rPr>
        <w:t>平顺实施</w:t>
      </w:r>
      <w:r w:rsidR="00D039F2" w:rsidRPr="0027647F">
        <w:rPr>
          <w:rFonts w:ascii="Times New Roman" w:eastAsiaTheme="minorEastAsia"/>
          <w:sz w:val="24"/>
          <w:szCs w:val="24"/>
        </w:rPr>
        <w:t>，</w:t>
      </w:r>
      <w:r w:rsidR="00597FD1" w:rsidRPr="0027647F">
        <w:rPr>
          <w:rFonts w:ascii="Times New Roman" w:eastAsiaTheme="minorEastAsia" w:hint="eastAsia"/>
          <w:sz w:val="24"/>
          <w:szCs w:val="24"/>
        </w:rPr>
        <w:t>系统</w:t>
      </w:r>
      <w:r w:rsidR="00D039F2" w:rsidRPr="0027647F">
        <w:rPr>
          <w:rFonts w:ascii="Times New Roman" w:eastAsiaTheme="minorEastAsia"/>
          <w:sz w:val="24"/>
          <w:szCs w:val="24"/>
        </w:rPr>
        <w:t>运行</w:t>
      </w:r>
      <w:r w:rsidR="00ED6F9B" w:rsidRPr="0027647F">
        <w:rPr>
          <w:rFonts w:ascii="Times New Roman" w:eastAsiaTheme="minorEastAsia" w:hint="eastAsia"/>
          <w:sz w:val="24"/>
          <w:szCs w:val="24"/>
        </w:rPr>
        <w:t>安全</w:t>
      </w:r>
      <w:r w:rsidR="00D039F2" w:rsidRPr="0027647F">
        <w:rPr>
          <w:rFonts w:ascii="Times New Roman" w:eastAsiaTheme="minorEastAsia"/>
          <w:sz w:val="24"/>
          <w:szCs w:val="24"/>
        </w:rPr>
        <w:t>、界面展示明晰，操作便捷应手。</w:t>
      </w:r>
    </w:p>
    <w:p w:rsidR="00D22E5A" w:rsidRPr="0027647F" w:rsidRDefault="001829AE" w:rsidP="001829AE">
      <w:pPr>
        <w:pStyle w:val="a5"/>
        <w:adjustRightInd w:val="0"/>
        <w:snapToGrid w:val="0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Theme="minorHAnsi" w:eastAsiaTheme="minorEastAsia" w:hAnsiTheme="minorHAnsi"/>
          <w:sz w:val="24"/>
          <w:szCs w:val="24"/>
        </w:rPr>
        <w:t>2.2.3</w:t>
      </w:r>
      <w:r w:rsidRPr="0027647F">
        <w:rPr>
          <w:rFonts w:ascii="Times New Roman" w:eastAsiaTheme="minorEastAsia" w:hint="eastAsia"/>
          <w:sz w:val="24"/>
          <w:szCs w:val="24"/>
        </w:rPr>
        <w:t xml:space="preserve"> </w:t>
      </w:r>
      <w:r w:rsidR="00B179E4" w:rsidRPr="0027647F">
        <w:rPr>
          <w:rFonts w:ascii="Times New Roman" w:eastAsiaTheme="minorEastAsia" w:hint="eastAsia"/>
          <w:sz w:val="24"/>
          <w:szCs w:val="24"/>
        </w:rPr>
        <w:t>产品</w:t>
      </w:r>
      <w:r w:rsidR="00D039F2" w:rsidRPr="0027647F">
        <w:rPr>
          <w:rFonts w:ascii="Times New Roman" w:eastAsiaTheme="minorEastAsia"/>
          <w:sz w:val="24"/>
          <w:szCs w:val="24"/>
        </w:rPr>
        <w:t>所有结构</w:t>
      </w:r>
      <w:r w:rsidR="00607F33" w:rsidRPr="0027647F">
        <w:rPr>
          <w:rFonts w:ascii="Times New Roman" w:eastAsiaTheme="minorEastAsia" w:hint="eastAsia"/>
          <w:sz w:val="24"/>
          <w:szCs w:val="24"/>
        </w:rPr>
        <w:t>部</w:t>
      </w:r>
      <w:r w:rsidR="00D039F2" w:rsidRPr="0027647F">
        <w:rPr>
          <w:rFonts w:ascii="Times New Roman" w:eastAsiaTheme="minorEastAsia"/>
          <w:sz w:val="24"/>
          <w:szCs w:val="24"/>
        </w:rPr>
        <w:t>件装配牢固，接插件连接可靠，标识清晰，</w:t>
      </w:r>
      <w:r w:rsidR="00607F33" w:rsidRPr="0027647F">
        <w:rPr>
          <w:rFonts w:ascii="Times New Roman" w:eastAsiaTheme="minorEastAsia" w:hint="eastAsia"/>
          <w:sz w:val="24"/>
          <w:szCs w:val="24"/>
        </w:rPr>
        <w:t>仪器</w:t>
      </w:r>
      <w:r w:rsidR="00D039F2" w:rsidRPr="0027647F">
        <w:rPr>
          <w:rFonts w:ascii="Times New Roman" w:eastAsiaTheme="minorEastAsia"/>
          <w:sz w:val="24"/>
          <w:szCs w:val="24"/>
        </w:rPr>
        <w:t>外观密闭、规范、整洁，</w:t>
      </w:r>
      <w:r w:rsidR="00607F33" w:rsidRPr="0027647F">
        <w:rPr>
          <w:rFonts w:ascii="Times New Roman" w:eastAsiaTheme="minorEastAsia" w:hint="eastAsia"/>
          <w:sz w:val="24"/>
          <w:szCs w:val="24"/>
        </w:rPr>
        <w:t>表面</w:t>
      </w:r>
      <w:r w:rsidR="00D039F2" w:rsidRPr="0027647F">
        <w:rPr>
          <w:rFonts w:ascii="Times New Roman" w:eastAsiaTheme="minorEastAsia"/>
          <w:sz w:val="24"/>
          <w:szCs w:val="24"/>
        </w:rPr>
        <w:t>色泽均匀，无明显划痕和污迹。</w:t>
      </w:r>
    </w:p>
    <w:p w:rsidR="00950D07" w:rsidRPr="0027647F" w:rsidRDefault="00950D07" w:rsidP="00950D07">
      <w:pPr>
        <w:pStyle w:val="7"/>
      </w:pPr>
    </w:p>
    <w:p w:rsidR="00D22E5A" w:rsidRPr="0027647F" w:rsidRDefault="001829AE" w:rsidP="00F70DE9">
      <w:pPr>
        <w:pStyle w:val="a0"/>
        <w:numPr>
          <w:ilvl w:val="0"/>
          <w:numId w:val="0"/>
        </w:numPr>
        <w:overflowPunct w:val="0"/>
        <w:adjustRightInd w:val="0"/>
        <w:snapToGrid w:val="0"/>
        <w:spacing w:before="0" w:after="0" w:line="360" w:lineRule="auto"/>
        <w:outlineLvl w:val="0"/>
        <w:rPr>
          <w:rFonts w:ascii="Times New Roman" w:eastAsiaTheme="minorEastAsia"/>
          <w:b/>
          <w:sz w:val="24"/>
          <w:szCs w:val="24"/>
        </w:rPr>
      </w:pPr>
      <w:bookmarkStart w:id="2" w:name="_Toc408318113"/>
      <w:bookmarkStart w:id="3" w:name="_Toc27474960"/>
      <w:r w:rsidRPr="0027647F">
        <w:rPr>
          <w:rFonts w:ascii="Times New Roman" w:eastAsiaTheme="minorEastAsia" w:hint="eastAsia"/>
          <w:b/>
          <w:sz w:val="24"/>
          <w:szCs w:val="24"/>
        </w:rPr>
        <w:t xml:space="preserve">2.3 </w:t>
      </w:r>
      <w:r w:rsidR="00D072BB" w:rsidRPr="0027647F">
        <w:rPr>
          <w:rFonts w:ascii="Times New Roman" w:eastAsiaTheme="minorEastAsia" w:hint="eastAsia"/>
          <w:b/>
          <w:sz w:val="24"/>
          <w:szCs w:val="24"/>
        </w:rPr>
        <w:t>产品</w:t>
      </w:r>
      <w:r w:rsidR="00607F33" w:rsidRPr="0027647F">
        <w:rPr>
          <w:rFonts w:ascii="Times New Roman" w:eastAsiaTheme="minorEastAsia" w:hint="eastAsia"/>
          <w:b/>
          <w:sz w:val="24"/>
          <w:szCs w:val="24"/>
        </w:rPr>
        <w:t>应用</w:t>
      </w:r>
      <w:r w:rsidR="00D039F2" w:rsidRPr="0027647F">
        <w:rPr>
          <w:rFonts w:ascii="Times New Roman" w:eastAsiaTheme="minorEastAsia"/>
          <w:b/>
          <w:sz w:val="24"/>
          <w:szCs w:val="24"/>
        </w:rPr>
        <w:t>软件</w:t>
      </w:r>
      <w:bookmarkEnd w:id="2"/>
      <w:bookmarkEnd w:id="3"/>
      <w:r w:rsidRPr="0027647F">
        <w:rPr>
          <w:rFonts w:ascii="Times New Roman" w:eastAsiaTheme="minorEastAsia" w:hint="eastAsia"/>
          <w:b/>
          <w:sz w:val="24"/>
          <w:szCs w:val="24"/>
        </w:rPr>
        <w:t>一般要求</w:t>
      </w:r>
    </w:p>
    <w:p w:rsidR="00D20AE4" w:rsidRPr="0027647F" w:rsidRDefault="001829AE" w:rsidP="006F61C5">
      <w:pPr>
        <w:pStyle w:val="a5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Theme="minorHAnsi" w:eastAsiaTheme="minorEastAsia" w:hAnsiTheme="minorHAnsi"/>
          <w:sz w:val="24"/>
          <w:szCs w:val="24"/>
        </w:rPr>
        <w:lastRenderedPageBreak/>
        <w:t xml:space="preserve">2.3.1 </w:t>
      </w:r>
      <w:r w:rsidR="00D072BB" w:rsidRPr="0027647F">
        <w:rPr>
          <w:rFonts w:ascii="Times New Roman" w:eastAsiaTheme="minorEastAsia" w:hint="eastAsia"/>
          <w:sz w:val="24"/>
          <w:szCs w:val="24"/>
        </w:rPr>
        <w:t>产品</w:t>
      </w:r>
      <w:r w:rsidR="00D039F2" w:rsidRPr="0027647F">
        <w:rPr>
          <w:rFonts w:ascii="Times New Roman" w:eastAsiaTheme="minorEastAsia"/>
          <w:sz w:val="24"/>
          <w:szCs w:val="24"/>
        </w:rPr>
        <w:t>以</w:t>
      </w:r>
      <w:r w:rsidR="00D072BB" w:rsidRPr="0027647F">
        <w:rPr>
          <w:rFonts w:ascii="Times New Roman" w:eastAsiaTheme="minorEastAsia" w:hint="eastAsia"/>
          <w:sz w:val="24"/>
          <w:szCs w:val="24"/>
        </w:rPr>
        <w:t>二维</w:t>
      </w:r>
      <w:r w:rsidR="00D039F2" w:rsidRPr="0027647F">
        <w:rPr>
          <w:rFonts w:ascii="Times New Roman" w:eastAsiaTheme="minorEastAsia"/>
          <w:sz w:val="24"/>
          <w:szCs w:val="24"/>
        </w:rPr>
        <w:t>坐标</w:t>
      </w:r>
      <w:r w:rsidR="002E0C78" w:rsidRPr="0027647F">
        <w:rPr>
          <w:rFonts w:ascii="Times New Roman" w:eastAsiaTheme="minorEastAsia" w:hint="eastAsia"/>
          <w:sz w:val="24"/>
          <w:szCs w:val="24"/>
        </w:rPr>
        <w:t>动态</w:t>
      </w:r>
      <w:r w:rsidR="00D072BB" w:rsidRPr="0027647F">
        <w:rPr>
          <w:rFonts w:ascii="Times New Roman" w:eastAsiaTheme="minorEastAsia" w:hint="eastAsia"/>
          <w:sz w:val="24"/>
          <w:szCs w:val="24"/>
        </w:rPr>
        <w:t>时域</w:t>
      </w:r>
      <w:r w:rsidR="00D072BB" w:rsidRPr="0027647F">
        <w:rPr>
          <w:rFonts w:ascii="Times New Roman" w:eastAsiaTheme="minorEastAsia"/>
          <w:sz w:val="24"/>
          <w:szCs w:val="24"/>
        </w:rPr>
        <w:t>图</w:t>
      </w:r>
      <w:r w:rsidR="00D072BB" w:rsidRPr="0027647F">
        <w:rPr>
          <w:rFonts w:ascii="Times New Roman" w:eastAsiaTheme="minorEastAsia" w:hint="eastAsia"/>
          <w:sz w:val="24"/>
          <w:szCs w:val="24"/>
        </w:rPr>
        <w:t>的波形与数值同步</w:t>
      </w:r>
      <w:r w:rsidR="002E0C78" w:rsidRPr="0027647F">
        <w:rPr>
          <w:rFonts w:ascii="Times New Roman" w:eastAsiaTheme="minorEastAsia" w:hint="eastAsia"/>
          <w:sz w:val="24"/>
          <w:szCs w:val="24"/>
        </w:rPr>
        <w:t>显示方式展示检测结果</w:t>
      </w:r>
      <w:r w:rsidR="00D039F2" w:rsidRPr="0027647F">
        <w:rPr>
          <w:rFonts w:ascii="Times New Roman" w:eastAsiaTheme="minorEastAsia"/>
          <w:sz w:val="24"/>
          <w:szCs w:val="24"/>
        </w:rPr>
        <w:t>，</w:t>
      </w:r>
      <w:r w:rsidR="00D072BB" w:rsidRPr="0027647F">
        <w:rPr>
          <w:rFonts w:ascii="Times New Roman" w:eastAsiaTheme="minorEastAsia" w:hint="eastAsia"/>
          <w:sz w:val="24"/>
          <w:szCs w:val="24"/>
        </w:rPr>
        <w:t>能够实时</w:t>
      </w:r>
      <w:r w:rsidR="00D20AE4" w:rsidRPr="0027647F">
        <w:rPr>
          <w:rFonts w:ascii="Times New Roman" w:eastAsiaTheme="minorEastAsia" w:hint="eastAsia"/>
          <w:sz w:val="24"/>
          <w:szCs w:val="24"/>
        </w:rPr>
        <w:t>输出</w:t>
      </w:r>
      <w:r w:rsidR="00D072BB" w:rsidRPr="0027647F">
        <w:rPr>
          <w:rFonts w:ascii="Times New Roman" w:eastAsiaTheme="minorEastAsia" w:hint="eastAsia"/>
          <w:sz w:val="24"/>
          <w:szCs w:val="24"/>
        </w:rPr>
        <w:t>检测数据，</w:t>
      </w:r>
      <w:r w:rsidR="00D20AE4" w:rsidRPr="0027647F">
        <w:rPr>
          <w:rFonts w:ascii="Times New Roman" w:eastAsiaTheme="minorEastAsia" w:hint="eastAsia"/>
          <w:sz w:val="24"/>
          <w:szCs w:val="24"/>
        </w:rPr>
        <w:t>直观展示检测过程的操作效果。</w:t>
      </w:r>
    </w:p>
    <w:p w:rsidR="00D22E5A" w:rsidRPr="0027647F" w:rsidRDefault="001829AE" w:rsidP="001829AE">
      <w:pPr>
        <w:pStyle w:val="a5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Theme="minorHAnsi" w:eastAsiaTheme="minorEastAsia" w:hAnsiTheme="minorHAnsi"/>
          <w:sz w:val="24"/>
          <w:szCs w:val="24"/>
        </w:rPr>
        <w:t xml:space="preserve">2.3.2 </w:t>
      </w:r>
      <w:r w:rsidR="00D20AE4" w:rsidRPr="0027647F">
        <w:rPr>
          <w:rFonts w:ascii="Times New Roman" w:eastAsiaTheme="minorEastAsia" w:hint="eastAsia"/>
          <w:sz w:val="24"/>
          <w:szCs w:val="24"/>
        </w:rPr>
        <w:t>提供</w:t>
      </w:r>
      <w:r w:rsidR="00D072BB" w:rsidRPr="0027647F">
        <w:rPr>
          <w:rFonts w:ascii="Times New Roman" w:eastAsiaTheme="minorEastAsia" w:hint="eastAsia"/>
          <w:sz w:val="24"/>
          <w:szCs w:val="24"/>
        </w:rPr>
        <w:t>检测数据</w:t>
      </w:r>
      <w:r w:rsidR="00D20AE4" w:rsidRPr="0027647F">
        <w:rPr>
          <w:rFonts w:ascii="Times New Roman" w:eastAsiaTheme="minorEastAsia" w:hint="eastAsia"/>
          <w:sz w:val="24"/>
          <w:szCs w:val="24"/>
        </w:rPr>
        <w:t>的</w:t>
      </w:r>
      <w:r w:rsidR="00D072BB" w:rsidRPr="0027647F">
        <w:rPr>
          <w:rFonts w:ascii="Times New Roman" w:eastAsiaTheme="minorEastAsia" w:hint="eastAsia"/>
          <w:sz w:val="24"/>
          <w:szCs w:val="24"/>
        </w:rPr>
        <w:t>计量单位</w:t>
      </w:r>
      <w:r w:rsidR="00D20AE4" w:rsidRPr="0027647F">
        <w:rPr>
          <w:rFonts w:ascii="Times New Roman" w:eastAsiaTheme="minorEastAsia" w:hint="eastAsia"/>
          <w:sz w:val="24"/>
          <w:szCs w:val="24"/>
        </w:rPr>
        <w:t>选项设定</w:t>
      </w:r>
      <w:r w:rsidR="00D072BB" w:rsidRPr="0027647F">
        <w:rPr>
          <w:rFonts w:ascii="Times New Roman" w:eastAsiaTheme="minorEastAsia" w:hint="eastAsia"/>
          <w:sz w:val="24"/>
          <w:szCs w:val="24"/>
        </w:rPr>
        <w:t>，</w:t>
      </w:r>
      <w:r w:rsidR="00D20AE4" w:rsidRPr="0027647F">
        <w:rPr>
          <w:rFonts w:ascii="Times New Roman" w:eastAsiaTheme="minorEastAsia" w:hint="eastAsia"/>
          <w:sz w:val="24"/>
          <w:szCs w:val="24"/>
        </w:rPr>
        <w:t>选项分别</w:t>
      </w:r>
      <w:r w:rsidR="00D072BB" w:rsidRPr="0027647F">
        <w:rPr>
          <w:rFonts w:ascii="Times New Roman" w:eastAsiaTheme="minorEastAsia" w:hint="eastAsia"/>
          <w:sz w:val="24"/>
          <w:szCs w:val="24"/>
        </w:rPr>
        <w:t>为</w:t>
      </w:r>
      <w:r w:rsidR="00D072BB" w:rsidRPr="0027647F">
        <w:rPr>
          <w:rFonts w:ascii="Times New Roman" w:eastAsiaTheme="minorEastAsia" w:hint="eastAsia"/>
          <w:sz w:val="24"/>
          <w:szCs w:val="24"/>
        </w:rPr>
        <w:t xml:space="preserve"> </w:t>
      </w:r>
      <w:r w:rsidR="00D039F2" w:rsidRPr="0027647F">
        <w:rPr>
          <w:rFonts w:ascii="Times New Roman" w:eastAsiaTheme="minorEastAsia"/>
          <w:sz w:val="24"/>
          <w:szCs w:val="24"/>
        </w:rPr>
        <w:t>mmHg</w:t>
      </w:r>
      <w:r w:rsidR="00D039F2" w:rsidRPr="0027647F">
        <w:rPr>
          <w:rFonts w:ascii="Times New Roman" w:eastAsiaTheme="minorEastAsia"/>
          <w:sz w:val="24"/>
          <w:szCs w:val="24"/>
        </w:rPr>
        <w:t>（毫米汞柱），</w:t>
      </w:r>
      <w:r w:rsidR="00D039F2" w:rsidRPr="0027647F">
        <w:rPr>
          <w:rFonts w:ascii="Times New Roman" w:eastAsiaTheme="minorEastAsia"/>
          <w:sz w:val="24"/>
          <w:szCs w:val="24"/>
        </w:rPr>
        <w:t>mmH</w:t>
      </w:r>
      <w:r w:rsidR="00D039F2" w:rsidRPr="0027647F">
        <w:rPr>
          <w:rFonts w:ascii="Times New Roman" w:eastAsiaTheme="minorEastAsia"/>
          <w:sz w:val="24"/>
          <w:szCs w:val="24"/>
          <w:vertAlign w:val="subscript"/>
        </w:rPr>
        <w:t>2</w:t>
      </w:r>
      <w:r w:rsidR="00D039F2" w:rsidRPr="0027647F">
        <w:rPr>
          <w:rFonts w:ascii="Times New Roman" w:eastAsiaTheme="minorEastAsia"/>
          <w:sz w:val="24"/>
          <w:szCs w:val="24"/>
        </w:rPr>
        <w:t>O</w:t>
      </w:r>
      <w:r w:rsidR="00D039F2" w:rsidRPr="0027647F">
        <w:rPr>
          <w:rFonts w:ascii="Times New Roman" w:eastAsiaTheme="minorEastAsia"/>
          <w:sz w:val="24"/>
          <w:szCs w:val="24"/>
        </w:rPr>
        <w:t>（毫米水柱）</w:t>
      </w:r>
      <w:r w:rsidR="00D072BB" w:rsidRPr="0027647F">
        <w:rPr>
          <w:rFonts w:ascii="Times New Roman" w:eastAsiaTheme="minorEastAsia" w:hint="eastAsia"/>
          <w:sz w:val="24"/>
          <w:szCs w:val="24"/>
        </w:rPr>
        <w:t>或</w:t>
      </w:r>
      <w:r w:rsidR="00D072BB" w:rsidRPr="0027647F">
        <w:rPr>
          <w:rFonts w:ascii="Times New Roman" w:eastAsiaTheme="minorEastAsia" w:hint="eastAsia"/>
          <w:sz w:val="24"/>
          <w:szCs w:val="24"/>
        </w:rPr>
        <w:t xml:space="preserve"> </w:t>
      </w:r>
      <w:r w:rsidR="00D039F2" w:rsidRPr="0027647F">
        <w:rPr>
          <w:rFonts w:ascii="Times New Roman" w:eastAsiaTheme="minorEastAsia"/>
          <w:sz w:val="24"/>
          <w:szCs w:val="24"/>
        </w:rPr>
        <w:t>Pa</w:t>
      </w:r>
      <w:r w:rsidR="00D039F2" w:rsidRPr="0027647F">
        <w:rPr>
          <w:rFonts w:ascii="Times New Roman" w:eastAsiaTheme="minorEastAsia"/>
          <w:sz w:val="24"/>
          <w:szCs w:val="24"/>
        </w:rPr>
        <w:t>（帕</w:t>
      </w:r>
      <w:r w:rsidR="00D072BB" w:rsidRPr="0027647F">
        <w:rPr>
          <w:rFonts w:ascii="Times New Roman" w:eastAsiaTheme="minorEastAsia" w:hint="eastAsia"/>
          <w:sz w:val="24"/>
          <w:szCs w:val="24"/>
        </w:rPr>
        <w:t>斯卡</w:t>
      </w:r>
      <w:r w:rsidR="00D039F2" w:rsidRPr="0027647F">
        <w:rPr>
          <w:rFonts w:ascii="Times New Roman" w:eastAsiaTheme="minorEastAsia"/>
          <w:sz w:val="24"/>
          <w:szCs w:val="24"/>
        </w:rPr>
        <w:t>），并标注</w:t>
      </w:r>
      <w:r w:rsidR="00D20AE4" w:rsidRPr="0027647F">
        <w:rPr>
          <w:rFonts w:ascii="Times New Roman" w:eastAsiaTheme="minorEastAsia" w:hint="eastAsia"/>
          <w:sz w:val="24"/>
          <w:szCs w:val="24"/>
        </w:rPr>
        <w:t>在</w:t>
      </w:r>
      <w:r w:rsidR="00D039F2" w:rsidRPr="0027647F">
        <w:rPr>
          <w:rFonts w:ascii="Times New Roman" w:eastAsiaTheme="minorEastAsia"/>
          <w:sz w:val="24"/>
          <w:szCs w:val="24"/>
        </w:rPr>
        <w:t>相应</w:t>
      </w:r>
      <w:r w:rsidR="00D072BB" w:rsidRPr="0027647F">
        <w:rPr>
          <w:rFonts w:ascii="Times New Roman" w:eastAsiaTheme="minorEastAsia" w:hint="eastAsia"/>
          <w:sz w:val="24"/>
          <w:szCs w:val="24"/>
        </w:rPr>
        <w:t>的</w:t>
      </w:r>
      <w:r w:rsidR="00D039F2" w:rsidRPr="0027647F">
        <w:rPr>
          <w:rFonts w:ascii="Times New Roman" w:eastAsiaTheme="minorEastAsia"/>
          <w:sz w:val="24"/>
          <w:szCs w:val="24"/>
        </w:rPr>
        <w:t>坐标量尺。</w:t>
      </w:r>
    </w:p>
    <w:p w:rsidR="00D22E5A" w:rsidRPr="0027647F" w:rsidRDefault="001829AE" w:rsidP="001829AE">
      <w:pPr>
        <w:pStyle w:val="a5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Theme="minorHAnsi" w:eastAsiaTheme="minorEastAsia" w:hAnsiTheme="minorHAnsi"/>
          <w:sz w:val="24"/>
          <w:szCs w:val="24"/>
        </w:rPr>
        <w:t xml:space="preserve">2.3.3 </w:t>
      </w:r>
      <w:r w:rsidR="00D20AE4" w:rsidRPr="0027647F">
        <w:rPr>
          <w:rFonts w:ascii="Times New Roman" w:eastAsiaTheme="minorEastAsia" w:hint="eastAsia"/>
          <w:sz w:val="24"/>
          <w:szCs w:val="24"/>
        </w:rPr>
        <w:t>提供检测数据的</w:t>
      </w:r>
      <w:r w:rsidR="00D039F2" w:rsidRPr="0027647F">
        <w:rPr>
          <w:rFonts w:ascii="Times New Roman" w:eastAsiaTheme="minorEastAsia"/>
          <w:sz w:val="24"/>
          <w:szCs w:val="24"/>
        </w:rPr>
        <w:t>采样频率</w:t>
      </w:r>
      <w:r w:rsidR="00D20AE4" w:rsidRPr="0027647F">
        <w:rPr>
          <w:rFonts w:ascii="Times New Roman" w:eastAsiaTheme="minorEastAsia" w:hint="eastAsia"/>
          <w:sz w:val="24"/>
          <w:szCs w:val="24"/>
        </w:rPr>
        <w:t>选项设定，其选项</w:t>
      </w:r>
      <w:r w:rsidR="00D039F2" w:rsidRPr="0027647F">
        <w:rPr>
          <w:rFonts w:ascii="Times New Roman" w:eastAsiaTheme="minorEastAsia"/>
          <w:sz w:val="24"/>
          <w:szCs w:val="24"/>
        </w:rPr>
        <w:t>根据数据</w:t>
      </w:r>
      <w:r w:rsidR="00D20AE4" w:rsidRPr="0027647F">
        <w:rPr>
          <w:rFonts w:ascii="Times New Roman" w:eastAsiaTheme="minorEastAsia" w:hint="eastAsia"/>
          <w:sz w:val="24"/>
          <w:szCs w:val="24"/>
        </w:rPr>
        <w:t>分析</w:t>
      </w:r>
      <w:r w:rsidR="00D039F2" w:rsidRPr="0027647F">
        <w:rPr>
          <w:rFonts w:ascii="Times New Roman" w:eastAsiaTheme="minorEastAsia"/>
          <w:sz w:val="24"/>
          <w:szCs w:val="24"/>
        </w:rPr>
        <w:t>精度要求，通过系统维护模块</w:t>
      </w:r>
      <w:r w:rsidR="00D20AE4" w:rsidRPr="0027647F">
        <w:rPr>
          <w:rFonts w:ascii="Times New Roman" w:eastAsiaTheme="minorEastAsia" w:hint="eastAsia"/>
          <w:sz w:val="24"/>
          <w:szCs w:val="24"/>
        </w:rPr>
        <w:t>在</w:t>
      </w:r>
      <w:r w:rsidR="00D039F2" w:rsidRPr="0027647F">
        <w:rPr>
          <w:rFonts w:ascii="Times New Roman" w:eastAsiaTheme="minorEastAsia"/>
          <w:sz w:val="24"/>
          <w:szCs w:val="24"/>
        </w:rPr>
        <w:t>有限范围</w:t>
      </w:r>
      <w:r w:rsidR="00D20AE4" w:rsidRPr="0027647F">
        <w:rPr>
          <w:rFonts w:ascii="Times New Roman" w:eastAsiaTheme="minorEastAsia" w:hint="eastAsia"/>
          <w:sz w:val="24"/>
          <w:szCs w:val="24"/>
        </w:rPr>
        <w:t>确认</w:t>
      </w:r>
      <w:r w:rsidR="00D039F2" w:rsidRPr="0027647F">
        <w:rPr>
          <w:rFonts w:ascii="Times New Roman" w:eastAsiaTheme="minorEastAsia"/>
          <w:sz w:val="24"/>
          <w:szCs w:val="24"/>
        </w:rPr>
        <w:t>频率设定选项。</w:t>
      </w:r>
    </w:p>
    <w:p w:rsidR="00D22E5A" w:rsidRPr="0027647F" w:rsidRDefault="001829AE" w:rsidP="001829AE">
      <w:pPr>
        <w:pStyle w:val="a5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Theme="minorHAnsi" w:eastAsiaTheme="minorEastAsia" w:hAnsiTheme="minorHAnsi"/>
          <w:sz w:val="24"/>
          <w:szCs w:val="24"/>
        </w:rPr>
        <w:t xml:space="preserve">2.3.4 </w:t>
      </w:r>
      <w:r w:rsidR="00D039F2" w:rsidRPr="0027647F">
        <w:rPr>
          <w:rFonts w:ascii="Times New Roman" w:eastAsiaTheme="minorEastAsia"/>
          <w:sz w:val="24"/>
          <w:szCs w:val="24"/>
        </w:rPr>
        <w:t>提供</w:t>
      </w:r>
      <w:r w:rsidR="00317F03" w:rsidRPr="0027647F">
        <w:rPr>
          <w:rFonts w:ascii="Times New Roman" w:eastAsiaTheme="minorEastAsia" w:hint="eastAsia"/>
          <w:sz w:val="24"/>
          <w:szCs w:val="24"/>
        </w:rPr>
        <w:t>波形图展示曲线</w:t>
      </w:r>
      <w:r w:rsidR="00D039F2" w:rsidRPr="0027647F">
        <w:rPr>
          <w:rFonts w:ascii="Times New Roman" w:eastAsiaTheme="minorEastAsia"/>
          <w:sz w:val="24"/>
          <w:szCs w:val="24"/>
        </w:rPr>
        <w:t>拟合时长选项</w:t>
      </w:r>
      <w:r w:rsidR="00317F03" w:rsidRPr="0027647F">
        <w:rPr>
          <w:rFonts w:ascii="Times New Roman" w:eastAsiaTheme="minorEastAsia" w:hint="eastAsia"/>
          <w:sz w:val="24"/>
          <w:szCs w:val="24"/>
        </w:rPr>
        <w:t>设定，其选项</w:t>
      </w:r>
      <w:r w:rsidR="00D039F2" w:rsidRPr="0027647F">
        <w:rPr>
          <w:rFonts w:ascii="Times New Roman" w:eastAsiaTheme="minorEastAsia"/>
          <w:sz w:val="24"/>
          <w:szCs w:val="24"/>
        </w:rPr>
        <w:t>根据</w:t>
      </w:r>
      <w:r w:rsidR="00317F03" w:rsidRPr="0027647F">
        <w:rPr>
          <w:rFonts w:ascii="Times New Roman" w:eastAsiaTheme="minorEastAsia" w:hint="eastAsia"/>
          <w:sz w:val="24"/>
          <w:szCs w:val="24"/>
        </w:rPr>
        <w:t>观察习惯和</w:t>
      </w:r>
      <w:r w:rsidR="00D039F2" w:rsidRPr="0027647F">
        <w:rPr>
          <w:rFonts w:ascii="Times New Roman" w:eastAsiaTheme="minorEastAsia"/>
          <w:sz w:val="24"/>
          <w:szCs w:val="24"/>
        </w:rPr>
        <w:t>测压精度需求，设定合适的拟合时长选择</w:t>
      </w:r>
      <w:r w:rsidR="00317F03" w:rsidRPr="0027647F">
        <w:rPr>
          <w:rFonts w:ascii="Times New Roman" w:eastAsiaTheme="minorEastAsia" w:hint="eastAsia"/>
          <w:sz w:val="24"/>
          <w:szCs w:val="24"/>
        </w:rPr>
        <w:t>，或者</w:t>
      </w:r>
      <w:r w:rsidR="00D039F2" w:rsidRPr="0027647F">
        <w:rPr>
          <w:rFonts w:ascii="Times New Roman" w:eastAsiaTheme="minorEastAsia"/>
          <w:sz w:val="24"/>
          <w:szCs w:val="24"/>
        </w:rPr>
        <w:t>是否选用拟合曲线的选</w:t>
      </w:r>
      <w:r w:rsidR="00317F03" w:rsidRPr="0027647F">
        <w:rPr>
          <w:rFonts w:ascii="Times New Roman" w:eastAsiaTheme="minorEastAsia" w:hint="eastAsia"/>
          <w:sz w:val="24"/>
          <w:szCs w:val="24"/>
        </w:rPr>
        <w:t>择</w:t>
      </w:r>
      <w:r w:rsidR="00D039F2" w:rsidRPr="0027647F">
        <w:rPr>
          <w:rFonts w:ascii="Times New Roman" w:eastAsiaTheme="minorEastAsia"/>
          <w:sz w:val="24"/>
          <w:szCs w:val="24"/>
        </w:rPr>
        <w:t>。</w:t>
      </w:r>
    </w:p>
    <w:p w:rsidR="00D22E5A" w:rsidRPr="0027647F" w:rsidRDefault="001829AE" w:rsidP="001829AE">
      <w:pPr>
        <w:pStyle w:val="a5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Theme="minorHAnsi" w:eastAsiaTheme="minorEastAsia" w:hAnsiTheme="minorHAnsi"/>
          <w:sz w:val="24"/>
          <w:szCs w:val="24"/>
        </w:rPr>
        <w:t>2.3.5</w:t>
      </w:r>
      <w:r w:rsidRPr="0027647F">
        <w:rPr>
          <w:rFonts w:ascii="Times New Roman" w:eastAsiaTheme="minorEastAsia" w:hint="eastAsia"/>
          <w:sz w:val="24"/>
          <w:szCs w:val="24"/>
        </w:rPr>
        <w:t xml:space="preserve"> </w:t>
      </w:r>
      <w:r w:rsidR="00D039F2" w:rsidRPr="0027647F">
        <w:rPr>
          <w:rFonts w:ascii="Times New Roman" w:eastAsiaTheme="minorEastAsia"/>
          <w:sz w:val="24"/>
          <w:szCs w:val="24"/>
        </w:rPr>
        <w:t>提供</w:t>
      </w:r>
      <w:r w:rsidR="00317F03" w:rsidRPr="0027647F">
        <w:rPr>
          <w:rFonts w:ascii="Times New Roman" w:eastAsiaTheme="minorEastAsia" w:hint="eastAsia"/>
          <w:sz w:val="24"/>
          <w:szCs w:val="24"/>
        </w:rPr>
        <w:t>检测数据</w:t>
      </w:r>
      <w:r w:rsidR="00D039F2" w:rsidRPr="0027647F">
        <w:rPr>
          <w:rFonts w:ascii="Times New Roman" w:eastAsiaTheme="minorEastAsia"/>
          <w:sz w:val="24"/>
          <w:szCs w:val="24"/>
        </w:rPr>
        <w:t>重置归零</w:t>
      </w:r>
      <w:r w:rsidR="00317F03" w:rsidRPr="0027647F">
        <w:rPr>
          <w:rFonts w:ascii="Times New Roman" w:eastAsiaTheme="minorEastAsia" w:hint="eastAsia"/>
          <w:sz w:val="24"/>
          <w:szCs w:val="24"/>
        </w:rPr>
        <w:t>选项设定，</w:t>
      </w:r>
      <w:r w:rsidR="00D039F2" w:rsidRPr="0027647F">
        <w:rPr>
          <w:rFonts w:ascii="Times New Roman" w:eastAsiaTheme="minorEastAsia"/>
          <w:sz w:val="24"/>
          <w:szCs w:val="24"/>
        </w:rPr>
        <w:t>在不同的时段或不同环境使用时，能够在</w:t>
      </w:r>
      <w:r w:rsidR="00317F03" w:rsidRPr="0027647F">
        <w:rPr>
          <w:rFonts w:ascii="Times New Roman" w:eastAsiaTheme="minorEastAsia" w:hint="eastAsia"/>
          <w:sz w:val="24"/>
          <w:szCs w:val="24"/>
        </w:rPr>
        <w:t>检测</w:t>
      </w:r>
      <w:r w:rsidR="00D039F2" w:rsidRPr="0027647F">
        <w:rPr>
          <w:rFonts w:ascii="Times New Roman" w:eastAsiaTheme="minorEastAsia"/>
          <w:sz w:val="24"/>
          <w:szCs w:val="24"/>
        </w:rPr>
        <w:t>操作前对仪器实行归零初始化，以保证测压数据的绝对精准度。</w:t>
      </w:r>
    </w:p>
    <w:p w:rsidR="00D22E5A" w:rsidRPr="0027647F" w:rsidRDefault="001829AE" w:rsidP="001829AE">
      <w:pPr>
        <w:pStyle w:val="a5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Theme="minorHAnsi" w:eastAsiaTheme="minorEastAsia" w:hAnsiTheme="minorHAnsi"/>
          <w:sz w:val="24"/>
          <w:szCs w:val="24"/>
        </w:rPr>
        <w:t xml:space="preserve">2.3.6 </w:t>
      </w:r>
      <w:r w:rsidR="00D039F2" w:rsidRPr="0027647F">
        <w:rPr>
          <w:rFonts w:ascii="Times New Roman" w:eastAsiaTheme="minorEastAsia"/>
          <w:sz w:val="24"/>
          <w:szCs w:val="24"/>
        </w:rPr>
        <w:t>提供测压数据的存储及查询功能</w:t>
      </w:r>
      <w:r w:rsidR="00317F03" w:rsidRPr="0027647F">
        <w:rPr>
          <w:rFonts w:ascii="Times New Roman" w:eastAsiaTheme="minorEastAsia" w:hint="eastAsia"/>
          <w:sz w:val="24"/>
          <w:szCs w:val="24"/>
        </w:rPr>
        <w:t>，</w:t>
      </w:r>
      <w:r w:rsidR="00D039F2" w:rsidRPr="0027647F">
        <w:rPr>
          <w:rFonts w:ascii="Times New Roman" w:eastAsiaTheme="minorEastAsia"/>
          <w:sz w:val="24"/>
          <w:szCs w:val="24"/>
        </w:rPr>
        <w:t>存储功能需包括</w:t>
      </w:r>
      <w:r w:rsidR="00317F03" w:rsidRPr="0027647F">
        <w:rPr>
          <w:rFonts w:ascii="Times New Roman" w:eastAsiaTheme="minorEastAsia" w:hint="eastAsia"/>
          <w:sz w:val="24"/>
          <w:szCs w:val="24"/>
        </w:rPr>
        <w:t>周期时域波形数据</w:t>
      </w:r>
      <w:r w:rsidR="00D039F2" w:rsidRPr="0027647F">
        <w:rPr>
          <w:rFonts w:ascii="Times New Roman" w:eastAsiaTheme="minorEastAsia"/>
          <w:sz w:val="24"/>
          <w:szCs w:val="24"/>
        </w:rPr>
        <w:t>截图，查询功能可根据不同查询条件查询</w:t>
      </w:r>
      <w:r w:rsidR="00317F03" w:rsidRPr="0027647F">
        <w:rPr>
          <w:rFonts w:ascii="Times New Roman" w:eastAsiaTheme="minorEastAsia" w:hint="eastAsia"/>
          <w:sz w:val="24"/>
          <w:szCs w:val="24"/>
        </w:rPr>
        <w:t>检测结果</w:t>
      </w:r>
      <w:r w:rsidR="00D039F2" w:rsidRPr="0027647F">
        <w:rPr>
          <w:rFonts w:ascii="Times New Roman" w:eastAsiaTheme="minorEastAsia"/>
          <w:sz w:val="24"/>
          <w:szCs w:val="24"/>
        </w:rPr>
        <w:t>。</w:t>
      </w:r>
    </w:p>
    <w:p w:rsidR="00E17A67" w:rsidRPr="0027647F" w:rsidRDefault="001829AE" w:rsidP="001829AE">
      <w:pPr>
        <w:pStyle w:val="7"/>
        <w:spacing w:line="360" w:lineRule="auto"/>
        <w:ind w:left="0"/>
        <w:rPr>
          <w:rFonts w:eastAsiaTheme="minorEastAsia"/>
          <w:sz w:val="24"/>
          <w:szCs w:val="24"/>
        </w:rPr>
      </w:pPr>
      <w:r w:rsidRPr="0027647F">
        <w:rPr>
          <w:rFonts w:eastAsiaTheme="minorEastAsia" w:hint="eastAsia"/>
          <w:sz w:val="24"/>
          <w:szCs w:val="24"/>
        </w:rPr>
        <w:t xml:space="preserve">2.3.7 </w:t>
      </w:r>
      <w:r w:rsidR="00E17A67" w:rsidRPr="0027647F">
        <w:rPr>
          <w:rFonts w:eastAsiaTheme="minorEastAsia" w:hint="eastAsia"/>
          <w:sz w:val="24"/>
          <w:szCs w:val="24"/>
        </w:rPr>
        <w:t>提供检测报告的文档打印输出，支持局域网专用打印终端的接口配置和服务管理。</w:t>
      </w:r>
    </w:p>
    <w:p w:rsidR="00D039F2" w:rsidRPr="0027647F" w:rsidRDefault="001829AE" w:rsidP="00F70DE9">
      <w:pPr>
        <w:pStyle w:val="7"/>
        <w:spacing w:line="360" w:lineRule="auto"/>
        <w:ind w:left="0"/>
        <w:rPr>
          <w:rFonts w:eastAsiaTheme="minorEastAsia"/>
        </w:rPr>
      </w:pPr>
      <w:r w:rsidRPr="0027647F">
        <w:rPr>
          <w:rFonts w:eastAsiaTheme="minorEastAsia" w:hint="eastAsia"/>
          <w:sz w:val="24"/>
          <w:szCs w:val="24"/>
        </w:rPr>
        <w:t xml:space="preserve">2.3.8 </w:t>
      </w:r>
      <w:r w:rsidR="00EF5FE2" w:rsidRPr="0027647F">
        <w:rPr>
          <w:rFonts w:eastAsiaTheme="minorEastAsia" w:hint="eastAsia"/>
          <w:sz w:val="24"/>
          <w:szCs w:val="24"/>
        </w:rPr>
        <w:t>提供检测对象基本信息导入</w:t>
      </w:r>
      <w:r w:rsidR="00E17A67" w:rsidRPr="0027647F">
        <w:rPr>
          <w:rFonts w:eastAsiaTheme="minorEastAsia" w:hint="eastAsia"/>
          <w:sz w:val="24"/>
          <w:szCs w:val="24"/>
        </w:rPr>
        <w:t>（包括门诊挂号</w:t>
      </w:r>
      <w:r w:rsidR="006A6023" w:rsidRPr="0027647F">
        <w:rPr>
          <w:rFonts w:eastAsiaTheme="minorEastAsia" w:hint="eastAsia"/>
          <w:sz w:val="24"/>
          <w:szCs w:val="24"/>
        </w:rPr>
        <w:t>和住院编号等</w:t>
      </w:r>
      <w:r w:rsidR="00E17A67" w:rsidRPr="0027647F">
        <w:rPr>
          <w:rFonts w:eastAsiaTheme="minorEastAsia" w:hint="eastAsia"/>
          <w:sz w:val="24"/>
          <w:szCs w:val="24"/>
        </w:rPr>
        <w:t>）</w:t>
      </w:r>
      <w:r w:rsidR="00EF5FE2" w:rsidRPr="0027647F">
        <w:rPr>
          <w:rFonts w:eastAsiaTheme="minorEastAsia" w:hint="eastAsia"/>
          <w:sz w:val="24"/>
          <w:szCs w:val="24"/>
        </w:rPr>
        <w:t>、</w:t>
      </w:r>
      <w:r w:rsidR="00E17A67" w:rsidRPr="0027647F">
        <w:rPr>
          <w:rFonts w:eastAsiaTheme="minorEastAsia" w:hint="eastAsia"/>
          <w:sz w:val="24"/>
          <w:szCs w:val="24"/>
        </w:rPr>
        <w:t>附件配置参数加载</w:t>
      </w:r>
      <w:r w:rsidR="006A6023" w:rsidRPr="0027647F">
        <w:rPr>
          <w:rFonts w:eastAsiaTheme="minorEastAsia" w:hint="eastAsia"/>
          <w:sz w:val="24"/>
          <w:szCs w:val="24"/>
        </w:rPr>
        <w:t>以及</w:t>
      </w:r>
      <w:r w:rsidR="00E17A67" w:rsidRPr="0027647F">
        <w:rPr>
          <w:rFonts w:eastAsiaTheme="minorEastAsia" w:hint="eastAsia"/>
          <w:sz w:val="24"/>
          <w:szCs w:val="24"/>
        </w:rPr>
        <w:t>外部信息交互</w:t>
      </w:r>
      <w:r w:rsidR="00F50A46" w:rsidRPr="0027647F">
        <w:rPr>
          <w:rFonts w:eastAsiaTheme="minorEastAsia" w:hint="eastAsia"/>
          <w:sz w:val="24"/>
          <w:szCs w:val="24"/>
        </w:rPr>
        <w:t>和安防</w:t>
      </w:r>
      <w:r w:rsidR="00E17A67" w:rsidRPr="0027647F">
        <w:rPr>
          <w:rFonts w:eastAsiaTheme="minorEastAsia" w:hint="eastAsia"/>
          <w:sz w:val="24"/>
          <w:szCs w:val="24"/>
        </w:rPr>
        <w:t>等网络信息化</w:t>
      </w:r>
      <w:r w:rsidR="00F50A46" w:rsidRPr="0027647F">
        <w:rPr>
          <w:rFonts w:eastAsiaTheme="minorEastAsia" w:hint="eastAsia"/>
          <w:sz w:val="24"/>
          <w:szCs w:val="24"/>
        </w:rPr>
        <w:t>应用</w:t>
      </w:r>
      <w:r w:rsidR="00E17A67" w:rsidRPr="0027647F">
        <w:rPr>
          <w:rFonts w:eastAsiaTheme="minorEastAsia" w:hint="eastAsia"/>
          <w:sz w:val="24"/>
          <w:szCs w:val="24"/>
        </w:rPr>
        <w:t>服务功能。</w:t>
      </w:r>
    </w:p>
    <w:p w:rsidR="00D22E5A" w:rsidRPr="0027647F" w:rsidRDefault="00D039F2" w:rsidP="00F70DE9">
      <w:pPr>
        <w:pStyle w:val="a8"/>
        <w:numPr>
          <w:ilvl w:val="0"/>
          <w:numId w:val="4"/>
        </w:numPr>
        <w:spacing w:before="240" w:line="360" w:lineRule="auto"/>
        <w:ind w:firstLineChars="0"/>
        <w:rPr>
          <w:rFonts w:ascii="Times New Roman" w:eastAsiaTheme="minorEastAsia" w:hAnsi="Times New Roman"/>
          <w:b/>
          <w:bCs/>
          <w:sz w:val="24"/>
          <w:szCs w:val="24"/>
        </w:rPr>
      </w:pPr>
      <w:r w:rsidRPr="0027647F">
        <w:rPr>
          <w:rFonts w:ascii="Times New Roman" w:eastAsiaTheme="minorEastAsia" w:hAnsi="Times New Roman"/>
          <w:b/>
          <w:bCs/>
          <w:sz w:val="24"/>
          <w:szCs w:val="24"/>
        </w:rPr>
        <w:t>检验方法</w:t>
      </w:r>
    </w:p>
    <w:p w:rsidR="00D22E5A" w:rsidRPr="0027647F" w:rsidRDefault="00D039F2" w:rsidP="00F70DE9">
      <w:pPr>
        <w:pStyle w:val="a5"/>
        <w:spacing w:line="360" w:lineRule="auto"/>
        <w:ind w:firstLine="48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环境检验应符合</w:t>
      </w:r>
      <w:r w:rsidRPr="0027647F">
        <w:rPr>
          <w:rFonts w:ascii="Times New Roman" w:eastAsiaTheme="minorEastAsia"/>
          <w:sz w:val="24"/>
          <w:szCs w:val="24"/>
        </w:rPr>
        <w:t>GB/T14710</w:t>
      </w:r>
      <w:r w:rsidRPr="0027647F">
        <w:rPr>
          <w:rFonts w:ascii="Times New Roman" w:eastAsiaTheme="minorEastAsia"/>
          <w:sz w:val="24"/>
          <w:szCs w:val="24"/>
        </w:rPr>
        <w:t>中环境试验</w:t>
      </w:r>
      <w:r w:rsidRPr="0027647F">
        <w:rPr>
          <w:rFonts w:ascii="Times New Roman" w:eastAsiaTheme="minorEastAsia"/>
          <w:sz w:val="24"/>
          <w:szCs w:val="24"/>
        </w:rPr>
        <w:t>Ⅱ</w:t>
      </w:r>
      <w:r w:rsidRPr="0027647F">
        <w:rPr>
          <w:rFonts w:ascii="Times New Roman" w:eastAsiaTheme="minorEastAsia"/>
          <w:sz w:val="24"/>
          <w:szCs w:val="24"/>
        </w:rPr>
        <w:t>组、机械环境试验</w:t>
      </w:r>
      <w:r w:rsidRPr="0027647F">
        <w:rPr>
          <w:rFonts w:ascii="Times New Roman" w:eastAsiaTheme="minorEastAsia"/>
          <w:sz w:val="24"/>
          <w:szCs w:val="24"/>
        </w:rPr>
        <w:t>Ⅱ</w:t>
      </w:r>
      <w:r w:rsidRPr="0027647F">
        <w:rPr>
          <w:rFonts w:ascii="Times New Roman" w:eastAsiaTheme="minorEastAsia"/>
          <w:sz w:val="24"/>
          <w:szCs w:val="24"/>
        </w:rPr>
        <w:t>组的规定，以及本标准中表</w:t>
      </w:r>
      <w:r w:rsidRPr="0027647F">
        <w:rPr>
          <w:rFonts w:ascii="Times New Roman" w:eastAsiaTheme="minorEastAsia"/>
          <w:sz w:val="24"/>
          <w:szCs w:val="24"/>
        </w:rPr>
        <w:t>4.</w:t>
      </w:r>
      <w:r w:rsidRPr="0027647F">
        <w:rPr>
          <w:rFonts w:ascii="Times New Roman" w:eastAsiaTheme="minorEastAsia"/>
          <w:sz w:val="24"/>
          <w:szCs w:val="24"/>
        </w:rPr>
        <w:t>环境试验要求的规定。</w:t>
      </w:r>
    </w:p>
    <w:p w:rsidR="00D22E5A" w:rsidRPr="0027647F" w:rsidRDefault="00D039F2" w:rsidP="004F3C37">
      <w:pPr>
        <w:pStyle w:val="a5"/>
        <w:spacing w:line="360" w:lineRule="auto"/>
        <w:ind w:firstLine="48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表</w:t>
      </w:r>
      <w:r w:rsidRPr="0027647F">
        <w:rPr>
          <w:rFonts w:ascii="Times New Roman" w:eastAsiaTheme="minorEastAsia"/>
          <w:sz w:val="24"/>
          <w:szCs w:val="24"/>
        </w:rPr>
        <w:t xml:space="preserve">4. </w:t>
      </w:r>
      <w:r w:rsidRPr="0027647F">
        <w:rPr>
          <w:rFonts w:ascii="Times New Roman" w:eastAsiaTheme="minorEastAsia"/>
          <w:sz w:val="24"/>
          <w:szCs w:val="24"/>
        </w:rPr>
        <w:t>环境试验要求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3"/>
        <w:gridCol w:w="1242"/>
        <w:gridCol w:w="17"/>
        <w:gridCol w:w="1134"/>
        <w:gridCol w:w="1134"/>
        <w:gridCol w:w="1181"/>
        <w:gridCol w:w="1421"/>
      </w:tblGrid>
      <w:tr w:rsidR="00D22E5A" w:rsidRPr="0027647F" w:rsidTr="00693F9F">
        <w:trPr>
          <w:jc w:val="center"/>
        </w:trPr>
        <w:tc>
          <w:tcPr>
            <w:tcW w:w="2143" w:type="dxa"/>
            <w:vMerge w:val="restart"/>
            <w:tcBorders>
              <w:tl2br w:val="nil"/>
              <w:tr2bl w:val="nil"/>
            </w:tcBorders>
            <w:vAlign w:val="center"/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4" w:name="_Toc408318115"/>
            <w:r w:rsidRPr="0027647F">
              <w:rPr>
                <w:rFonts w:ascii="Times New Roman" w:eastAsiaTheme="minorEastAsia"/>
                <w:szCs w:val="21"/>
              </w:rPr>
              <w:t>实验项目</w:t>
            </w:r>
            <w:bookmarkEnd w:id="4"/>
          </w:p>
        </w:tc>
        <w:tc>
          <w:tcPr>
            <w:tcW w:w="2393" w:type="dxa"/>
            <w:gridSpan w:val="3"/>
            <w:tcBorders>
              <w:tl2br w:val="nil"/>
              <w:tr2bl w:val="nil"/>
            </w:tcBorders>
            <w:vAlign w:val="center"/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5" w:name="_Toc408318116"/>
            <w:r w:rsidRPr="0027647F">
              <w:rPr>
                <w:rFonts w:ascii="Times New Roman" w:eastAsiaTheme="minorEastAsia"/>
                <w:szCs w:val="21"/>
              </w:rPr>
              <w:t>试验要求</w:t>
            </w:r>
            <w:bookmarkEnd w:id="5"/>
          </w:p>
        </w:tc>
        <w:tc>
          <w:tcPr>
            <w:tcW w:w="2315" w:type="dxa"/>
            <w:gridSpan w:val="2"/>
            <w:tcBorders>
              <w:tl2br w:val="nil"/>
              <w:tr2bl w:val="nil"/>
            </w:tcBorders>
            <w:vAlign w:val="center"/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6" w:name="_Toc408318117"/>
            <w:r w:rsidRPr="0027647F">
              <w:rPr>
                <w:rFonts w:ascii="Times New Roman" w:eastAsiaTheme="minorEastAsia"/>
                <w:szCs w:val="21"/>
              </w:rPr>
              <w:t>检验项目</w:t>
            </w:r>
            <w:bookmarkEnd w:id="6"/>
          </w:p>
        </w:tc>
        <w:tc>
          <w:tcPr>
            <w:tcW w:w="1421" w:type="dxa"/>
            <w:vMerge w:val="restart"/>
            <w:tcBorders>
              <w:tl2br w:val="nil"/>
              <w:tr2bl w:val="nil"/>
            </w:tcBorders>
            <w:vAlign w:val="center"/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7" w:name="_Toc408318118"/>
            <w:r w:rsidRPr="0027647F">
              <w:rPr>
                <w:rFonts w:ascii="Times New Roman" w:eastAsiaTheme="minorEastAsia"/>
                <w:szCs w:val="21"/>
              </w:rPr>
              <w:t>备注</w:t>
            </w:r>
            <w:bookmarkEnd w:id="7"/>
          </w:p>
        </w:tc>
      </w:tr>
      <w:tr w:rsidR="00D22E5A" w:rsidRPr="0027647F" w:rsidTr="00693F9F">
        <w:trPr>
          <w:jc w:val="center"/>
        </w:trPr>
        <w:tc>
          <w:tcPr>
            <w:tcW w:w="2143" w:type="dxa"/>
            <w:vMerge/>
            <w:tcBorders>
              <w:bottom w:val="single" w:sz="8" w:space="0" w:color="auto"/>
              <w:tl2br w:val="nil"/>
              <w:tr2bl w:val="nil"/>
            </w:tcBorders>
          </w:tcPr>
          <w:p w:rsidR="00D22E5A" w:rsidRPr="0027647F" w:rsidRDefault="00D22E5A" w:rsidP="006F61C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59" w:type="dxa"/>
            <w:gridSpan w:val="2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:rsidR="00D22E5A" w:rsidRPr="0027647F" w:rsidRDefault="00D039F2" w:rsidP="00DD09C2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8" w:name="_Toc408318119"/>
            <w:r w:rsidRPr="0027647F">
              <w:rPr>
                <w:rFonts w:ascii="Times New Roman" w:eastAsiaTheme="minorEastAsia"/>
                <w:szCs w:val="21"/>
              </w:rPr>
              <w:t>持续时间</w:t>
            </w:r>
            <w:bookmarkEnd w:id="8"/>
            <w:r w:rsidRPr="0027647F">
              <w:rPr>
                <w:rFonts w:ascii="Times New Roman" w:eastAsiaTheme="minorEastAsia"/>
                <w:szCs w:val="21"/>
              </w:rPr>
              <w:t>（</w:t>
            </w:r>
            <w:bookmarkStart w:id="9" w:name="_Toc408318120"/>
            <w:r w:rsidRPr="0027647F">
              <w:rPr>
                <w:rFonts w:ascii="Times New Roman" w:eastAsiaTheme="minorEastAsia"/>
                <w:szCs w:val="21"/>
              </w:rPr>
              <w:t>h</w:t>
            </w:r>
            <w:r w:rsidRPr="0027647F">
              <w:rPr>
                <w:rFonts w:ascii="Times New Roman" w:eastAsiaTheme="minorEastAsia"/>
                <w:szCs w:val="21"/>
              </w:rPr>
              <w:t>）</w:t>
            </w:r>
            <w:bookmarkEnd w:id="9"/>
          </w:p>
        </w:tc>
        <w:tc>
          <w:tcPr>
            <w:tcW w:w="1134" w:type="dxa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:rsidR="00D22E5A" w:rsidRPr="0027647F" w:rsidRDefault="00D039F2" w:rsidP="00DD09C2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10" w:name="_Toc408318121"/>
            <w:r w:rsidRPr="0027647F">
              <w:rPr>
                <w:rFonts w:ascii="Times New Roman" w:eastAsiaTheme="minorEastAsia"/>
                <w:szCs w:val="21"/>
              </w:rPr>
              <w:t>恢复时间</w:t>
            </w:r>
            <w:bookmarkStart w:id="11" w:name="_Toc408318122"/>
            <w:bookmarkEnd w:id="10"/>
            <w:r w:rsidRPr="0027647F">
              <w:rPr>
                <w:rFonts w:ascii="Times New Roman" w:eastAsiaTheme="minorEastAsia"/>
                <w:szCs w:val="21"/>
              </w:rPr>
              <w:t>（</w:t>
            </w:r>
            <w:r w:rsidRPr="0027647F">
              <w:rPr>
                <w:rFonts w:ascii="Times New Roman" w:eastAsiaTheme="minorEastAsia"/>
                <w:szCs w:val="21"/>
              </w:rPr>
              <w:t>h</w:t>
            </w:r>
            <w:r w:rsidRPr="0027647F">
              <w:rPr>
                <w:rFonts w:ascii="Times New Roman" w:eastAsiaTheme="minorEastAsia"/>
                <w:szCs w:val="21"/>
              </w:rPr>
              <w:t>）</w:t>
            </w:r>
            <w:bookmarkEnd w:id="11"/>
          </w:p>
        </w:tc>
        <w:tc>
          <w:tcPr>
            <w:tcW w:w="1134" w:type="dxa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:rsidR="00D22E5A" w:rsidRPr="0027647F" w:rsidRDefault="00D039F2" w:rsidP="00DD09C2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12" w:name="_Toc408318123"/>
            <w:r w:rsidRPr="0027647F">
              <w:rPr>
                <w:rFonts w:ascii="Times New Roman" w:eastAsiaTheme="minorEastAsia"/>
                <w:szCs w:val="21"/>
              </w:rPr>
              <w:t>初始检验</w:t>
            </w:r>
            <w:bookmarkEnd w:id="12"/>
          </w:p>
        </w:tc>
        <w:tc>
          <w:tcPr>
            <w:tcW w:w="1181" w:type="dxa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:rsidR="00D22E5A" w:rsidRPr="0027647F" w:rsidRDefault="00D039F2" w:rsidP="00DD09C2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13" w:name="_Toc408318124"/>
            <w:r w:rsidRPr="0027647F">
              <w:rPr>
                <w:rFonts w:ascii="Times New Roman" w:eastAsiaTheme="minorEastAsia"/>
                <w:szCs w:val="21"/>
              </w:rPr>
              <w:t>中间或最后检验</w:t>
            </w:r>
            <w:bookmarkEnd w:id="13"/>
          </w:p>
        </w:tc>
        <w:tc>
          <w:tcPr>
            <w:tcW w:w="1421" w:type="dxa"/>
            <w:vMerge/>
            <w:tcBorders>
              <w:bottom w:val="single" w:sz="8" w:space="0" w:color="auto"/>
              <w:tl2br w:val="nil"/>
              <w:tr2bl w:val="nil"/>
            </w:tcBorders>
          </w:tcPr>
          <w:p w:rsidR="00D22E5A" w:rsidRPr="0027647F" w:rsidRDefault="00D22E5A" w:rsidP="00DD09C2">
            <w:pPr>
              <w:adjustRightInd w:val="0"/>
              <w:snapToGrid w:val="0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D22E5A" w:rsidRPr="0027647F" w:rsidTr="00693F9F">
        <w:trPr>
          <w:jc w:val="center"/>
        </w:trPr>
        <w:tc>
          <w:tcPr>
            <w:tcW w:w="2143" w:type="dxa"/>
            <w:tcBorders>
              <w:top w:val="single" w:sz="8" w:space="0" w:color="auto"/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bookmarkStart w:id="14" w:name="_Toc408318125"/>
            <w:r w:rsidRPr="0027647F">
              <w:rPr>
                <w:rFonts w:ascii="Times New Roman" w:eastAsiaTheme="minorEastAsia"/>
                <w:szCs w:val="21"/>
              </w:rPr>
              <w:t>额定工作低温试验</w:t>
            </w:r>
            <w:bookmarkEnd w:id="14"/>
          </w:p>
        </w:tc>
        <w:tc>
          <w:tcPr>
            <w:tcW w:w="1259" w:type="dxa"/>
            <w:gridSpan w:val="2"/>
            <w:tcBorders>
              <w:top w:val="single" w:sz="8" w:space="0" w:color="auto"/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15" w:name="_Toc408318126"/>
            <w:r w:rsidRPr="0027647F">
              <w:rPr>
                <w:rFonts w:ascii="Times New Roman" w:eastAsiaTheme="minorEastAsia"/>
                <w:szCs w:val="21"/>
              </w:rPr>
              <w:t>1</w:t>
            </w:r>
            <w:bookmarkEnd w:id="15"/>
          </w:p>
        </w:tc>
        <w:tc>
          <w:tcPr>
            <w:tcW w:w="1134" w:type="dxa"/>
            <w:tcBorders>
              <w:top w:val="single" w:sz="8" w:space="0" w:color="auto"/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16" w:name="_Toc408318127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16"/>
          </w:p>
        </w:tc>
        <w:tc>
          <w:tcPr>
            <w:tcW w:w="1134" w:type="dxa"/>
            <w:tcBorders>
              <w:top w:val="single" w:sz="8" w:space="0" w:color="auto"/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rPr>
                <w:rFonts w:ascii="Times New Roman" w:eastAsiaTheme="minorEastAsia"/>
                <w:szCs w:val="21"/>
              </w:rPr>
            </w:pPr>
            <w:bookmarkStart w:id="17" w:name="_Toc408318128"/>
            <w:r w:rsidRPr="0027647F">
              <w:rPr>
                <w:rFonts w:ascii="Times New Roman" w:eastAsiaTheme="minorEastAsia"/>
                <w:szCs w:val="21"/>
              </w:rPr>
              <w:t>全性能</w:t>
            </w:r>
            <w:bookmarkEnd w:id="17"/>
          </w:p>
        </w:tc>
        <w:tc>
          <w:tcPr>
            <w:tcW w:w="1181" w:type="dxa"/>
            <w:tcBorders>
              <w:top w:val="single" w:sz="8" w:space="0" w:color="auto"/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18" w:name="_Toc408318129"/>
            <w:r w:rsidRPr="0027647F">
              <w:rPr>
                <w:rFonts w:ascii="Times New Roman" w:eastAsiaTheme="minorEastAsia"/>
                <w:szCs w:val="21"/>
              </w:rPr>
              <w:t>5.2  5.3</w:t>
            </w:r>
            <w:bookmarkEnd w:id="18"/>
          </w:p>
        </w:tc>
        <w:tc>
          <w:tcPr>
            <w:tcW w:w="1421" w:type="dxa"/>
            <w:tcBorders>
              <w:top w:val="single" w:sz="8" w:space="0" w:color="auto"/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19" w:name="_Toc408318130"/>
            <w:r w:rsidRPr="0027647F">
              <w:rPr>
                <w:rFonts w:ascii="Times New Roman" w:eastAsiaTheme="minorEastAsia"/>
                <w:szCs w:val="21"/>
              </w:rPr>
              <w:t>通电加载</w:t>
            </w:r>
            <w:bookmarkEnd w:id="19"/>
          </w:p>
        </w:tc>
      </w:tr>
      <w:tr w:rsidR="00D22E5A" w:rsidRPr="0027647F" w:rsidTr="00693F9F">
        <w:trPr>
          <w:jc w:val="center"/>
        </w:trPr>
        <w:tc>
          <w:tcPr>
            <w:tcW w:w="2143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bookmarkStart w:id="20" w:name="_Toc408318131"/>
            <w:r w:rsidRPr="0027647F">
              <w:rPr>
                <w:rFonts w:ascii="Times New Roman" w:eastAsiaTheme="minorEastAsia"/>
                <w:szCs w:val="21"/>
              </w:rPr>
              <w:t>低温存储试验</w:t>
            </w:r>
            <w:bookmarkEnd w:id="20"/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21" w:name="_Toc408318132"/>
            <w:r w:rsidRPr="0027647F">
              <w:rPr>
                <w:rFonts w:ascii="Times New Roman" w:eastAsiaTheme="minorEastAsia"/>
                <w:szCs w:val="21"/>
              </w:rPr>
              <w:t>0</w:t>
            </w:r>
            <w:bookmarkEnd w:id="21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22" w:name="_Toc408318133"/>
            <w:r w:rsidRPr="0027647F">
              <w:rPr>
                <w:rFonts w:ascii="Times New Roman" w:eastAsiaTheme="minorEastAsia"/>
                <w:szCs w:val="21"/>
              </w:rPr>
              <w:t>4</w:t>
            </w:r>
            <w:bookmarkEnd w:id="22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r w:rsidRPr="0027647F">
              <w:rPr>
                <w:rFonts w:ascii="Times New Roman" w:eastAsiaTheme="minorEastAsia"/>
                <w:szCs w:val="21"/>
              </w:rPr>
              <w:t>—</w:t>
            </w:r>
          </w:p>
        </w:tc>
        <w:tc>
          <w:tcPr>
            <w:tcW w:w="1181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23" w:name="_Toc408318134"/>
            <w:r w:rsidRPr="0027647F">
              <w:rPr>
                <w:rFonts w:ascii="Times New Roman" w:eastAsiaTheme="minorEastAsia"/>
                <w:szCs w:val="21"/>
              </w:rPr>
              <w:t>5.2</w:t>
            </w:r>
            <w:bookmarkEnd w:id="23"/>
          </w:p>
        </w:tc>
        <w:tc>
          <w:tcPr>
            <w:tcW w:w="1421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24" w:name="_Toc408318135"/>
            <w:r w:rsidRPr="0027647F">
              <w:rPr>
                <w:rFonts w:ascii="Times New Roman" w:eastAsiaTheme="minorEastAsia"/>
                <w:szCs w:val="21"/>
              </w:rPr>
              <w:t>温度</w:t>
            </w:r>
            <w:r w:rsidRPr="0027647F">
              <w:rPr>
                <w:rFonts w:ascii="Times New Roman" w:eastAsiaTheme="minorEastAsia"/>
                <w:szCs w:val="21"/>
              </w:rPr>
              <w:t>-20 ℃</w:t>
            </w:r>
            <w:bookmarkEnd w:id="24"/>
          </w:p>
        </w:tc>
      </w:tr>
      <w:tr w:rsidR="00D22E5A" w:rsidRPr="0027647F" w:rsidTr="00693F9F">
        <w:trPr>
          <w:jc w:val="center"/>
        </w:trPr>
        <w:tc>
          <w:tcPr>
            <w:tcW w:w="2143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bookmarkStart w:id="25" w:name="_Toc408318136"/>
            <w:r w:rsidRPr="0027647F">
              <w:rPr>
                <w:rFonts w:ascii="Times New Roman" w:eastAsiaTheme="minorEastAsia"/>
                <w:szCs w:val="21"/>
              </w:rPr>
              <w:t>额定工作低温试验</w:t>
            </w:r>
            <w:bookmarkEnd w:id="25"/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26" w:name="_Toc408318137"/>
            <w:r w:rsidRPr="0027647F">
              <w:rPr>
                <w:rFonts w:ascii="Times New Roman" w:eastAsiaTheme="minorEastAsia"/>
                <w:szCs w:val="21"/>
              </w:rPr>
              <w:t>1</w:t>
            </w:r>
            <w:bookmarkEnd w:id="26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27" w:name="_Toc408318138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27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28" w:name="_Toc408318139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28"/>
          </w:p>
        </w:tc>
        <w:tc>
          <w:tcPr>
            <w:tcW w:w="1181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29" w:name="_Toc408318140"/>
            <w:r w:rsidRPr="0027647F">
              <w:rPr>
                <w:rFonts w:ascii="Times New Roman" w:eastAsiaTheme="minorEastAsia"/>
                <w:szCs w:val="21"/>
              </w:rPr>
              <w:t>5.2  5.3</w:t>
            </w:r>
            <w:bookmarkEnd w:id="29"/>
          </w:p>
        </w:tc>
        <w:tc>
          <w:tcPr>
            <w:tcW w:w="1421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30" w:name="_Toc408318141"/>
            <w:r w:rsidRPr="0027647F">
              <w:rPr>
                <w:rFonts w:ascii="Times New Roman" w:eastAsiaTheme="minorEastAsia"/>
                <w:szCs w:val="21"/>
              </w:rPr>
              <w:t>通电加载</w:t>
            </w:r>
            <w:bookmarkEnd w:id="30"/>
          </w:p>
        </w:tc>
      </w:tr>
      <w:tr w:rsidR="00D22E5A" w:rsidRPr="0027647F" w:rsidTr="00693F9F">
        <w:trPr>
          <w:jc w:val="center"/>
        </w:trPr>
        <w:tc>
          <w:tcPr>
            <w:tcW w:w="2143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bookmarkStart w:id="31" w:name="_Toc408318142"/>
            <w:r w:rsidRPr="0027647F">
              <w:rPr>
                <w:rFonts w:ascii="Times New Roman" w:eastAsiaTheme="minorEastAsia"/>
                <w:szCs w:val="21"/>
              </w:rPr>
              <w:t>高温存储试验</w:t>
            </w:r>
            <w:bookmarkEnd w:id="31"/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32" w:name="_Toc408318143"/>
            <w:r w:rsidRPr="0027647F">
              <w:rPr>
                <w:rFonts w:ascii="Times New Roman" w:eastAsiaTheme="minorEastAsia"/>
                <w:szCs w:val="21"/>
              </w:rPr>
              <w:t>0</w:t>
            </w:r>
            <w:bookmarkEnd w:id="32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33" w:name="_Toc408318144"/>
            <w:r w:rsidRPr="0027647F">
              <w:rPr>
                <w:rFonts w:ascii="Times New Roman" w:eastAsiaTheme="minorEastAsia"/>
                <w:szCs w:val="21"/>
              </w:rPr>
              <w:t>4</w:t>
            </w:r>
            <w:bookmarkEnd w:id="33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34" w:name="_Toc408318145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34"/>
          </w:p>
        </w:tc>
        <w:tc>
          <w:tcPr>
            <w:tcW w:w="1181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35" w:name="_Toc408318146"/>
            <w:r w:rsidRPr="0027647F">
              <w:rPr>
                <w:rFonts w:ascii="Times New Roman" w:eastAsiaTheme="minorEastAsia"/>
                <w:szCs w:val="21"/>
              </w:rPr>
              <w:t>5.2</w:t>
            </w:r>
            <w:bookmarkEnd w:id="35"/>
          </w:p>
        </w:tc>
        <w:tc>
          <w:tcPr>
            <w:tcW w:w="1421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36" w:name="_Toc408318147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36"/>
          </w:p>
        </w:tc>
      </w:tr>
      <w:tr w:rsidR="00D22E5A" w:rsidRPr="0027647F" w:rsidTr="00693F9F">
        <w:trPr>
          <w:jc w:val="center"/>
        </w:trPr>
        <w:tc>
          <w:tcPr>
            <w:tcW w:w="2143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bookmarkStart w:id="37" w:name="_Toc408318148"/>
            <w:r w:rsidRPr="0027647F">
              <w:rPr>
                <w:rFonts w:ascii="Times New Roman" w:eastAsiaTheme="minorEastAsia"/>
                <w:szCs w:val="21"/>
              </w:rPr>
              <w:t>额定工作湿热试验</w:t>
            </w:r>
            <w:bookmarkEnd w:id="37"/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38" w:name="_Toc408318149"/>
            <w:r w:rsidRPr="0027647F">
              <w:rPr>
                <w:rFonts w:ascii="Times New Roman" w:eastAsiaTheme="minorEastAsia"/>
                <w:szCs w:val="21"/>
              </w:rPr>
              <w:t>4</w:t>
            </w:r>
            <w:bookmarkEnd w:id="38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39" w:name="_Toc408318150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39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40" w:name="_Toc408318151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40"/>
          </w:p>
        </w:tc>
        <w:tc>
          <w:tcPr>
            <w:tcW w:w="1181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41" w:name="_Toc408318152"/>
            <w:r w:rsidRPr="0027647F">
              <w:rPr>
                <w:rFonts w:ascii="Times New Roman" w:eastAsiaTheme="minorEastAsia"/>
                <w:szCs w:val="21"/>
              </w:rPr>
              <w:t>5.2  5.3</w:t>
            </w:r>
            <w:bookmarkEnd w:id="41"/>
          </w:p>
        </w:tc>
        <w:tc>
          <w:tcPr>
            <w:tcW w:w="1421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42" w:name="_Toc408318153"/>
            <w:r w:rsidRPr="0027647F">
              <w:rPr>
                <w:rFonts w:ascii="Times New Roman" w:eastAsiaTheme="minorEastAsia"/>
                <w:szCs w:val="21"/>
              </w:rPr>
              <w:t>通电加载</w:t>
            </w:r>
            <w:bookmarkEnd w:id="42"/>
          </w:p>
        </w:tc>
      </w:tr>
      <w:tr w:rsidR="00D22E5A" w:rsidRPr="0027647F" w:rsidTr="00693F9F">
        <w:trPr>
          <w:jc w:val="center"/>
        </w:trPr>
        <w:tc>
          <w:tcPr>
            <w:tcW w:w="2143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bookmarkStart w:id="43" w:name="_Toc408318154"/>
            <w:r w:rsidRPr="0027647F">
              <w:rPr>
                <w:rFonts w:ascii="Times New Roman" w:eastAsiaTheme="minorEastAsia"/>
                <w:szCs w:val="21"/>
              </w:rPr>
              <w:t>湿热存储试验</w:t>
            </w:r>
            <w:bookmarkEnd w:id="43"/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44" w:name="_Toc408318155"/>
            <w:r w:rsidRPr="0027647F">
              <w:rPr>
                <w:rFonts w:ascii="Times New Roman" w:eastAsiaTheme="minorEastAsia"/>
                <w:szCs w:val="21"/>
              </w:rPr>
              <w:t>0</w:t>
            </w:r>
            <w:bookmarkEnd w:id="44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45" w:name="_Toc408318156"/>
            <w:r w:rsidRPr="0027647F">
              <w:rPr>
                <w:rFonts w:ascii="Times New Roman" w:eastAsiaTheme="minorEastAsia"/>
                <w:szCs w:val="21"/>
              </w:rPr>
              <w:t>24</w:t>
            </w:r>
            <w:bookmarkEnd w:id="45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46" w:name="_Toc408318157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46"/>
          </w:p>
        </w:tc>
        <w:tc>
          <w:tcPr>
            <w:tcW w:w="1181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47" w:name="_Toc408318158"/>
            <w:r w:rsidRPr="0027647F">
              <w:rPr>
                <w:rFonts w:ascii="Times New Roman" w:eastAsiaTheme="minorEastAsia"/>
                <w:szCs w:val="21"/>
              </w:rPr>
              <w:t>5.2</w:t>
            </w:r>
            <w:bookmarkEnd w:id="47"/>
          </w:p>
        </w:tc>
        <w:tc>
          <w:tcPr>
            <w:tcW w:w="1421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48" w:name="_Toc408318159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48"/>
          </w:p>
        </w:tc>
      </w:tr>
      <w:tr w:rsidR="00D22E5A" w:rsidRPr="0027647F" w:rsidTr="00693F9F">
        <w:trPr>
          <w:jc w:val="center"/>
        </w:trPr>
        <w:tc>
          <w:tcPr>
            <w:tcW w:w="2143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bookmarkStart w:id="49" w:name="_Toc408318160"/>
            <w:r w:rsidRPr="0027647F">
              <w:rPr>
                <w:rFonts w:ascii="Times New Roman" w:eastAsiaTheme="minorEastAsia"/>
                <w:szCs w:val="21"/>
              </w:rPr>
              <w:t>振动试验</w:t>
            </w:r>
            <w:bookmarkEnd w:id="49"/>
          </w:p>
        </w:tc>
        <w:tc>
          <w:tcPr>
            <w:tcW w:w="2393" w:type="dxa"/>
            <w:gridSpan w:val="3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Chars="0" w:firstLine="0"/>
              <w:rPr>
                <w:rFonts w:ascii="Times New Roman" w:eastAsiaTheme="minorEastAsia"/>
                <w:szCs w:val="21"/>
              </w:rPr>
            </w:pPr>
            <w:bookmarkStart w:id="50" w:name="_Toc408318161"/>
            <w:r w:rsidRPr="0027647F">
              <w:rPr>
                <w:rFonts w:ascii="Times New Roman" w:eastAsiaTheme="minorEastAsia"/>
                <w:szCs w:val="21"/>
              </w:rPr>
              <w:t>正常工作位置一维方向</w:t>
            </w:r>
            <w:bookmarkEnd w:id="50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51" w:name="_Toc408318162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51"/>
          </w:p>
        </w:tc>
        <w:tc>
          <w:tcPr>
            <w:tcW w:w="1181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52" w:name="_Toc408318163"/>
            <w:r w:rsidRPr="0027647F">
              <w:rPr>
                <w:rFonts w:ascii="Times New Roman" w:eastAsiaTheme="minorEastAsia"/>
                <w:szCs w:val="21"/>
              </w:rPr>
              <w:t>5.2</w:t>
            </w:r>
            <w:bookmarkEnd w:id="52"/>
          </w:p>
        </w:tc>
        <w:tc>
          <w:tcPr>
            <w:tcW w:w="1421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53" w:name="_Toc408318164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53"/>
          </w:p>
        </w:tc>
      </w:tr>
      <w:tr w:rsidR="00D22E5A" w:rsidRPr="0027647F" w:rsidTr="00693F9F">
        <w:trPr>
          <w:jc w:val="center"/>
        </w:trPr>
        <w:tc>
          <w:tcPr>
            <w:tcW w:w="2143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bookmarkStart w:id="54" w:name="_Toc408318165"/>
            <w:r w:rsidRPr="0027647F">
              <w:rPr>
                <w:rFonts w:ascii="Times New Roman" w:eastAsiaTheme="minorEastAsia"/>
                <w:szCs w:val="21"/>
              </w:rPr>
              <w:t>碰撞试验</w:t>
            </w:r>
            <w:bookmarkEnd w:id="54"/>
          </w:p>
        </w:tc>
        <w:tc>
          <w:tcPr>
            <w:tcW w:w="1242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55" w:name="_Toc408318166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55"/>
          </w:p>
        </w:tc>
        <w:tc>
          <w:tcPr>
            <w:tcW w:w="1151" w:type="dxa"/>
            <w:gridSpan w:val="2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56" w:name="_Toc408318167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56"/>
          </w:p>
        </w:tc>
        <w:tc>
          <w:tcPr>
            <w:tcW w:w="1134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57" w:name="_Toc408318168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57"/>
          </w:p>
        </w:tc>
        <w:tc>
          <w:tcPr>
            <w:tcW w:w="1181" w:type="dxa"/>
            <w:tcBorders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58" w:name="_Toc408318169"/>
            <w:r w:rsidRPr="0027647F">
              <w:rPr>
                <w:rFonts w:ascii="Times New Roman" w:eastAsiaTheme="minorEastAsia"/>
                <w:szCs w:val="21"/>
              </w:rPr>
              <w:t>52</w:t>
            </w:r>
            <w:bookmarkEnd w:id="58"/>
          </w:p>
        </w:tc>
        <w:tc>
          <w:tcPr>
            <w:tcW w:w="1421" w:type="dxa"/>
            <w:tcBorders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59" w:name="_Toc408318170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59"/>
          </w:p>
        </w:tc>
      </w:tr>
      <w:tr w:rsidR="00D22E5A" w:rsidRPr="0027647F" w:rsidTr="00693F9F">
        <w:trPr>
          <w:jc w:val="center"/>
        </w:trPr>
        <w:tc>
          <w:tcPr>
            <w:tcW w:w="2143" w:type="dxa"/>
            <w:tcBorders>
              <w:bottom w:val="single" w:sz="8" w:space="0" w:color="auto"/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bookmarkStart w:id="60" w:name="_Toc408318171"/>
            <w:r w:rsidRPr="0027647F">
              <w:rPr>
                <w:rFonts w:ascii="Times New Roman" w:eastAsiaTheme="minorEastAsia"/>
                <w:szCs w:val="21"/>
              </w:rPr>
              <w:t>运输试验</w:t>
            </w:r>
            <w:bookmarkEnd w:id="60"/>
          </w:p>
        </w:tc>
        <w:tc>
          <w:tcPr>
            <w:tcW w:w="2393" w:type="dxa"/>
            <w:gridSpan w:val="3"/>
            <w:tcBorders>
              <w:bottom w:val="single" w:sz="8" w:space="0" w:color="auto"/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61" w:name="_Toc408318172"/>
            <w:r w:rsidRPr="0027647F">
              <w:rPr>
                <w:rFonts w:ascii="Times New Roman" w:eastAsiaTheme="minorEastAsia"/>
                <w:szCs w:val="21"/>
              </w:rPr>
              <w:t>正常包装状态</w:t>
            </w:r>
            <w:bookmarkEnd w:id="61"/>
          </w:p>
        </w:tc>
        <w:tc>
          <w:tcPr>
            <w:tcW w:w="1134" w:type="dxa"/>
            <w:tcBorders>
              <w:bottom w:val="single" w:sz="8" w:space="0" w:color="auto"/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62" w:name="_Toc408318173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62"/>
          </w:p>
        </w:tc>
        <w:tc>
          <w:tcPr>
            <w:tcW w:w="1181" w:type="dxa"/>
            <w:tcBorders>
              <w:bottom w:val="single" w:sz="8" w:space="0" w:color="auto"/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bookmarkStart w:id="63" w:name="_Toc408318174"/>
            <w:r w:rsidRPr="0027647F">
              <w:rPr>
                <w:rFonts w:ascii="Times New Roman" w:eastAsiaTheme="minorEastAsia"/>
                <w:szCs w:val="21"/>
              </w:rPr>
              <w:t>全性能</w:t>
            </w:r>
            <w:bookmarkEnd w:id="63"/>
          </w:p>
        </w:tc>
        <w:tc>
          <w:tcPr>
            <w:tcW w:w="1421" w:type="dxa"/>
            <w:tcBorders>
              <w:bottom w:val="single" w:sz="8" w:space="0" w:color="auto"/>
              <w:tl2br w:val="nil"/>
              <w:tr2bl w:val="nil"/>
            </w:tcBorders>
          </w:tcPr>
          <w:p w:rsidR="00D22E5A" w:rsidRPr="0027647F" w:rsidRDefault="00D039F2" w:rsidP="00693F9F">
            <w:pPr>
              <w:pStyle w:val="a5"/>
              <w:ind w:firstLine="420"/>
              <w:rPr>
                <w:rFonts w:ascii="Times New Roman" w:eastAsiaTheme="minorEastAsia"/>
                <w:szCs w:val="21"/>
              </w:rPr>
            </w:pPr>
            <w:bookmarkStart w:id="64" w:name="_Toc408318175"/>
            <w:r w:rsidRPr="0027647F">
              <w:rPr>
                <w:rFonts w:ascii="Times New Roman" w:eastAsiaTheme="minorEastAsia"/>
                <w:szCs w:val="21"/>
              </w:rPr>
              <w:t>—</w:t>
            </w:r>
            <w:bookmarkEnd w:id="64"/>
          </w:p>
        </w:tc>
      </w:tr>
      <w:tr w:rsidR="00D22E5A" w:rsidRPr="0027647F" w:rsidTr="00DD09C2">
        <w:trPr>
          <w:jc w:val="center"/>
        </w:trPr>
        <w:tc>
          <w:tcPr>
            <w:tcW w:w="8272" w:type="dxa"/>
            <w:gridSpan w:val="7"/>
            <w:tcBorders>
              <w:top w:val="single" w:sz="8" w:space="0" w:color="auto"/>
              <w:tl2br w:val="nil"/>
              <w:tr2bl w:val="nil"/>
            </w:tcBorders>
          </w:tcPr>
          <w:p w:rsidR="00D22E5A" w:rsidRPr="0027647F" w:rsidRDefault="00D039F2" w:rsidP="006F61C5">
            <w:pPr>
              <w:pStyle w:val="a5"/>
              <w:ind w:firstLine="420"/>
              <w:jc w:val="left"/>
              <w:rPr>
                <w:rFonts w:ascii="Times New Roman" w:eastAsiaTheme="minorEastAsia"/>
                <w:szCs w:val="21"/>
              </w:rPr>
            </w:pPr>
            <w:bookmarkStart w:id="65" w:name="_Toc408318176"/>
            <w:r w:rsidRPr="0027647F">
              <w:rPr>
                <w:rFonts w:ascii="Times New Roman" w:eastAsiaTheme="minorEastAsia"/>
                <w:szCs w:val="21"/>
              </w:rPr>
              <w:t>说明：符号</w:t>
            </w:r>
            <w:r w:rsidRPr="0027647F">
              <w:rPr>
                <w:rFonts w:ascii="Times New Roman" w:eastAsiaTheme="minorEastAsia"/>
                <w:szCs w:val="21"/>
              </w:rPr>
              <w:t>0</w:t>
            </w:r>
            <w:r w:rsidRPr="0027647F">
              <w:rPr>
                <w:rFonts w:ascii="Times New Roman" w:eastAsiaTheme="minorEastAsia"/>
                <w:szCs w:val="21"/>
              </w:rPr>
              <w:t>表示执行</w:t>
            </w:r>
            <w:r w:rsidRPr="0027647F">
              <w:rPr>
                <w:rFonts w:ascii="Times New Roman" w:eastAsiaTheme="minorEastAsia"/>
                <w:szCs w:val="21"/>
              </w:rPr>
              <w:t>GB/T14710-2016</w:t>
            </w:r>
            <w:r w:rsidRPr="0027647F">
              <w:rPr>
                <w:rFonts w:ascii="Times New Roman" w:eastAsiaTheme="minorEastAsia"/>
                <w:szCs w:val="21"/>
              </w:rPr>
              <w:t>的相关规定</w:t>
            </w:r>
            <w:bookmarkEnd w:id="65"/>
          </w:p>
        </w:tc>
      </w:tr>
    </w:tbl>
    <w:p w:rsidR="00D22E5A" w:rsidRPr="0027647F" w:rsidRDefault="00D22E5A">
      <w:pPr>
        <w:pStyle w:val="a"/>
        <w:numPr>
          <w:ilvl w:val="0"/>
          <w:numId w:val="0"/>
        </w:numPr>
        <w:spacing w:beforeLines="0" w:afterLines="0" w:line="360" w:lineRule="auto"/>
        <w:outlineLvl w:val="0"/>
        <w:rPr>
          <w:rFonts w:ascii="Times New Roman" w:eastAsiaTheme="minorEastAsia"/>
          <w:sz w:val="24"/>
          <w:szCs w:val="24"/>
        </w:rPr>
      </w:pPr>
    </w:p>
    <w:p w:rsidR="00D22E5A" w:rsidRPr="0027647F" w:rsidRDefault="00D039F2" w:rsidP="0027647F">
      <w:pPr>
        <w:pStyle w:val="a0"/>
        <w:numPr>
          <w:ilvl w:val="0"/>
          <w:numId w:val="0"/>
        </w:numPr>
        <w:overflowPunct w:val="0"/>
        <w:adjustRightInd w:val="0"/>
        <w:snapToGrid w:val="0"/>
        <w:spacing w:beforeLines="50" w:line="360" w:lineRule="auto"/>
        <w:outlineLvl w:val="9"/>
        <w:rPr>
          <w:rFonts w:ascii="Times New Roman" w:eastAsiaTheme="minorEastAsia"/>
          <w:b/>
          <w:sz w:val="24"/>
          <w:szCs w:val="24"/>
        </w:rPr>
      </w:pPr>
      <w:bookmarkStart w:id="66" w:name="_Toc408318178"/>
      <w:bookmarkStart w:id="67" w:name="_Toc27474963"/>
      <w:r w:rsidRPr="0027647F">
        <w:rPr>
          <w:rFonts w:ascii="Times New Roman" w:eastAsiaTheme="minorEastAsia"/>
          <w:b/>
          <w:sz w:val="24"/>
          <w:szCs w:val="24"/>
        </w:rPr>
        <w:t>3.1</w:t>
      </w:r>
      <w:r w:rsidRPr="0027647F">
        <w:rPr>
          <w:rFonts w:ascii="Times New Roman" w:eastAsiaTheme="minorEastAsia"/>
          <w:b/>
          <w:sz w:val="24"/>
          <w:szCs w:val="24"/>
        </w:rPr>
        <w:t>试验条件</w:t>
      </w:r>
      <w:bookmarkEnd w:id="66"/>
      <w:bookmarkEnd w:id="67"/>
    </w:p>
    <w:p w:rsidR="00D22E5A" w:rsidRPr="0027647F" w:rsidRDefault="00D039F2" w:rsidP="00F70DE9">
      <w:pPr>
        <w:pStyle w:val="a5"/>
        <w:overflowPunct w:val="0"/>
        <w:adjustRightInd w:val="0"/>
        <w:snapToGrid w:val="0"/>
        <w:spacing w:line="360" w:lineRule="auto"/>
        <w:ind w:firstLine="48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除环境试验外，其余试验在下列条件下进行：</w:t>
      </w:r>
    </w:p>
    <w:p w:rsidR="00D22E5A" w:rsidRPr="0027647F" w:rsidRDefault="00D039F2" w:rsidP="00F70DE9">
      <w:pPr>
        <w:pStyle w:val="a5"/>
        <w:numPr>
          <w:ilvl w:val="0"/>
          <w:numId w:val="1"/>
        </w:numPr>
        <w:overflowPunct w:val="0"/>
        <w:adjustRightInd w:val="0"/>
        <w:snapToGrid w:val="0"/>
        <w:spacing w:line="360" w:lineRule="auto"/>
        <w:ind w:firstLineChars="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环境温度：</w:t>
      </w:r>
      <w:r w:rsidRPr="0027647F">
        <w:rPr>
          <w:rFonts w:ascii="Times New Roman" w:eastAsiaTheme="minorEastAsia"/>
          <w:sz w:val="24"/>
          <w:szCs w:val="24"/>
        </w:rPr>
        <w:t>10℃—40℃</w:t>
      </w:r>
      <w:r w:rsidRPr="0027647F">
        <w:rPr>
          <w:rFonts w:ascii="Times New Roman" w:eastAsiaTheme="minorEastAsia"/>
          <w:sz w:val="24"/>
          <w:szCs w:val="24"/>
        </w:rPr>
        <w:t>；</w:t>
      </w:r>
    </w:p>
    <w:p w:rsidR="00D22E5A" w:rsidRPr="0027647F" w:rsidRDefault="00D039F2" w:rsidP="00F70DE9">
      <w:pPr>
        <w:pStyle w:val="a5"/>
        <w:numPr>
          <w:ilvl w:val="0"/>
          <w:numId w:val="1"/>
        </w:numPr>
        <w:overflowPunct w:val="0"/>
        <w:adjustRightInd w:val="0"/>
        <w:snapToGrid w:val="0"/>
        <w:spacing w:line="360" w:lineRule="auto"/>
        <w:ind w:firstLineChars="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相对湿度：</w:t>
      </w:r>
      <w:r w:rsidRPr="0027647F">
        <w:rPr>
          <w:rFonts w:ascii="Times New Roman" w:eastAsiaTheme="minorEastAsia"/>
          <w:sz w:val="24"/>
          <w:szCs w:val="24"/>
        </w:rPr>
        <w:t>45%—75%</w:t>
      </w:r>
      <w:r w:rsidRPr="0027647F">
        <w:rPr>
          <w:rFonts w:ascii="Times New Roman" w:eastAsiaTheme="minorEastAsia"/>
          <w:sz w:val="24"/>
          <w:szCs w:val="24"/>
        </w:rPr>
        <w:t>；</w:t>
      </w:r>
    </w:p>
    <w:p w:rsidR="00D22E5A" w:rsidRPr="0027647F" w:rsidRDefault="00D039F2" w:rsidP="00F70DE9">
      <w:pPr>
        <w:pStyle w:val="a5"/>
        <w:numPr>
          <w:ilvl w:val="0"/>
          <w:numId w:val="1"/>
        </w:numPr>
        <w:overflowPunct w:val="0"/>
        <w:adjustRightInd w:val="0"/>
        <w:snapToGrid w:val="0"/>
        <w:spacing w:line="360" w:lineRule="auto"/>
        <w:ind w:firstLineChars="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大气压力：</w:t>
      </w:r>
      <w:r w:rsidRPr="0027647F">
        <w:rPr>
          <w:rFonts w:ascii="Times New Roman" w:eastAsiaTheme="minorEastAsia"/>
          <w:sz w:val="24"/>
          <w:szCs w:val="24"/>
        </w:rPr>
        <w:t>86 kPa—106kPa</w:t>
      </w:r>
      <w:r w:rsidRPr="0027647F">
        <w:rPr>
          <w:rFonts w:ascii="Times New Roman" w:eastAsiaTheme="minorEastAsia"/>
          <w:sz w:val="24"/>
          <w:szCs w:val="24"/>
        </w:rPr>
        <w:t>；</w:t>
      </w:r>
    </w:p>
    <w:p w:rsidR="00D22E5A" w:rsidRPr="0027647F" w:rsidRDefault="00D039F2" w:rsidP="00F70DE9">
      <w:pPr>
        <w:pStyle w:val="a5"/>
        <w:numPr>
          <w:ilvl w:val="0"/>
          <w:numId w:val="1"/>
        </w:numPr>
        <w:overflowPunct w:val="0"/>
        <w:adjustRightInd w:val="0"/>
        <w:snapToGrid w:val="0"/>
        <w:spacing w:line="360" w:lineRule="auto"/>
        <w:ind w:firstLineChars="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试验设备和仪器：</w:t>
      </w:r>
      <w:r w:rsidRPr="0027647F">
        <w:rPr>
          <w:rFonts w:ascii="Times New Roman" w:eastAsiaTheme="minorEastAsia"/>
          <w:sz w:val="24"/>
          <w:szCs w:val="24"/>
        </w:rPr>
        <w:t>5‰</w:t>
      </w:r>
      <w:r w:rsidRPr="0027647F">
        <w:rPr>
          <w:rFonts w:ascii="Times New Roman" w:eastAsiaTheme="minorEastAsia"/>
          <w:sz w:val="24"/>
          <w:szCs w:val="24"/>
        </w:rPr>
        <w:t>压力计、</w:t>
      </w:r>
      <w:r w:rsidRPr="0027647F">
        <w:rPr>
          <w:rFonts w:ascii="Times New Roman" w:eastAsiaTheme="minorEastAsia"/>
          <w:sz w:val="24"/>
          <w:szCs w:val="24"/>
        </w:rPr>
        <w:t>4½</w:t>
      </w:r>
      <w:r w:rsidRPr="0027647F">
        <w:rPr>
          <w:rFonts w:ascii="Times New Roman" w:eastAsiaTheme="minorEastAsia"/>
          <w:sz w:val="24"/>
          <w:szCs w:val="24"/>
        </w:rPr>
        <w:t>或以上数字仪表。</w:t>
      </w:r>
    </w:p>
    <w:p w:rsidR="00D22E5A" w:rsidRPr="0027647F" w:rsidRDefault="006F61C5" w:rsidP="0027647F">
      <w:pPr>
        <w:pStyle w:val="a0"/>
        <w:numPr>
          <w:ilvl w:val="0"/>
          <w:numId w:val="0"/>
        </w:numPr>
        <w:overflowPunct w:val="0"/>
        <w:adjustRightInd w:val="0"/>
        <w:snapToGrid w:val="0"/>
        <w:spacing w:beforeLines="50" w:line="360" w:lineRule="auto"/>
        <w:outlineLvl w:val="9"/>
        <w:rPr>
          <w:rFonts w:ascii="Times New Roman" w:eastAsiaTheme="minorEastAsia"/>
          <w:b/>
          <w:sz w:val="24"/>
          <w:szCs w:val="24"/>
        </w:rPr>
      </w:pPr>
      <w:bookmarkStart w:id="68" w:name="_Toc408318179"/>
      <w:bookmarkStart w:id="69" w:name="_Toc27474964"/>
      <w:r w:rsidRPr="0027647F">
        <w:rPr>
          <w:rFonts w:ascii="Times New Roman" w:eastAsiaTheme="minorEastAsia"/>
          <w:b/>
          <w:sz w:val="24"/>
          <w:szCs w:val="24"/>
        </w:rPr>
        <w:t xml:space="preserve">3.2 </w:t>
      </w:r>
      <w:r w:rsidR="00D039F2" w:rsidRPr="0027647F">
        <w:rPr>
          <w:rFonts w:ascii="Times New Roman" w:eastAsiaTheme="minorEastAsia"/>
          <w:b/>
          <w:sz w:val="24"/>
          <w:szCs w:val="24"/>
        </w:rPr>
        <w:t>性能</w:t>
      </w:r>
      <w:bookmarkEnd w:id="68"/>
      <w:bookmarkEnd w:id="69"/>
    </w:p>
    <w:p w:rsidR="00D22E5A" w:rsidRPr="0027647F" w:rsidRDefault="00D039F2" w:rsidP="00F70DE9">
      <w:pPr>
        <w:pStyle w:val="a5"/>
        <w:overflowPunct w:val="0"/>
        <w:adjustRightInd w:val="0"/>
        <w:snapToGrid w:val="0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 xml:space="preserve">3.2.1 </w:t>
      </w:r>
      <w:r w:rsidRPr="0027647F">
        <w:rPr>
          <w:rFonts w:ascii="Times New Roman" w:eastAsiaTheme="minorEastAsia"/>
          <w:sz w:val="24"/>
          <w:szCs w:val="24"/>
        </w:rPr>
        <w:t>表</w:t>
      </w:r>
      <w:r w:rsidRPr="0027647F">
        <w:rPr>
          <w:rFonts w:ascii="Times New Roman" w:eastAsiaTheme="minorEastAsia"/>
          <w:sz w:val="24"/>
          <w:szCs w:val="24"/>
        </w:rPr>
        <w:t>3.</w:t>
      </w:r>
      <w:r w:rsidRPr="0027647F">
        <w:rPr>
          <w:rFonts w:ascii="Times New Roman" w:eastAsiaTheme="minorEastAsia"/>
          <w:sz w:val="24"/>
          <w:szCs w:val="24"/>
        </w:rPr>
        <w:t>是依据产品器件配套厂商提供的品质数据设计的性能参数，其验证按照配套厂商提供的国际组织机构认证文件，本技术要求不涉及具体实验方法。</w:t>
      </w:r>
    </w:p>
    <w:p w:rsidR="00D22E5A" w:rsidRPr="0027647F" w:rsidRDefault="00D039F2" w:rsidP="00F70DE9">
      <w:pPr>
        <w:pStyle w:val="a5"/>
        <w:overflowPunct w:val="0"/>
        <w:adjustRightInd w:val="0"/>
        <w:snapToGrid w:val="0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 xml:space="preserve">3.2.2 </w:t>
      </w:r>
      <w:r w:rsidRPr="0027647F">
        <w:rPr>
          <w:rFonts w:ascii="Times New Roman" w:eastAsiaTheme="minorEastAsia"/>
          <w:sz w:val="24"/>
          <w:szCs w:val="24"/>
        </w:rPr>
        <w:t>上述性能参数，适应于产品制造组织在其制造过程用于品质控制和标量校验，不作为出厂检验和型式检验项目。</w:t>
      </w:r>
    </w:p>
    <w:p w:rsidR="00D22E5A" w:rsidRPr="0027647F" w:rsidRDefault="00D039F2" w:rsidP="0027647F">
      <w:pPr>
        <w:pStyle w:val="a0"/>
        <w:numPr>
          <w:ilvl w:val="0"/>
          <w:numId w:val="0"/>
        </w:numPr>
        <w:overflowPunct w:val="0"/>
        <w:adjustRightInd w:val="0"/>
        <w:snapToGrid w:val="0"/>
        <w:spacing w:beforeLines="50" w:line="360" w:lineRule="auto"/>
        <w:outlineLvl w:val="9"/>
        <w:rPr>
          <w:rFonts w:ascii="Times New Roman" w:eastAsiaTheme="minorEastAsia"/>
          <w:b/>
          <w:sz w:val="24"/>
          <w:szCs w:val="24"/>
        </w:rPr>
      </w:pPr>
      <w:bookmarkStart w:id="70" w:name="_Toc408318180"/>
      <w:bookmarkStart w:id="71" w:name="_Toc27474965"/>
      <w:r w:rsidRPr="0027647F">
        <w:rPr>
          <w:rFonts w:ascii="Times New Roman" w:eastAsiaTheme="minorEastAsia"/>
          <w:b/>
          <w:sz w:val="24"/>
          <w:szCs w:val="24"/>
        </w:rPr>
        <w:t xml:space="preserve">3.3 </w:t>
      </w:r>
      <w:r w:rsidRPr="0027647F">
        <w:rPr>
          <w:rFonts w:ascii="Times New Roman" w:eastAsiaTheme="minorEastAsia"/>
          <w:b/>
          <w:sz w:val="24"/>
          <w:szCs w:val="24"/>
        </w:rPr>
        <w:t>外观与结构</w:t>
      </w:r>
      <w:bookmarkEnd w:id="70"/>
      <w:bookmarkEnd w:id="71"/>
    </w:p>
    <w:p w:rsidR="00D22E5A" w:rsidRPr="0027647F" w:rsidRDefault="00D039F2" w:rsidP="00F70DE9">
      <w:pPr>
        <w:pStyle w:val="a5"/>
        <w:overflowPunct w:val="0"/>
        <w:adjustRightInd w:val="0"/>
        <w:snapToGrid w:val="0"/>
        <w:spacing w:line="360" w:lineRule="auto"/>
        <w:ind w:firstLine="48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以主观目力观察和手感检查进行，结果应符合</w:t>
      </w:r>
      <w:r w:rsidRPr="0027647F">
        <w:rPr>
          <w:rFonts w:ascii="Times New Roman" w:eastAsiaTheme="minorEastAsia"/>
          <w:sz w:val="24"/>
          <w:szCs w:val="24"/>
        </w:rPr>
        <w:t>2.2</w:t>
      </w:r>
      <w:r w:rsidRPr="0027647F">
        <w:rPr>
          <w:rFonts w:ascii="Times New Roman" w:eastAsiaTheme="minorEastAsia"/>
          <w:sz w:val="24"/>
          <w:szCs w:val="24"/>
        </w:rPr>
        <w:t>规定要求，检查内容如下：</w:t>
      </w:r>
    </w:p>
    <w:p w:rsidR="00D22E5A" w:rsidRPr="0027647F" w:rsidRDefault="00D039F2" w:rsidP="00F70DE9">
      <w:pPr>
        <w:pStyle w:val="10"/>
        <w:numPr>
          <w:ilvl w:val="0"/>
          <w:numId w:val="2"/>
        </w:numPr>
        <w:overflowPunct w:val="0"/>
        <w:adjustRightInd w:val="0"/>
        <w:snapToGrid w:val="0"/>
        <w:spacing w:line="360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/>
          <w:sz w:val="24"/>
          <w:szCs w:val="24"/>
        </w:rPr>
        <w:t>产品表面平整光洁，色泽均匀，无明显划痕和损伤；</w:t>
      </w:r>
    </w:p>
    <w:p w:rsidR="00D22E5A" w:rsidRPr="0027647F" w:rsidRDefault="00D039F2" w:rsidP="00F70DE9">
      <w:pPr>
        <w:pStyle w:val="10"/>
        <w:numPr>
          <w:ilvl w:val="0"/>
          <w:numId w:val="2"/>
        </w:numPr>
        <w:overflowPunct w:val="0"/>
        <w:adjustRightInd w:val="0"/>
        <w:snapToGrid w:val="0"/>
        <w:spacing w:line="360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/>
          <w:sz w:val="24"/>
          <w:szCs w:val="24"/>
        </w:rPr>
        <w:t>整机开机运行无明显噪音，开机键无阻滞感，显示</w:t>
      </w:r>
      <w:r w:rsidRPr="0027647F">
        <w:rPr>
          <w:rFonts w:ascii="Times New Roman" w:eastAsiaTheme="minorEastAsia" w:hAnsi="Times New Roman"/>
          <w:sz w:val="24"/>
          <w:szCs w:val="24"/>
        </w:rPr>
        <w:t>/</w:t>
      </w:r>
      <w:r w:rsidRPr="0027647F">
        <w:rPr>
          <w:rFonts w:ascii="Times New Roman" w:eastAsiaTheme="minorEastAsia" w:hAnsi="Times New Roman"/>
          <w:sz w:val="24"/>
          <w:szCs w:val="24"/>
        </w:rPr>
        <w:t>触摸屏亮度、色彩与形位正常；</w:t>
      </w:r>
    </w:p>
    <w:p w:rsidR="00D22E5A" w:rsidRPr="0027647F" w:rsidRDefault="00D039F2" w:rsidP="00F70DE9">
      <w:pPr>
        <w:pStyle w:val="10"/>
        <w:numPr>
          <w:ilvl w:val="0"/>
          <w:numId w:val="2"/>
        </w:numPr>
        <w:overflowPunct w:val="0"/>
        <w:adjustRightInd w:val="0"/>
        <w:snapToGrid w:val="0"/>
        <w:spacing w:line="360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/>
          <w:sz w:val="24"/>
          <w:szCs w:val="24"/>
        </w:rPr>
        <w:t>测压探头连接端口配合紧密，接触良好，插拔顺畅；</w:t>
      </w:r>
    </w:p>
    <w:p w:rsidR="00D22E5A" w:rsidRPr="0027647F" w:rsidRDefault="00D039F2" w:rsidP="00F70DE9">
      <w:pPr>
        <w:pStyle w:val="10"/>
        <w:numPr>
          <w:ilvl w:val="0"/>
          <w:numId w:val="2"/>
        </w:numPr>
        <w:overflowPunct w:val="0"/>
        <w:adjustRightInd w:val="0"/>
        <w:snapToGrid w:val="0"/>
        <w:spacing w:line="360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27647F">
        <w:rPr>
          <w:rFonts w:ascii="Times New Roman" w:eastAsiaTheme="minorEastAsia" w:hAnsi="Times New Roman"/>
          <w:sz w:val="24"/>
          <w:szCs w:val="24"/>
        </w:rPr>
        <w:t>输入</w:t>
      </w:r>
      <w:r w:rsidRPr="0027647F">
        <w:rPr>
          <w:rFonts w:ascii="Times New Roman" w:eastAsiaTheme="minorEastAsia" w:hAnsi="Times New Roman"/>
          <w:sz w:val="24"/>
          <w:szCs w:val="24"/>
        </w:rPr>
        <w:t>/</w:t>
      </w:r>
      <w:r w:rsidRPr="0027647F">
        <w:rPr>
          <w:rFonts w:ascii="Times New Roman" w:eastAsiaTheme="minorEastAsia" w:hAnsi="Times New Roman"/>
          <w:sz w:val="24"/>
          <w:szCs w:val="24"/>
        </w:rPr>
        <w:t>输出端口配置完整、安装牢固；端口标识清晰规范。</w:t>
      </w:r>
    </w:p>
    <w:p w:rsidR="00D22E5A" w:rsidRPr="0027647F" w:rsidRDefault="00D039F2" w:rsidP="0027647F">
      <w:pPr>
        <w:pStyle w:val="a0"/>
        <w:numPr>
          <w:ilvl w:val="0"/>
          <w:numId w:val="0"/>
        </w:numPr>
        <w:overflowPunct w:val="0"/>
        <w:adjustRightInd w:val="0"/>
        <w:snapToGrid w:val="0"/>
        <w:spacing w:beforeLines="50" w:line="360" w:lineRule="auto"/>
        <w:outlineLvl w:val="9"/>
        <w:rPr>
          <w:rFonts w:ascii="Times New Roman" w:eastAsiaTheme="minorEastAsia"/>
          <w:b/>
          <w:sz w:val="24"/>
          <w:szCs w:val="24"/>
        </w:rPr>
      </w:pPr>
      <w:bookmarkStart w:id="72" w:name="_Toc408318181"/>
      <w:bookmarkStart w:id="73" w:name="_Toc27474966"/>
      <w:r w:rsidRPr="0027647F">
        <w:rPr>
          <w:rFonts w:ascii="Times New Roman" w:eastAsiaTheme="minorEastAsia"/>
          <w:b/>
          <w:sz w:val="24"/>
          <w:szCs w:val="24"/>
        </w:rPr>
        <w:t xml:space="preserve">3.4 </w:t>
      </w:r>
      <w:r w:rsidRPr="0027647F">
        <w:rPr>
          <w:rFonts w:ascii="Times New Roman" w:eastAsiaTheme="minorEastAsia"/>
          <w:b/>
          <w:sz w:val="24"/>
          <w:szCs w:val="24"/>
        </w:rPr>
        <w:t>软件功能</w:t>
      </w:r>
      <w:bookmarkEnd w:id="72"/>
      <w:bookmarkEnd w:id="73"/>
    </w:p>
    <w:p w:rsidR="00D22E5A" w:rsidRPr="0027647F" w:rsidRDefault="00D039F2" w:rsidP="00F70DE9">
      <w:pPr>
        <w:pStyle w:val="a5"/>
        <w:overflowPunct w:val="0"/>
        <w:adjustRightInd w:val="0"/>
        <w:snapToGrid w:val="0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3.4.1</w:t>
      </w:r>
      <w:r w:rsidR="00BF605D" w:rsidRPr="0027647F">
        <w:rPr>
          <w:rFonts w:ascii="Times New Roman" w:eastAsiaTheme="minorEastAsia" w:hint="eastAsia"/>
          <w:sz w:val="24"/>
          <w:szCs w:val="24"/>
        </w:rPr>
        <w:t xml:space="preserve"> </w:t>
      </w:r>
      <w:r w:rsidRPr="0027647F">
        <w:rPr>
          <w:rFonts w:ascii="Times New Roman" w:eastAsiaTheme="minorEastAsia"/>
          <w:sz w:val="24"/>
          <w:szCs w:val="24"/>
        </w:rPr>
        <w:t>试验运行全部开机和测压操作流程，查看所有应用模块和实现功能。</w:t>
      </w:r>
    </w:p>
    <w:p w:rsidR="00D22E5A" w:rsidRPr="0027647F" w:rsidRDefault="00D039F2" w:rsidP="00F70DE9">
      <w:pPr>
        <w:pStyle w:val="a5"/>
        <w:overflowPunct w:val="0"/>
        <w:adjustRightInd w:val="0"/>
        <w:snapToGrid w:val="0"/>
        <w:spacing w:line="360" w:lineRule="auto"/>
        <w:ind w:firstLineChars="0" w:firstLine="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3.4.2</w:t>
      </w:r>
      <w:r w:rsidR="00BF605D" w:rsidRPr="0027647F">
        <w:rPr>
          <w:rFonts w:ascii="Times New Roman" w:eastAsiaTheme="minorEastAsia" w:hint="eastAsia"/>
          <w:sz w:val="24"/>
          <w:szCs w:val="24"/>
        </w:rPr>
        <w:t xml:space="preserve"> </w:t>
      </w:r>
      <w:r w:rsidRPr="0027647F">
        <w:rPr>
          <w:rFonts w:ascii="Times New Roman" w:eastAsiaTheme="minorEastAsia"/>
          <w:sz w:val="24"/>
          <w:szCs w:val="24"/>
        </w:rPr>
        <w:t>模拟测压试验，观察全程操作效果，核实全程记录、存储和查询实验数据。</w:t>
      </w:r>
    </w:p>
    <w:p w:rsidR="00D22E5A" w:rsidRPr="0027647F" w:rsidRDefault="00D039F2" w:rsidP="00F70DE9">
      <w:pPr>
        <w:pStyle w:val="a5"/>
        <w:overflowPunct w:val="0"/>
        <w:adjustRightInd w:val="0"/>
        <w:snapToGrid w:val="0"/>
        <w:spacing w:line="360" w:lineRule="auto"/>
        <w:ind w:left="566" w:hangingChars="236" w:hanging="566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3.4.3</w:t>
      </w:r>
      <w:r w:rsidR="00BF605D" w:rsidRPr="0027647F">
        <w:rPr>
          <w:rFonts w:ascii="Times New Roman" w:eastAsiaTheme="minorEastAsia" w:hint="eastAsia"/>
          <w:sz w:val="24"/>
          <w:szCs w:val="24"/>
        </w:rPr>
        <w:t xml:space="preserve"> </w:t>
      </w:r>
      <w:r w:rsidRPr="0027647F">
        <w:rPr>
          <w:rFonts w:ascii="Times New Roman" w:eastAsiaTheme="minorEastAsia"/>
          <w:sz w:val="24"/>
          <w:szCs w:val="24"/>
        </w:rPr>
        <w:t>测试文档满足</w:t>
      </w:r>
      <w:r w:rsidRPr="0027647F">
        <w:rPr>
          <w:rFonts w:ascii="Times New Roman" w:eastAsiaTheme="minorEastAsia"/>
          <w:sz w:val="24"/>
          <w:szCs w:val="24"/>
        </w:rPr>
        <w:t>GB</w:t>
      </w:r>
      <w:r w:rsidR="004C31C8" w:rsidRPr="0027647F">
        <w:rPr>
          <w:rFonts w:ascii="Times New Roman" w:eastAsiaTheme="minorEastAsia" w:hint="eastAsia"/>
          <w:sz w:val="24"/>
          <w:szCs w:val="24"/>
        </w:rPr>
        <w:t xml:space="preserve"> </w:t>
      </w:r>
      <w:r w:rsidRPr="0027647F">
        <w:rPr>
          <w:rFonts w:ascii="Times New Roman" w:eastAsiaTheme="minorEastAsia"/>
          <w:sz w:val="24"/>
          <w:szCs w:val="24"/>
        </w:rPr>
        <w:t>9386-2008</w:t>
      </w:r>
      <w:r w:rsidRPr="0027647F">
        <w:rPr>
          <w:rFonts w:ascii="Times New Roman" w:eastAsiaTheme="minorEastAsia"/>
          <w:sz w:val="24"/>
          <w:szCs w:val="24"/>
        </w:rPr>
        <w:t>计算机软件测试文件编制规范及</w:t>
      </w:r>
      <w:r w:rsidRPr="0027647F">
        <w:rPr>
          <w:rFonts w:ascii="Times New Roman" w:eastAsiaTheme="minorEastAsia"/>
          <w:sz w:val="24"/>
          <w:szCs w:val="24"/>
        </w:rPr>
        <w:t>GB/T 15532-2008</w:t>
      </w:r>
      <w:r w:rsidRPr="0027647F">
        <w:rPr>
          <w:rFonts w:ascii="Times New Roman" w:eastAsiaTheme="minorEastAsia"/>
          <w:sz w:val="24"/>
          <w:szCs w:val="24"/>
        </w:rPr>
        <w:t>计算机软件测试规范。</w:t>
      </w:r>
    </w:p>
    <w:p w:rsidR="00D22E5A" w:rsidRPr="0027647F" w:rsidRDefault="00D039F2" w:rsidP="0027647F">
      <w:pPr>
        <w:pStyle w:val="a0"/>
        <w:numPr>
          <w:ilvl w:val="0"/>
          <w:numId w:val="0"/>
        </w:numPr>
        <w:overflowPunct w:val="0"/>
        <w:adjustRightInd w:val="0"/>
        <w:snapToGrid w:val="0"/>
        <w:spacing w:beforeLines="50" w:line="360" w:lineRule="auto"/>
        <w:outlineLvl w:val="9"/>
        <w:rPr>
          <w:rFonts w:ascii="Times New Roman" w:eastAsiaTheme="minorEastAsia"/>
          <w:b/>
          <w:sz w:val="24"/>
          <w:szCs w:val="24"/>
        </w:rPr>
      </w:pPr>
      <w:bookmarkStart w:id="74" w:name="_Toc408318182"/>
      <w:bookmarkStart w:id="75" w:name="_Toc27474967"/>
      <w:r w:rsidRPr="0027647F">
        <w:rPr>
          <w:rFonts w:ascii="Times New Roman" w:eastAsiaTheme="minorEastAsia"/>
          <w:b/>
          <w:sz w:val="24"/>
          <w:szCs w:val="24"/>
        </w:rPr>
        <w:t xml:space="preserve">3.5 </w:t>
      </w:r>
      <w:r w:rsidRPr="0027647F">
        <w:rPr>
          <w:rFonts w:ascii="Times New Roman" w:eastAsiaTheme="minorEastAsia"/>
          <w:b/>
          <w:sz w:val="24"/>
          <w:szCs w:val="24"/>
        </w:rPr>
        <w:t>环境试验</w:t>
      </w:r>
      <w:bookmarkEnd w:id="74"/>
      <w:bookmarkEnd w:id="75"/>
    </w:p>
    <w:p w:rsidR="00D22E5A" w:rsidRPr="0027647F" w:rsidRDefault="00D039F2" w:rsidP="00F70DE9">
      <w:pPr>
        <w:pStyle w:val="a5"/>
        <w:overflowPunct w:val="0"/>
        <w:adjustRightInd w:val="0"/>
        <w:snapToGrid w:val="0"/>
        <w:spacing w:line="360" w:lineRule="auto"/>
        <w:ind w:firstLine="480"/>
        <w:rPr>
          <w:rFonts w:ascii="Times New Roman" w:eastAsiaTheme="minorEastAsia"/>
          <w:sz w:val="24"/>
          <w:szCs w:val="24"/>
        </w:rPr>
      </w:pPr>
      <w:r w:rsidRPr="0027647F">
        <w:rPr>
          <w:rFonts w:ascii="Times New Roman" w:eastAsiaTheme="minorEastAsia"/>
          <w:sz w:val="24"/>
          <w:szCs w:val="24"/>
        </w:rPr>
        <w:t>按照</w:t>
      </w:r>
      <w:r w:rsidRPr="0027647F">
        <w:rPr>
          <w:rFonts w:ascii="Times New Roman" w:eastAsiaTheme="minorEastAsia"/>
          <w:sz w:val="24"/>
          <w:szCs w:val="24"/>
        </w:rPr>
        <w:t>GB/T14710</w:t>
      </w:r>
      <w:r w:rsidRPr="0027647F">
        <w:rPr>
          <w:rFonts w:ascii="Times New Roman" w:eastAsiaTheme="minorEastAsia"/>
          <w:sz w:val="24"/>
          <w:szCs w:val="24"/>
        </w:rPr>
        <w:t>中环境试验</w:t>
      </w:r>
      <w:r w:rsidRPr="0027647F">
        <w:rPr>
          <w:rFonts w:ascii="Times New Roman" w:eastAsiaTheme="minorEastAsia"/>
          <w:sz w:val="24"/>
          <w:szCs w:val="24"/>
        </w:rPr>
        <w:t>Ⅱ</w:t>
      </w:r>
      <w:r w:rsidRPr="0027647F">
        <w:rPr>
          <w:rFonts w:ascii="Times New Roman" w:eastAsiaTheme="minorEastAsia"/>
          <w:sz w:val="24"/>
          <w:szCs w:val="24"/>
        </w:rPr>
        <w:t>组、机械环境试验</w:t>
      </w:r>
      <w:r w:rsidRPr="0027647F">
        <w:rPr>
          <w:rFonts w:ascii="Times New Roman" w:eastAsiaTheme="minorEastAsia"/>
          <w:sz w:val="24"/>
          <w:szCs w:val="24"/>
        </w:rPr>
        <w:t>Ⅱ</w:t>
      </w:r>
      <w:r w:rsidRPr="0027647F">
        <w:rPr>
          <w:rFonts w:ascii="Times New Roman" w:eastAsiaTheme="minorEastAsia"/>
          <w:sz w:val="24"/>
          <w:szCs w:val="24"/>
        </w:rPr>
        <w:t>组的规定，并且按照表</w:t>
      </w:r>
      <w:r w:rsidRPr="0027647F">
        <w:rPr>
          <w:rFonts w:ascii="Times New Roman" w:eastAsiaTheme="minorEastAsia"/>
          <w:sz w:val="24"/>
          <w:szCs w:val="24"/>
        </w:rPr>
        <w:t>4.</w:t>
      </w:r>
      <w:r w:rsidRPr="0027647F">
        <w:rPr>
          <w:rFonts w:ascii="Times New Roman" w:eastAsiaTheme="minorEastAsia"/>
          <w:sz w:val="24"/>
          <w:szCs w:val="24"/>
        </w:rPr>
        <w:t>之规定的顺序、方法、项目进行，其结果应符合表</w:t>
      </w:r>
      <w:r w:rsidRPr="0027647F">
        <w:rPr>
          <w:rFonts w:ascii="Times New Roman" w:eastAsiaTheme="minorEastAsia"/>
          <w:sz w:val="24"/>
          <w:szCs w:val="24"/>
        </w:rPr>
        <w:t>4</w:t>
      </w:r>
      <w:r w:rsidRPr="0027647F">
        <w:rPr>
          <w:rFonts w:ascii="Times New Roman" w:eastAsiaTheme="minorEastAsia"/>
          <w:sz w:val="24"/>
          <w:szCs w:val="24"/>
        </w:rPr>
        <w:t>的环境试验要求。</w:t>
      </w:r>
    </w:p>
    <w:p w:rsidR="00D22E5A" w:rsidRPr="0027647F" w:rsidRDefault="00D22E5A" w:rsidP="00F70DE9">
      <w:pPr>
        <w:overflowPunct w:val="0"/>
        <w:adjustRightInd w:val="0"/>
        <w:snapToGrid w:val="0"/>
        <w:spacing w:line="360" w:lineRule="auto"/>
        <w:rPr>
          <w:rFonts w:ascii="Times New Roman" w:eastAsiaTheme="minorEastAsia" w:hAnsi="Times New Roman"/>
          <w:b/>
          <w:bCs/>
          <w:sz w:val="24"/>
          <w:szCs w:val="24"/>
        </w:rPr>
      </w:pPr>
    </w:p>
    <w:p w:rsidR="00055CE1" w:rsidRPr="0027647F" w:rsidRDefault="00055CE1" w:rsidP="00F70DE9">
      <w:pPr>
        <w:overflowPunct w:val="0"/>
        <w:adjustRightInd w:val="0"/>
        <w:snapToGrid w:val="0"/>
        <w:spacing w:line="36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b/>
          <w:bCs/>
          <w:sz w:val="24"/>
          <w:szCs w:val="24"/>
        </w:rPr>
        <w:lastRenderedPageBreak/>
        <w:t>4.</w:t>
      </w:r>
      <w:r w:rsidR="00F70DE9" w:rsidRPr="0027647F">
        <w:rPr>
          <w:rFonts w:ascii="Times New Roman" w:eastAsiaTheme="minorEastAsia" w:hAnsi="Times New Roman" w:hint="eastAsia"/>
          <w:b/>
          <w:bCs/>
          <w:sz w:val="24"/>
          <w:szCs w:val="24"/>
        </w:rPr>
        <w:t xml:space="preserve"> </w:t>
      </w:r>
      <w:r w:rsidRPr="0027647F">
        <w:rPr>
          <w:rFonts w:ascii="Times New Roman" w:eastAsiaTheme="minorEastAsia" w:hAnsi="Times New Roman" w:hint="eastAsia"/>
          <w:b/>
          <w:bCs/>
          <w:sz w:val="24"/>
          <w:szCs w:val="24"/>
        </w:rPr>
        <w:t>术语</w:t>
      </w:r>
    </w:p>
    <w:p w:rsidR="00055CE1" w:rsidRPr="0027647F" w:rsidRDefault="00055CE1" w:rsidP="00F70DE9">
      <w:pPr>
        <w:overflowPunct w:val="0"/>
        <w:adjustRightInd w:val="0"/>
        <w:snapToGrid w:val="0"/>
        <w:spacing w:line="360" w:lineRule="auto"/>
        <w:ind w:firstLineChars="200" w:firstLine="480"/>
        <w:rPr>
          <w:rFonts w:ascii="Times New Roman" w:eastAsiaTheme="minorEastAsia" w:hAnsi="Times New Roman"/>
          <w:bCs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bCs/>
          <w:sz w:val="24"/>
          <w:szCs w:val="24"/>
        </w:rPr>
        <w:t>1</w:t>
      </w:r>
      <w:r w:rsidRPr="0027647F">
        <w:rPr>
          <w:rFonts w:ascii="Times New Roman" w:eastAsiaTheme="minorEastAsia" w:hAnsi="Times New Roman" w:hint="eastAsia"/>
          <w:bCs/>
          <w:sz w:val="24"/>
          <w:szCs w:val="24"/>
        </w:rPr>
        <w:t>）时域波形图：指检测报告的一种图形显示方式，报告通过输出连续变化的测量数据波形展示直观检测结果。</w:t>
      </w:r>
    </w:p>
    <w:p w:rsidR="00055CE1" w:rsidRPr="0027647F" w:rsidRDefault="00055CE1" w:rsidP="00F70DE9">
      <w:pPr>
        <w:overflowPunct w:val="0"/>
        <w:adjustRightInd w:val="0"/>
        <w:snapToGrid w:val="0"/>
        <w:spacing w:line="360" w:lineRule="auto"/>
        <w:ind w:firstLineChars="200" w:firstLine="480"/>
        <w:rPr>
          <w:rFonts w:ascii="Times New Roman" w:eastAsiaTheme="minorEastAsia" w:hAnsi="Times New Roman"/>
          <w:bCs/>
          <w:sz w:val="24"/>
          <w:szCs w:val="24"/>
        </w:rPr>
      </w:pPr>
      <w:r w:rsidRPr="0027647F">
        <w:rPr>
          <w:rFonts w:ascii="Times New Roman" w:eastAsiaTheme="minorEastAsia" w:hAnsi="Times New Roman" w:hint="eastAsia"/>
          <w:bCs/>
          <w:sz w:val="24"/>
          <w:szCs w:val="24"/>
        </w:rPr>
        <w:t>2</w:t>
      </w:r>
      <w:r w:rsidRPr="0027647F">
        <w:rPr>
          <w:rFonts w:ascii="Times New Roman" w:eastAsiaTheme="minorEastAsia" w:hAnsi="Times New Roman" w:hint="eastAsia"/>
          <w:bCs/>
          <w:sz w:val="24"/>
          <w:szCs w:val="24"/>
        </w:rPr>
        <w:t>）</w:t>
      </w:r>
      <w:r w:rsidR="008B56D8" w:rsidRPr="0027647F">
        <w:rPr>
          <w:rFonts w:ascii="Times New Roman" w:eastAsiaTheme="minorEastAsia" w:hAnsi="Times New Roman" w:hint="eastAsia"/>
          <w:bCs/>
          <w:sz w:val="24"/>
          <w:szCs w:val="24"/>
        </w:rPr>
        <w:t>虚拟键盘：指触摸</w:t>
      </w:r>
      <w:r w:rsidR="008B56D8" w:rsidRPr="0027647F">
        <w:rPr>
          <w:rFonts w:ascii="Times New Roman" w:eastAsiaTheme="minorEastAsia" w:hAnsi="Times New Roman" w:hint="eastAsia"/>
          <w:bCs/>
          <w:sz w:val="24"/>
          <w:szCs w:val="24"/>
        </w:rPr>
        <w:t>/</w:t>
      </w:r>
      <w:r w:rsidR="008B56D8" w:rsidRPr="0027647F">
        <w:rPr>
          <w:rFonts w:ascii="Times New Roman" w:eastAsiaTheme="minorEastAsia" w:hAnsi="Times New Roman" w:hint="eastAsia"/>
          <w:bCs/>
          <w:sz w:val="24"/>
          <w:szCs w:val="24"/>
        </w:rPr>
        <w:t>显示屏上展现的标准输入键盘，主要方便用户完成字符输入等基本操作。</w:t>
      </w:r>
    </w:p>
    <w:p w:rsidR="00055CE1" w:rsidRPr="0027647F" w:rsidRDefault="00055CE1" w:rsidP="00F70DE9">
      <w:pPr>
        <w:overflowPunct w:val="0"/>
        <w:adjustRightInd w:val="0"/>
        <w:snapToGrid w:val="0"/>
        <w:spacing w:line="360" w:lineRule="auto"/>
        <w:rPr>
          <w:rFonts w:ascii="Times New Roman" w:eastAsiaTheme="minorEastAsia" w:hAnsi="Times New Roman"/>
          <w:b/>
          <w:bCs/>
          <w:sz w:val="24"/>
          <w:szCs w:val="24"/>
        </w:rPr>
      </w:pPr>
    </w:p>
    <w:sectPr w:rsidR="00055CE1" w:rsidRPr="0027647F" w:rsidSect="00D22E5A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6557F8"/>
    <w:multiLevelType w:val="multilevel"/>
    <w:tmpl w:val="783CF63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C7124DD"/>
    <w:multiLevelType w:val="hybridMultilevel"/>
    <w:tmpl w:val="DC6A5694"/>
    <w:lvl w:ilvl="0" w:tplc="8AB6F514">
      <w:start w:val="1"/>
      <w:numFmt w:val="decimal"/>
      <w:lvlRestart w:val="0"/>
      <w:lvlText w:val="%1）"/>
      <w:lvlJc w:val="left"/>
      <w:pPr>
        <w:tabs>
          <w:tab w:val="num" w:pos="0"/>
        </w:tabs>
        <w:ind w:left="780" w:hanging="360"/>
      </w:pPr>
      <w:rPr>
        <w:rFonts w:hint="default"/>
      </w:rPr>
    </w:lvl>
    <w:lvl w:ilvl="1" w:tplc="984C0508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423EBCEE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7CE6E976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06D4545C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D2C8D47C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51B4FD8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A2CE6246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88E434FE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2">
    <w:nsid w:val="32EC3876"/>
    <w:multiLevelType w:val="hybridMultilevel"/>
    <w:tmpl w:val="25FA4E7E"/>
    <w:lvl w:ilvl="0" w:tplc="E9F0540A">
      <w:start w:val="1"/>
      <w:numFmt w:val="decimal"/>
      <w:lvlRestart w:val="0"/>
      <w:lvlText w:val="%1）"/>
      <w:lvlJc w:val="left"/>
      <w:pPr>
        <w:tabs>
          <w:tab w:val="num" w:pos="0"/>
        </w:tabs>
        <w:ind w:left="780" w:hanging="360"/>
      </w:pPr>
      <w:rPr>
        <w:rFonts w:hint="default"/>
      </w:rPr>
    </w:lvl>
    <w:lvl w:ilvl="1" w:tplc="5310F99E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B4F82334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8D6B250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46605E6A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71C6285C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B02CF54C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0F1AB5B8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DE9CA1DC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3">
    <w:nsid w:val="42D812D9"/>
    <w:multiLevelType w:val="multilevel"/>
    <w:tmpl w:val="C5887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</w:compat>
  <w:rsids>
    <w:rsidRoot w:val="00D22E5A"/>
    <w:rsid w:val="000104CA"/>
    <w:rsid w:val="00055CE1"/>
    <w:rsid w:val="000B019D"/>
    <w:rsid w:val="001829AE"/>
    <w:rsid w:val="0019211D"/>
    <w:rsid w:val="001B718B"/>
    <w:rsid w:val="001C0210"/>
    <w:rsid w:val="0027647F"/>
    <w:rsid w:val="002E0C78"/>
    <w:rsid w:val="002F5A63"/>
    <w:rsid w:val="00317F03"/>
    <w:rsid w:val="00334244"/>
    <w:rsid w:val="003919A3"/>
    <w:rsid w:val="00394E99"/>
    <w:rsid w:val="0041747D"/>
    <w:rsid w:val="00467C4A"/>
    <w:rsid w:val="004C054E"/>
    <w:rsid w:val="004C31C8"/>
    <w:rsid w:val="004F3C37"/>
    <w:rsid w:val="0052658B"/>
    <w:rsid w:val="00557B3A"/>
    <w:rsid w:val="00572E2C"/>
    <w:rsid w:val="00597FD1"/>
    <w:rsid w:val="005B504B"/>
    <w:rsid w:val="00607F33"/>
    <w:rsid w:val="00622623"/>
    <w:rsid w:val="00622AF3"/>
    <w:rsid w:val="006273A3"/>
    <w:rsid w:val="00652CB0"/>
    <w:rsid w:val="00660E79"/>
    <w:rsid w:val="0068235F"/>
    <w:rsid w:val="00693F9F"/>
    <w:rsid w:val="006A6023"/>
    <w:rsid w:val="006F61C5"/>
    <w:rsid w:val="006F7864"/>
    <w:rsid w:val="00792C2B"/>
    <w:rsid w:val="00796755"/>
    <w:rsid w:val="00822B45"/>
    <w:rsid w:val="008B56D8"/>
    <w:rsid w:val="0092624A"/>
    <w:rsid w:val="00950D07"/>
    <w:rsid w:val="009537EF"/>
    <w:rsid w:val="009634D7"/>
    <w:rsid w:val="009A3557"/>
    <w:rsid w:val="009C2A62"/>
    <w:rsid w:val="009C538F"/>
    <w:rsid w:val="009F4723"/>
    <w:rsid w:val="00A01FCD"/>
    <w:rsid w:val="00A311D3"/>
    <w:rsid w:val="00A53C7C"/>
    <w:rsid w:val="00A5442D"/>
    <w:rsid w:val="00AC6C38"/>
    <w:rsid w:val="00AC7241"/>
    <w:rsid w:val="00B179E4"/>
    <w:rsid w:val="00B35182"/>
    <w:rsid w:val="00BF605D"/>
    <w:rsid w:val="00C22AD2"/>
    <w:rsid w:val="00C61F0D"/>
    <w:rsid w:val="00C83F0E"/>
    <w:rsid w:val="00CE790B"/>
    <w:rsid w:val="00D039F2"/>
    <w:rsid w:val="00D06D99"/>
    <w:rsid w:val="00D072BB"/>
    <w:rsid w:val="00D20AE4"/>
    <w:rsid w:val="00D22E5A"/>
    <w:rsid w:val="00D8469B"/>
    <w:rsid w:val="00D979CD"/>
    <w:rsid w:val="00DD09C2"/>
    <w:rsid w:val="00E10A7E"/>
    <w:rsid w:val="00E17A67"/>
    <w:rsid w:val="00E86342"/>
    <w:rsid w:val="00E9583D"/>
    <w:rsid w:val="00EC5536"/>
    <w:rsid w:val="00ED0130"/>
    <w:rsid w:val="00ED6F9B"/>
    <w:rsid w:val="00EF5FE2"/>
    <w:rsid w:val="00F50A46"/>
    <w:rsid w:val="00F50C97"/>
    <w:rsid w:val="00F70DE9"/>
    <w:rsid w:val="00FC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D22E5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1"/>
    <w:next w:val="a1"/>
    <w:rsid w:val="00D22E5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rsid w:val="00D22E5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rsid w:val="00D22E5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">
    <w:name w:val="index 7"/>
    <w:basedOn w:val="a1"/>
    <w:next w:val="a1"/>
    <w:autoRedefine/>
    <w:rsid w:val="000B019D"/>
    <w:pPr>
      <w:ind w:left="2520"/>
      <w:jc w:val="left"/>
    </w:pPr>
  </w:style>
  <w:style w:type="paragraph" w:styleId="20">
    <w:name w:val="toc 2"/>
    <w:basedOn w:val="a1"/>
    <w:next w:val="a1"/>
    <w:autoRedefine/>
    <w:rsid w:val="00D22E5A"/>
    <w:pPr>
      <w:ind w:left="420"/>
    </w:pPr>
  </w:style>
  <w:style w:type="paragraph" w:customStyle="1" w:styleId="a">
    <w:name w:val="章标题"/>
    <w:next w:val="7"/>
    <w:rsid w:val="00D22E5A"/>
    <w:pPr>
      <w:numPr>
        <w:ilvl w:val="1"/>
        <w:numId w:val="3"/>
      </w:numPr>
      <w:tabs>
        <w:tab w:val="left" w:pos="360"/>
      </w:tabs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5">
    <w:name w:val="段"/>
    <w:next w:val="7"/>
    <w:rsid w:val="00D22E5A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0">
    <w:name w:val="一级条标题"/>
    <w:next w:val="7"/>
    <w:rsid w:val="00D22E5A"/>
    <w:pPr>
      <w:numPr>
        <w:ilvl w:val="2"/>
        <w:numId w:val="3"/>
      </w:numPr>
      <w:tabs>
        <w:tab w:val="left" w:pos="360"/>
      </w:tabs>
      <w:spacing w:before="50" w:after="50"/>
      <w:jc w:val="both"/>
      <w:outlineLvl w:val="2"/>
    </w:pPr>
    <w:rPr>
      <w:rFonts w:ascii="黑体" w:eastAsia="黑体"/>
      <w:sz w:val="21"/>
    </w:rPr>
  </w:style>
  <w:style w:type="paragraph" w:customStyle="1" w:styleId="10">
    <w:name w:val="列出段落1"/>
    <w:next w:val="20"/>
    <w:rsid w:val="00D22E5A"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a6">
    <w:name w:val="Body Text Indent"/>
    <w:next w:val="7"/>
    <w:rsid w:val="00D22E5A"/>
    <w:pPr>
      <w:widowControl w:val="0"/>
      <w:spacing w:line="300" w:lineRule="exact"/>
      <w:ind w:leftChars="-514" w:left="-514" w:firstLineChars="148" w:firstLine="148"/>
      <w:jc w:val="both"/>
    </w:pPr>
    <w:rPr>
      <w:rFonts w:ascii="宋体"/>
      <w:b/>
      <w:bCs/>
      <w:kern w:val="2"/>
      <w:sz w:val="24"/>
      <w:szCs w:val="24"/>
    </w:rPr>
  </w:style>
  <w:style w:type="paragraph" w:styleId="a7">
    <w:name w:val="Balloon Text"/>
    <w:basedOn w:val="a1"/>
    <w:link w:val="Char"/>
    <w:uiPriority w:val="99"/>
    <w:semiHidden/>
    <w:unhideWhenUsed/>
    <w:rsid w:val="002E0C78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2E0C78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1"/>
    <w:uiPriority w:val="34"/>
    <w:qFormat/>
    <w:rsid w:val="003919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4C29D-65C2-4D49-812B-5F48D7E0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463</Words>
  <Characters>2641</Characters>
  <Application>Microsoft Office Word</Application>
  <DocSecurity>0</DocSecurity>
  <Lines>22</Lines>
  <Paragraphs>6</Paragraphs>
  <ScaleCrop>false</ScaleCrop>
  <Company>Chartins</Company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Administrator</cp:lastModifiedBy>
  <cp:revision>49</cp:revision>
  <dcterms:created xsi:type="dcterms:W3CDTF">2019-05-22T01:21:00Z</dcterms:created>
  <dcterms:modified xsi:type="dcterms:W3CDTF">2019-07-23T07:03:00Z</dcterms:modified>
</cp:coreProperties>
</file>