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光纤静脉测试仪主机设计说明书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概述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</w:t>
      </w:r>
      <w:r>
        <w:rPr>
          <w:rFonts w:hint="eastAsia"/>
          <w:lang w:val="en-US" w:eastAsia="zh-CN"/>
        </w:rPr>
        <w:t>是一种用于测量食管静脉血压的产品，临床上主要用于肝硬化门静脉高压综合症的诊察和监护。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数据结构设计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功能逻辑设计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结构设计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1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报宋">
    <w:altName w:val="宋体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3D8B38F5"/>
    <w:rsid w:val="6965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2019-09-17T15:01:01Z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