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7A67519" w14:textId="2FFAD913" w:rsidR="00251546" w:rsidRPr="00740D59" w:rsidRDefault="007B190F" w:rsidP="00822259">
      <w:pPr>
        <w:spacing w:line="360" w:lineRule="auto"/>
        <w:rPr>
          <w:rFonts w:cs="Times New Roman"/>
          <w:b/>
          <w:bCs/>
          <w:sz w:val="36"/>
          <w:szCs w:val="36"/>
          <w:lang w:val="en-US"/>
        </w:rPr>
      </w:pPr>
      <w:r w:rsidRPr="00740D59">
        <w:rPr>
          <w:rFonts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68D5C" wp14:editId="35886B4D">
                <wp:simplePos x="0" y="0"/>
                <wp:positionH relativeFrom="page">
                  <wp:align>left</wp:align>
                </wp:positionH>
                <wp:positionV relativeFrom="paragraph">
                  <wp:posOffset>-279400</wp:posOffset>
                </wp:positionV>
                <wp:extent cx="7524750" cy="831850"/>
                <wp:effectExtent l="0" t="0" r="19050" b="25400"/>
                <wp:wrapNone/>
                <wp:docPr id="661326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831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7C1" id="Rectangle 1" o:spid="_x0000_s1026" style="position:absolute;margin-left:0;margin-top:-22pt;width:592.5pt;height:65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" fillcolor="#006d2a" strokecolor="#171e09 [484]" strokeweight="1.5pt">
                <v:fill color2="#00bd4f" rotate="t" angle="180" colors="0 #006d2a;.5 #009e41;1 #00bd4f" focus="100%" type="gradient"/>
                <w10:wrap anchorx="page"/>
              </v:rect>
            </w:pict>
          </mc:Fallback>
        </mc:AlternateContent>
      </w:r>
      <w:r w:rsidR="00251546" w:rsidRPr="00740D59">
        <w:rPr>
          <w:rFonts w:cs="Times New Roman"/>
          <w:b/>
          <w:bCs/>
          <w:sz w:val="36"/>
          <w:szCs w:val="36"/>
          <w:lang w:val="en-US"/>
        </w:rPr>
        <w:t xml:space="preserve">Spotify Dashboard: </w:t>
      </w:r>
      <w:r w:rsidR="007D31D1" w:rsidRPr="00740D59">
        <w:rPr>
          <w:rFonts w:cs="Times New Roman"/>
          <w:b/>
          <w:bCs/>
          <w:sz w:val="36"/>
          <w:szCs w:val="36"/>
          <w:lang w:val="en-US"/>
        </w:rPr>
        <w:t>Into Spotify users’ thinking.</w:t>
      </w:r>
    </w:p>
    <w:p w14:paraId="5808CA3D" w14:textId="695CD32E" w:rsidR="007D31D1" w:rsidRDefault="00AE4B8C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1E8B77" wp14:editId="57CF8B6F">
                <wp:simplePos x="0" y="0"/>
                <wp:positionH relativeFrom="column">
                  <wp:posOffset>-152400</wp:posOffset>
                </wp:positionH>
                <wp:positionV relativeFrom="paragraph">
                  <wp:posOffset>271780</wp:posOffset>
                </wp:positionV>
                <wp:extent cx="533400" cy="488950"/>
                <wp:effectExtent l="0" t="0" r="0" b="6350"/>
                <wp:wrapNone/>
                <wp:docPr id="5725553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89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FCE6B" id="Oval 3" o:spid="_x0000_s1026" style="position:absolute;margin-left:-12pt;margin-top:21.4pt;width:42pt;height: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" fillcolor="#006d2a" stroked="f" strokeweight="1.5pt">
                <v:fill color2="#00bd4f" rotate="t" angle="135" colors="0 #006d2a;.5 #009e41;1 #00bd4f" focus="100%" type="gradient"/>
              </v:oval>
            </w:pict>
          </mc:Fallback>
        </mc:AlternateContent>
      </w:r>
    </w:p>
    <w:p w14:paraId="722E9A4F" w14:textId="483BF1A4" w:rsidR="00AE4B8C" w:rsidRDefault="001861F2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1ECB5" wp14:editId="4ED590A7">
                <wp:simplePos x="0" y="0"/>
                <wp:positionH relativeFrom="column">
                  <wp:posOffset>539750</wp:posOffset>
                </wp:positionH>
                <wp:positionV relativeFrom="paragraph">
                  <wp:posOffset>8890</wp:posOffset>
                </wp:positionV>
                <wp:extent cx="1289050" cy="266700"/>
                <wp:effectExtent l="0" t="0" r="25400" b="19050"/>
                <wp:wrapNone/>
                <wp:docPr id="18704080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8D887" w14:textId="432499DD" w:rsidR="001861F2" w:rsidRPr="001861F2" w:rsidRDefault="001861F2" w:rsidP="00424C8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861F2">
                              <w:rPr>
                                <w:color w:val="FFFFFF" w:themeColor="background1"/>
                                <w:lang w:val="en-US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1EC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.5pt;margin-top:.7pt;width:101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" filled="f" strokecolor="white [3212]" strokeweight="1.5pt">
                <v:textbox>
                  <w:txbxContent>
                    <w:p w14:paraId="3948D887" w14:textId="432499DD" w:rsidR="001861F2" w:rsidRPr="001861F2" w:rsidRDefault="001861F2" w:rsidP="00424C8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1861F2">
                        <w:rPr>
                          <w:color w:val="FFFFFF" w:themeColor="background1"/>
                          <w:lang w:val="en-US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AE4B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DC660C" wp14:editId="166E83A6">
            <wp:extent cx="279400" cy="279400"/>
            <wp:effectExtent l="0" t="0" r="6350" b="6350"/>
            <wp:docPr id="616749840" name="Graphic 2" descr="Pla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9840" name="Graphic 616749840" descr="Play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493" w14:textId="7A89435D" w:rsidR="007F4B71" w:rsidRDefault="00C20EB1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report is to </w:t>
      </w:r>
      <w:r w:rsidR="002553D2">
        <w:rPr>
          <w:rFonts w:ascii="Times New Roman" w:hAnsi="Times New Roman" w:cs="Times New Roman"/>
          <w:sz w:val="24"/>
          <w:szCs w:val="24"/>
          <w:lang w:val="en-US"/>
        </w:rPr>
        <w:t xml:space="preserve">gain insights into Spotify’s customer characteristics and </w:t>
      </w:r>
      <w:r w:rsidR="00740D59">
        <w:rPr>
          <w:rFonts w:ascii="Times New Roman" w:hAnsi="Times New Roman" w:cs="Times New Roman"/>
          <w:sz w:val="24"/>
          <w:szCs w:val="24"/>
          <w:lang w:val="en-US"/>
        </w:rPr>
        <w:t>preferences</w:t>
      </w:r>
      <w:r w:rsidR="002553D2">
        <w:rPr>
          <w:rFonts w:ascii="Times New Roman" w:hAnsi="Times New Roman" w:cs="Times New Roman"/>
          <w:sz w:val="24"/>
          <w:szCs w:val="24"/>
          <w:lang w:val="en-US"/>
        </w:rPr>
        <w:t>, which could be valuable</w:t>
      </w:r>
      <w:r w:rsidR="00822259">
        <w:rPr>
          <w:rFonts w:ascii="Times New Roman" w:hAnsi="Times New Roman" w:cs="Times New Roman"/>
          <w:sz w:val="24"/>
          <w:szCs w:val="24"/>
          <w:lang w:val="en-US"/>
        </w:rPr>
        <w:t xml:space="preserve"> information for Spotify to further understand their service performance and improve</w:t>
      </w:r>
      <w:r w:rsidR="00255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B71">
        <w:rPr>
          <w:rFonts w:ascii="Times New Roman" w:hAnsi="Times New Roman" w:cs="Times New Roman"/>
          <w:sz w:val="24"/>
          <w:szCs w:val="24"/>
          <w:lang w:val="en-US"/>
        </w:rPr>
        <w:t>customer satisfaction</w:t>
      </w:r>
      <w:r w:rsidR="00E15C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4B71">
        <w:rPr>
          <w:rFonts w:ascii="Times New Roman" w:hAnsi="Times New Roman" w:cs="Times New Roman"/>
          <w:sz w:val="24"/>
          <w:szCs w:val="24"/>
          <w:lang w:val="en-US"/>
        </w:rPr>
        <w:t>For th</w:t>
      </w:r>
      <w:r w:rsidR="00E15CB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4B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CB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4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5CBD">
        <w:rPr>
          <w:rFonts w:ascii="Times New Roman" w:hAnsi="Times New Roman" w:cs="Times New Roman"/>
          <w:sz w:val="24"/>
          <w:szCs w:val="24"/>
          <w:lang w:val="en-US"/>
        </w:rPr>
        <w:t>reasons,</w:t>
      </w:r>
      <w:r w:rsidR="007F4B71">
        <w:rPr>
          <w:rFonts w:ascii="Times New Roman" w:hAnsi="Times New Roman" w:cs="Times New Roman"/>
          <w:sz w:val="24"/>
          <w:szCs w:val="24"/>
          <w:lang w:val="en-US"/>
        </w:rPr>
        <w:t xml:space="preserve"> I split the dashboard into 2 tabs: (1) User-Cha</w:t>
      </w:r>
      <w:r w:rsidR="006B5C86">
        <w:rPr>
          <w:rFonts w:ascii="Times New Roman" w:hAnsi="Times New Roman" w:cs="Times New Roman"/>
          <w:sz w:val="24"/>
          <w:szCs w:val="24"/>
          <w:lang w:val="en-US"/>
        </w:rPr>
        <w:t>racteristics and (2) User</w:t>
      </w:r>
      <w:r w:rsidR="00224237">
        <w:rPr>
          <w:rFonts w:ascii="Times New Roman" w:hAnsi="Times New Roman" w:cs="Times New Roman"/>
          <w:sz w:val="24"/>
          <w:szCs w:val="24"/>
          <w:lang w:val="en-US"/>
        </w:rPr>
        <w:t xml:space="preserve">-Preference. </w:t>
      </w:r>
    </w:p>
    <w:p w14:paraId="6D330288" w14:textId="5D082C0C" w:rsidR="00354B72" w:rsidRPr="00C20EB1" w:rsidRDefault="00354B72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general look and feel of the dashboard, I decided to use the colors black and green as the main theme since </w:t>
      </w:r>
      <w:r w:rsidR="00740D59">
        <w:rPr>
          <w:rFonts w:ascii="Times New Roman" w:hAnsi="Times New Roman" w:cs="Times New Roman"/>
          <w:sz w:val="24"/>
          <w:szCs w:val="24"/>
          <w:lang w:val="en-US"/>
        </w:rPr>
        <w:t>they represent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colors of Spotify interface. </w:t>
      </w:r>
      <w:r w:rsidR="004E39D2">
        <w:rPr>
          <w:rFonts w:ascii="Times New Roman" w:hAnsi="Times New Roman" w:cs="Times New Roman"/>
          <w:sz w:val="24"/>
          <w:szCs w:val="24"/>
          <w:lang w:val="en-US"/>
        </w:rPr>
        <w:t xml:space="preserve">The text color is black in the green background and white in the black background to ensure </w:t>
      </w:r>
      <w:r w:rsidR="005A74A7">
        <w:rPr>
          <w:rFonts w:ascii="Times New Roman" w:hAnsi="Times New Roman" w:cs="Times New Roman"/>
          <w:sz w:val="24"/>
          <w:szCs w:val="24"/>
          <w:lang w:val="en-US"/>
        </w:rPr>
        <w:t>visibility</w:t>
      </w:r>
      <w:r w:rsidR="00A6729A">
        <w:rPr>
          <w:rFonts w:ascii="Times New Roman" w:hAnsi="Times New Roman" w:cs="Times New Roman"/>
          <w:sz w:val="24"/>
          <w:szCs w:val="24"/>
          <w:lang w:val="en-US"/>
        </w:rPr>
        <w:t xml:space="preserve"> and simplicity.</w:t>
      </w:r>
      <w:r w:rsidR="00A06A60">
        <w:rPr>
          <w:rFonts w:ascii="Times New Roman" w:hAnsi="Times New Roman" w:cs="Times New Roman"/>
          <w:sz w:val="24"/>
          <w:szCs w:val="24"/>
          <w:lang w:val="en-US"/>
        </w:rPr>
        <w:t xml:space="preserve"> The logo Spotify at the top of each tab is found at </w:t>
      </w:r>
      <w:hyperlink r:id="rId7" w:history="1">
        <w:r w:rsidR="00A06A60" w:rsidRPr="00B169F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(1)</w:t>
        </w:r>
      </w:hyperlink>
    </w:p>
    <w:p w14:paraId="7F29FD11" w14:textId="3D6FAFDD" w:rsidR="000C2463" w:rsidRDefault="000C2463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2F7E3" wp14:editId="7CC2AB7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1676400" cy="355600"/>
                <wp:effectExtent l="0" t="0" r="19050" b="25400"/>
                <wp:wrapNone/>
                <wp:docPr id="131198961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56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FC4E3" w14:textId="410E24C8" w:rsidR="000C2463" w:rsidRPr="000C2463" w:rsidRDefault="000C2463" w:rsidP="000C2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F7E3" id="Rectangle: Rounded Corners 6" o:spid="_x0000_s1027" style="position:absolute;margin-left:0;margin-top:14.7pt;width:132pt;height:2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" fillcolor="#00b050" strokecolor="#171e09 [484]" strokeweight="1.5pt">
                <v:textbox>
                  <w:txbxContent>
                    <w:p w14:paraId="49AFC4E3" w14:textId="410E24C8" w:rsidR="000C2463" w:rsidRPr="000C2463" w:rsidRDefault="000C2463" w:rsidP="000C2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Characteristics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AE4BF3" w14:textId="77777777" w:rsidR="000C2463" w:rsidRDefault="000C2463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FA8E3" w14:textId="403350C3" w:rsidR="0046414D" w:rsidRPr="00E15CBD" w:rsidRDefault="00E67799" w:rsidP="000C24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779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75% zoom for optimal view.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5CBD">
        <w:rPr>
          <w:rFonts w:ascii="Times New Roman" w:hAnsi="Times New Roman" w:cs="Times New Roman"/>
          <w:sz w:val="24"/>
          <w:szCs w:val="24"/>
          <w:lang w:val="en-US"/>
        </w:rPr>
        <w:t xml:space="preserve">In the tab “User-Characteristics”, </w:t>
      </w:r>
      <w:r w:rsidR="0028328F">
        <w:rPr>
          <w:rFonts w:ascii="Times New Roman" w:hAnsi="Times New Roman" w:cs="Times New Roman"/>
          <w:sz w:val="24"/>
          <w:szCs w:val="24"/>
          <w:lang w:val="en-US"/>
        </w:rPr>
        <w:t xml:space="preserve">I included a grouped bar chart for “Premium Plan Preference” that can be broken down into </w:t>
      </w:r>
      <w:r w:rsidR="009655F4">
        <w:rPr>
          <w:rFonts w:ascii="Times New Roman" w:hAnsi="Times New Roman" w:cs="Times New Roman"/>
          <w:sz w:val="24"/>
          <w:szCs w:val="24"/>
          <w:lang w:val="en-US"/>
        </w:rPr>
        <w:t>Spotify Usage Period/ Gender/Age. This</w:t>
      </w:r>
      <w:r w:rsidR="00C602B8">
        <w:rPr>
          <w:rFonts w:ascii="Times New Roman" w:hAnsi="Times New Roman" w:cs="Times New Roman"/>
          <w:sz w:val="24"/>
          <w:szCs w:val="24"/>
          <w:lang w:val="en-US"/>
        </w:rPr>
        <w:t xml:space="preserve"> complies with the proximity</w:t>
      </w:r>
      <w:r w:rsidR="00AD4849">
        <w:rPr>
          <w:rFonts w:ascii="Times New Roman" w:hAnsi="Times New Roman" w:cs="Times New Roman"/>
          <w:sz w:val="24"/>
          <w:szCs w:val="24"/>
          <w:lang w:val="en-US"/>
        </w:rPr>
        <w:t xml:space="preserve"> principle since similar plan preference would be grouped together. It also follows the similarity as </w:t>
      </w:r>
      <w:r w:rsidR="00114A7A">
        <w:rPr>
          <w:rFonts w:ascii="Times New Roman" w:hAnsi="Times New Roman" w:cs="Times New Roman"/>
          <w:sz w:val="24"/>
          <w:szCs w:val="24"/>
          <w:lang w:val="en-US"/>
        </w:rPr>
        <w:t>subcategory will have the same color (for example: in terms of gender, Female will be</w:t>
      </w:r>
      <w:r w:rsidR="00096432">
        <w:rPr>
          <w:rFonts w:ascii="Times New Roman" w:hAnsi="Times New Roman" w:cs="Times New Roman"/>
          <w:sz w:val="24"/>
          <w:szCs w:val="24"/>
          <w:lang w:val="en-US"/>
        </w:rPr>
        <w:t xml:space="preserve"> represented by red, male is green and other is blue). </w:t>
      </w:r>
      <w:r w:rsidR="001E50F9">
        <w:rPr>
          <w:rFonts w:ascii="Times New Roman" w:hAnsi="Times New Roman" w:cs="Times New Roman"/>
          <w:sz w:val="24"/>
          <w:szCs w:val="24"/>
          <w:lang w:val="en-US"/>
        </w:rPr>
        <w:t xml:space="preserve">For Potential Premium User section, the pie chart by gender also had percentage notation to </w:t>
      </w:r>
      <w:r w:rsidR="00F270E5">
        <w:rPr>
          <w:rFonts w:ascii="Times New Roman" w:hAnsi="Times New Roman" w:cs="Times New Roman"/>
          <w:sz w:val="24"/>
          <w:szCs w:val="24"/>
          <w:lang w:val="en-US"/>
        </w:rPr>
        <w:t xml:space="preserve">change blindness. </w:t>
      </w:r>
      <w:r w:rsidR="00FE0C05">
        <w:rPr>
          <w:rFonts w:ascii="Times New Roman" w:hAnsi="Times New Roman" w:cs="Times New Roman"/>
          <w:sz w:val="24"/>
          <w:szCs w:val="24"/>
          <w:lang w:val="en-US"/>
        </w:rPr>
        <w:t xml:space="preserve">The area element is used to represent proportion of a subgroup. For </w:t>
      </w:r>
      <w:r w:rsidR="00C44765">
        <w:rPr>
          <w:rFonts w:ascii="Times New Roman" w:hAnsi="Times New Roman" w:cs="Times New Roman"/>
          <w:sz w:val="24"/>
          <w:szCs w:val="24"/>
          <w:lang w:val="en-US"/>
        </w:rPr>
        <w:t xml:space="preserve">both the bar chart “Potential Premium User” by Age and “Music/Podcast Genre distribution” (at bottom), they </w:t>
      </w:r>
      <w:r w:rsidR="00CB7E31">
        <w:rPr>
          <w:rFonts w:ascii="Times New Roman" w:hAnsi="Times New Roman" w:cs="Times New Roman"/>
          <w:sz w:val="24"/>
          <w:szCs w:val="24"/>
          <w:lang w:val="en-US"/>
        </w:rPr>
        <w:t>follow the figure-ground principle where</w:t>
      </w:r>
      <w:r w:rsidR="003A513D">
        <w:rPr>
          <w:rFonts w:ascii="Times New Roman" w:hAnsi="Times New Roman" w:cs="Times New Roman"/>
          <w:sz w:val="24"/>
          <w:szCs w:val="24"/>
          <w:lang w:val="en-US"/>
        </w:rPr>
        <w:t xml:space="preserve"> the smaller bars are at the front and the bigger grid and background are at the back.</w:t>
      </w:r>
    </w:p>
    <w:p w14:paraId="776E8B81" w14:textId="00BA94DE" w:rsidR="000C2463" w:rsidRDefault="000C2463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05B97" wp14:editId="59C376DD">
                <wp:simplePos x="0" y="0"/>
                <wp:positionH relativeFrom="margin">
                  <wp:posOffset>-6350</wp:posOffset>
                </wp:positionH>
                <wp:positionV relativeFrom="paragraph">
                  <wp:posOffset>99695</wp:posOffset>
                </wp:positionV>
                <wp:extent cx="1676400" cy="355600"/>
                <wp:effectExtent l="0" t="0" r="19050" b="25400"/>
                <wp:wrapNone/>
                <wp:docPr id="2687204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56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CADF8" w14:textId="4329046B" w:rsidR="000C2463" w:rsidRPr="000C2463" w:rsidRDefault="000C2463" w:rsidP="000C2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05B97" id="_x0000_s1028" style="position:absolute;margin-left:-.5pt;margin-top:7.85pt;width:132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" fillcolor="#00b050" strokecolor="#171e09 [484]" strokeweight="1.5pt">
                <v:textbox>
                  <w:txbxContent>
                    <w:p w14:paraId="518CADF8" w14:textId="4329046B" w:rsidR="000C2463" w:rsidRPr="000C2463" w:rsidRDefault="000C2463" w:rsidP="000C2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Preference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46FF68" w14:textId="77777777" w:rsidR="000C2463" w:rsidRDefault="000C2463" w:rsidP="000C24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960DFAE" w14:textId="66EAC2FB" w:rsidR="001A7F82" w:rsidRDefault="00A0121A" w:rsidP="000C24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tab “User-</w:t>
      </w:r>
      <w:r w:rsidR="001776F0">
        <w:rPr>
          <w:rFonts w:ascii="Times New Roman" w:hAnsi="Times New Roman" w:cs="Times New Roman"/>
          <w:sz w:val="24"/>
          <w:szCs w:val="24"/>
          <w:lang w:val="en-US"/>
        </w:rPr>
        <w:t>Preference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776F0">
        <w:rPr>
          <w:rFonts w:ascii="Times New Roman" w:hAnsi="Times New Roman" w:cs="Times New Roman"/>
          <w:sz w:val="24"/>
          <w:szCs w:val="24"/>
          <w:lang w:val="en-US"/>
        </w:rPr>
        <w:t>, I decided to represent music recommendation ratings and pod variety ratings</w:t>
      </w:r>
      <w:r w:rsidR="00147CE4">
        <w:rPr>
          <w:rFonts w:ascii="Times New Roman" w:hAnsi="Times New Roman" w:cs="Times New Roman"/>
          <w:sz w:val="24"/>
          <w:szCs w:val="24"/>
          <w:lang w:val="en-US"/>
        </w:rPr>
        <w:t xml:space="preserve"> as photos to introduce variety to the dashboard, both images can be found at </w:t>
      </w:r>
      <w:hyperlink r:id="rId8" w:history="1">
        <w:r w:rsidR="00147CE4" w:rsidRPr="00E00DC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(2)</w:t>
        </w:r>
      </w:hyperlink>
      <w:r w:rsidR="00147C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hyperlink r:id="rId9" w:history="1">
        <w:r w:rsidR="00147CE4" w:rsidRPr="00373B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(3)</w:t>
        </w:r>
      </w:hyperlink>
      <w:r w:rsidR="00147C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0F03">
        <w:rPr>
          <w:rFonts w:ascii="Times New Roman" w:hAnsi="Times New Roman" w:cs="Times New Roman"/>
          <w:sz w:val="24"/>
          <w:szCs w:val="24"/>
          <w:lang w:val="en-US"/>
        </w:rPr>
        <w:t xml:space="preserve"> The color scale ratings for pod variety satisfaction involves pre-processing such as cropping and rotating. </w:t>
      </w:r>
      <w:r w:rsidR="0014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3C6">
        <w:rPr>
          <w:rFonts w:ascii="Times New Roman" w:hAnsi="Times New Roman" w:cs="Times New Roman"/>
          <w:sz w:val="24"/>
          <w:szCs w:val="24"/>
          <w:lang w:val="en-US"/>
        </w:rPr>
        <w:t xml:space="preserve">For the line chart “Ratings for Top 5”, I chose </w:t>
      </w:r>
      <w:proofErr w:type="gramStart"/>
      <w:r w:rsidR="007203C6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7203C6">
        <w:rPr>
          <w:rFonts w:ascii="Times New Roman" w:hAnsi="Times New Roman" w:cs="Times New Roman"/>
          <w:sz w:val="24"/>
          <w:szCs w:val="24"/>
          <w:lang w:val="en-US"/>
        </w:rPr>
        <w:lastRenderedPageBreak/>
        <w:t>most</w:t>
      </w:r>
      <w:proofErr w:type="gramEnd"/>
      <w:r w:rsidR="007203C6">
        <w:rPr>
          <w:rFonts w:ascii="Times New Roman" w:hAnsi="Times New Roman" w:cs="Times New Roman"/>
          <w:sz w:val="24"/>
          <w:szCs w:val="24"/>
          <w:lang w:val="en-US"/>
        </w:rPr>
        <w:t xml:space="preserve"> popular in terms of count for podcast or music and plot their ratings 1-5.</w:t>
      </w:r>
      <w:r w:rsidR="00E40F1A">
        <w:rPr>
          <w:rFonts w:ascii="Times New Roman" w:hAnsi="Times New Roman" w:cs="Times New Roman"/>
          <w:sz w:val="24"/>
          <w:szCs w:val="24"/>
          <w:lang w:val="en-US"/>
        </w:rPr>
        <w:t xml:space="preserve"> The line graph creates a sense of connectedness</w:t>
      </w:r>
      <w:r w:rsidR="0020197C">
        <w:rPr>
          <w:rFonts w:ascii="Times New Roman" w:hAnsi="Times New Roman" w:cs="Times New Roman"/>
          <w:sz w:val="24"/>
          <w:szCs w:val="24"/>
          <w:lang w:val="en-US"/>
        </w:rPr>
        <w:t xml:space="preserve">. Even though the x-axis is not </w:t>
      </w:r>
      <w:proofErr w:type="gramStart"/>
      <w:r w:rsidR="0020197C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="0020197C">
        <w:rPr>
          <w:rFonts w:ascii="Times New Roman" w:hAnsi="Times New Roman" w:cs="Times New Roman"/>
          <w:sz w:val="24"/>
          <w:szCs w:val="24"/>
          <w:lang w:val="en-US"/>
        </w:rPr>
        <w:t xml:space="preserve"> series, I think involving line chart will represent a sense of trend and pattern ac</w:t>
      </w:r>
      <w:r w:rsidR="005F6BBA">
        <w:rPr>
          <w:rFonts w:ascii="Times New Roman" w:hAnsi="Times New Roman" w:cs="Times New Roman"/>
          <w:sz w:val="24"/>
          <w:szCs w:val="24"/>
          <w:lang w:val="en-US"/>
        </w:rPr>
        <w:t xml:space="preserve">ross genres. For example, with podcast, we can clearly see most users rate 3 or </w:t>
      </w:r>
      <w:r w:rsidR="009F775A">
        <w:rPr>
          <w:rFonts w:ascii="Times New Roman" w:hAnsi="Times New Roman" w:cs="Times New Roman"/>
          <w:sz w:val="24"/>
          <w:szCs w:val="24"/>
          <w:lang w:val="en-US"/>
        </w:rPr>
        <w:t xml:space="preserve">4 for the most popular genre. </w:t>
      </w:r>
      <w:r w:rsidR="002542AE">
        <w:rPr>
          <w:rFonts w:ascii="Times New Roman" w:hAnsi="Times New Roman" w:cs="Times New Roman"/>
          <w:sz w:val="24"/>
          <w:szCs w:val="24"/>
          <w:lang w:val="en-US"/>
        </w:rPr>
        <w:t xml:space="preserve">The pie chart on the </w:t>
      </w:r>
      <w:proofErr w:type="gramStart"/>
      <w:r w:rsidR="002542AE">
        <w:rPr>
          <w:rFonts w:ascii="Times New Roman" w:hAnsi="Times New Roman" w:cs="Times New Roman"/>
          <w:sz w:val="24"/>
          <w:szCs w:val="24"/>
          <w:lang w:val="en-US"/>
        </w:rPr>
        <w:t>right hand</w:t>
      </w:r>
      <w:proofErr w:type="gramEnd"/>
      <w:r w:rsidR="002542AE">
        <w:rPr>
          <w:rFonts w:ascii="Times New Roman" w:hAnsi="Times New Roman" w:cs="Times New Roman"/>
          <w:sz w:val="24"/>
          <w:szCs w:val="24"/>
          <w:lang w:val="en-US"/>
        </w:rPr>
        <w:t xml:space="preserve"> side also follows the principle of changing blindness </w:t>
      </w:r>
      <w:r w:rsidR="002158CE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2542AE">
        <w:rPr>
          <w:rFonts w:ascii="Times New Roman" w:hAnsi="Times New Roman" w:cs="Times New Roman"/>
          <w:sz w:val="24"/>
          <w:szCs w:val="24"/>
          <w:lang w:val="en-US"/>
        </w:rPr>
        <w:t xml:space="preserve"> the notation</w:t>
      </w:r>
      <w:r w:rsidR="002158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4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01D">
        <w:rPr>
          <w:rFonts w:ascii="Times New Roman" w:hAnsi="Times New Roman" w:cs="Times New Roman"/>
          <w:sz w:val="24"/>
          <w:szCs w:val="24"/>
          <w:lang w:val="en-US"/>
        </w:rPr>
        <w:t xml:space="preserve">Their proportion magnitude is represented by the area each type covers. For the bar chart below, </w:t>
      </w:r>
      <w:r w:rsidR="00144C69">
        <w:rPr>
          <w:rFonts w:ascii="Times New Roman" w:hAnsi="Times New Roman" w:cs="Times New Roman"/>
          <w:sz w:val="24"/>
          <w:szCs w:val="24"/>
          <w:lang w:val="en-US"/>
        </w:rPr>
        <w:t xml:space="preserve">it complies with the fire-ground principle. </w:t>
      </w:r>
      <w:r w:rsidR="00707E2A">
        <w:rPr>
          <w:rFonts w:ascii="Times New Roman" w:hAnsi="Times New Roman" w:cs="Times New Roman"/>
          <w:sz w:val="24"/>
          <w:szCs w:val="24"/>
          <w:lang w:val="en-US"/>
        </w:rPr>
        <w:t>The count of each category is represented by length</w:t>
      </w:r>
      <w:r w:rsidR="007923D4">
        <w:rPr>
          <w:rFonts w:ascii="Times New Roman" w:hAnsi="Times New Roman" w:cs="Times New Roman"/>
          <w:sz w:val="24"/>
          <w:szCs w:val="24"/>
          <w:lang w:val="en-US"/>
        </w:rPr>
        <w:t xml:space="preserve">, which clearly highlights the </w:t>
      </w:r>
      <w:r w:rsidR="001A7F82">
        <w:rPr>
          <w:rFonts w:ascii="Times New Roman" w:hAnsi="Times New Roman" w:cs="Times New Roman"/>
          <w:sz w:val="24"/>
          <w:szCs w:val="24"/>
          <w:lang w:val="en-US"/>
        </w:rPr>
        <w:t>preference level as well as making it easy for comparison.</w:t>
      </w:r>
    </w:p>
    <w:p w14:paraId="03B4EBBE" w14:textId="336A3474" w:rsidR="0046414D" w:rsidRPr="00A0121A" w:rsidRDefault="001A7F82" w:rsidP="008222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general, I tried to introduce dark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theme</w:t>
      </w:r>
      <w:proofErr w:type="gramEnd"/>
      <w:r w:rsidR="00707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4F21">
        <w:rPr>
          <w:rFonts w:ascii="Times New Roman" w:hAnsi="Times New Roman" w:cs="Times New Roman"/>
          <w:sz w:val="24"/>
          <w:szCs w:val="24"/>
          <w:lang w:val="en-US"/>
        </w:rPr>
        <w:t xml:space="preserve">into each plot to make sure they could be well combined with the black background. For the pie chart, I </w:t>
      </w:r>
      <w:r w:rsidR="00455968">
        <w:rPr>
          <w:rFonts w:ascii="Times New Roman" w:hAnsi="Times New Roman" w:cs="Times New Roman"/>
          <w:sz w:val="24"/>
          <w:szCs w:val="24"/>
          <w:lang w:val="en-US"/>
        </w:rPr>
        <w:t xml:space="preserve">exported the plot as </w:t>
      </w:r>
      <w:proofErr w:type="spellStart"/>
      <w:r w:rsidR="00455968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455968">
        <w:rPr>
          <w:rFonts w:ascii="Times New Roman" w:hAnsi="Times New Roman" w:cs="Times New Roman"/>
          <w:sz w:val="24"/>
          <w:szCs w:val="24"/>
          <w:lang w:val="en-US"/>
        </w:rPr>
        <w:t xml:space="preserve"> image, crop the white horizontal space and include them as images </w:t>
      </w:r>
      <w:r w:rsidR="007A5069">
        <w:rPr>
          <w:rFonts w:ascii="Times New Roman" w:hAnsi="Times New Roman" w:cs="Times New Roman"/>
          <w:sz w:val="24"/>
          <w:szCs w:val="24"/>
          <w:lang w:val="en-US"/>
        </w:rPr>
        <w:t xml:space="preserve">in the dashboard. </w:t>
      </w:r>
      <w:r w:rsidR="002D4388">
        <w:rPr>
          <w:rFonts w:ascii="Times New Roman" w:hAnsi="Times New Roman" w:cs="Times New Roman"/>
          <w:sz w:val="24"/>
          <w:szCs w:val="24"/>
          <w:lang w:val="en-US"/>
        </w:rPr>
        <w:t xml:space="preserve">I tried to not include too many different color shades to </w:t>
      </w:r>
      <w:r w:rsidR="00CF6B09">
        <w:rPr>
          <w:rFonts w:ascii="Times New Roman" w:hAnsi="Times New Roman" w:cs="Times New Roman"/>
          <w:sz w:val="24"/>
          <w:szCs w:val="24"/>
          <w:lang w:val="en-US"/>
        </w:rPr>
        <w:t xml:space="preserve">avoid distraction and ensure simplicity. However, in terms of graphics, I included different types of charts to keep the audience engaged and </w:t>
      </w:r>
      <w:r w:rsidR="008044CD">
        <w:rPr>
          <w:rFonts w:ascii="Times New Roman" w:hAnsi="Times New Roman" w:cs="Times New Roman"/>
          <w:sz w:val="24"/>
          <w:szCs w:val="24"/>
          <w:lang w:val="en-US"/>
        </w:rPr>
        <w:t xml:space="preserve">diversify the look and feel. Except for the pie chart, users could hover to the chart to see the specific information. </w:t>
      </w:r>
      <w:r w:rsidR="002D4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501D0" w14:textId="77777777" w:rsidR="0046414D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06E45" w14:textId="77777777" w:rsidR="0046414D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27473" w14:textId="77777777" w:rsidR="0046414D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0C218" w14:textId="77777777" w:rsidR="0046414D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FD57E0" w14:textId="77777777" w:rsidR="0046414D" w:rsidRPr="00740D59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180EB7" w14:textId="5232EEBB" w:rsidR="002F0E7E" w:rsidRPr="00740D59" w:rsidRDefault="0046414D" w:rsidP="0082225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0D59">
        <w:rPr>
          <w:rFonts w:ascii="Times New Roman" w:hAnsi="Times New Roman" w:cs="Times New Roman"/>
          <w:b/>
          <w:bCs/>
          <w:sz w:val="40"/>
          <w:szCs w:val="40"/>
          <w:lang w:val="en-US"/>
        </w:rPr>
        <w:t>Reference</w:t>
      </w:r>
    </w:p>
    <w:p w14:paraId="4F5C4AF1" w14:textId="208700C7" w:rsidR="00B169FC" w:rsidRPr="00B169FC" w:rsidRDefault="00000000" w:rsidP="00B169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B169FC" w:rsidRPr="00EF3F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https://storage.googleapis.com/pr-newsroom-wp/1/2018/11/Spotify_Logo_RGB_Green.png</w:t>
        </w:r>
      </w:hyperlink>
    </w:p>
    <w:p w14:paraId="0F192D6B" w14:textId="105A1D29" w:rsidR="00B169FC" w:rsidRDefault="00000000" w:rsidP="00296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29658D" w:rsidRPr="00EF3F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https://commons.wikimedia.org/wiki/File:Rating_stars_3.5.svg</w:t>
        </w:r>
      </w:hyperlink>
    </w:p>
    <w:p w14:paraId="271D9B97" w14:textId="6A2CB686" w:rsidR="00373BE1" w:rsidRDefault="00000000" w:rsidP="008044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373BE1" w:rsidRPr="00EF3F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https://www.istockphoto.com/vector/pain-scale-slider-bar-assessment-medical-tool-line-horizontal-chart-indicates-pain-gm1131615391-299696950?phrase=rating+scale</w:t>
        </w:r>
      </w:hyperlink>
    </w:p>
    <w:p w14:paraId="0776075B" w14:textId="0F2C9104" w:rsidR="008044CD" w:rsidRPr="00740D59" w:rsidRDefault="008044CD" w:rsidP="00740D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454">
        <w:rPr>
          <w:rFonts w:ascii="Times New Roman" w:hAnsi="Times New Roman" w:cs="Times New Roman"/>
          <w:sz w:val="24"/>
          <w:szCs w:val="24"/>
          <w:lang w:val="en-US"/>
        </w:rPr>
        <w:t xml:space="preserve">Dataset: </w:t>
      </w:r>
      <w:hyperlink r:id="rId13" w:history="1">
        <w:r w:rsidR="00B42454" w:rsidRPr="00B4245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https://www.kaggle.com/datasets/meeraajayakumar/spotify-user-behavior-dataset</w:t>
        </w:r>
      </w:hyperlink>
    </w:p>
    <w:sectPr w:rsidR="008044CD" w:rsidRPr="0074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1888"/>
    <w:multiLevelType w:val="hybridMultilevel"/>
    <w:tmpl w:val="80A0022E"/>
    <w:lvl w:ilvl="0" w:tplc="19AE7C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9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45"/>
    <w:rsid w:val="00096432"/>
    <w:rsid w:val="000C2463"/>
    <w:rsid w:val="000C4BCD"/>
    <w:rsid w:val="00114A7A"/>
    <w:rsid w:val="00144C69"/>
    <w:rsid w:val="00147CE4"/>
    <w:rsid w:val="001776F0"/>
    <w:rsid w:val="001861F2"/>
    <w:rsid w:val="001A7F82"/>
    <w:rsid w:val="001E50F9"/>
    <w:rsid w:val="0020197C"/>
    <w:rsid w:val="002158CE"/>
    <w:rsid w:val="00224237"/>
    <w:rsid w:val="00251546"/>
    <w:rsid w:val="002542AE"/>
    <w:rsid w:val="002553D2"/>
    <w:rsid w:val="0028328F"/>
    <w:rsid w:val="0029658D"/>
    <w:rsid w:val="002D4388"/>
    <w:rsid w:val="002F0E7E"/>
    <w:rsid w:val="00354B72"/>
    <w:rsid w:val="00373BE1"/>
    <w:rsid w:val="003A513D"/>
    <w:rsid w:val="00424C83"/>
    <w:rsid w:val="00455968"/>
    <w:rsid w:val="0046414D"/>
    <w:rsid w:val="004E39D2"/>
    <w:rsid w:val="005A74A7"/>
    <w:rsid w:val="005E4C70"/>
    <w:rsid w:val="005F6BBA"/>
    <w:rsid w:val="006B5C86"/>
    <w:rsid w:val="00707E2A"/>
    <w:rsid w:val="007203C6"/>
    <w:rsid w:val="00740D59"/>
    <w:rsid w:val="00771D45"/>
    <w:rsid w:val="007923D4"/>
    <w:rsid w:val="007A5069"/>
    <w:rsid w:val="007B190F"/>
    <w:rsid w:val="007D31D1"/>
    <w:rsid w:val="007F4B71"/>
    <w:rsid w:val="008044CD"/>
    <w:rsid w:val="00822259"/>
    <w:rsid w:val="008E4F21"/>
    <w:rsid w:val="009655F4"/>
    <w:rsid w:val="009F775A"/>
    <w:rsid w:val="00A0121A"/>
    <w:rsid w:val="00A06A60"/>
    <w:rsid w:val="00A6729A"/>
    <w:rsid w:val="00AD4849"/>
    <w:rsid w:val="00AE4B8C"/>
    <w:rsid w:val="00B169FC"/>
    <w:rsid w:val="00B42454"/>
    <w:rsid w:val="00BA701D"/>
    <w:rsid w:val="00BF0F03"/>
    <w:rsid w:val="00C20EB1"/>
    <w:rsid w:val="00C44765"/>
    <w:rsid w:val="00C602B8"/>
    <w:rsid w:val="00CB7E31"/>
    <w:rsid w:val="00CF6B09"/>
    <w:rsid w:val="00D8587F"/>
    <w:rsid w:val="00DA14D1"/>
    <w:rsid w:val="00E00DCA"/>
    <w:rsid w:val="00E15CBD"/>
    <w:rsid w:val="00E40F1A"/>
    <w:rsid w:val="00E67799"/>
    <w:rsid w:val="00F270E5"/>
    <w:rsid w:val="00F87445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F0D"/>
  <w15:chartTrackingRefBased/>
  <w15:docId w15:val="{F3B64EA8-DBF5-452E-BE43-5A3A9CDF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9FC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9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0DCA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Rating_stars_3.5.svg" TargetMode="External"/><Relationship Id="rId13" Type="http://schemas.openxmlformats.org/officeDocument/2006/relationships/hyperlink" Target="https://www.kaggle.com/datasets/meeraajayakumar/spotify-user-behavior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pr-newsroom-wp/1/2018/11/Spotify_Logo_RGB_Green.png" TargetMode="External"/><Relationship Id="rId12" Type="http://schemas.openxmlformats.org/officeDocument/2006/relationships/hyperlink" Target="https://www.istockphoto.com/vector/pain-scale-slider-bar-assessment-medical-tool-line-horizontal-chart-indicates-pain-gm1131615391-299696950?phrase=rating+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commons.wikimedia.org/wiki/File:Rating_stars_3.5.sv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orage.googleapis.com/pr-newsroom-wp/1/2018/11/Spotify_Logo_RGB_Gree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tockphoto.com/vector/pain-scale-slider-bar-assessment-medical-tool-line-horizontal-chart-indicates-pain-gm1131615391-299696950?phrase=rating+scale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</dc:creator>
  <cp:keywords/>
  <dc:description/>
  <cp:lastModifiedBy>Hạnh Nguyễn</cp:lastModifiedBy>
  <cp:revision>64</cp:revision>
  <dcterms:created xsi:type="dcterms:W3CDTF">2023-08-01T10:53:00Z</dcterms:created>
  <dcterms:modified xsi:type="dcterms:W3CDTF">2023-08-01T13:14:00Z</dcterms:modified>
</cp:coreProperties>
</file>