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C50" w:rsidRPr="00E8091B" w:rsidRDefault="00243C50" w:rsidP="00243C50">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AU"/>
        </w:rPr>
      </w:pPr>
      <w:r>
        <w:rPr>
          <w:rFonts w:ascii="Segoe UI" w:eastAsia="Times New Roman" w:hAnsi="Segoe UI" w:cs="Segoe UI"/>
          <w:b/>
          <w:bCs/>
          <w:color w:val="1F2328"/>
          <w:kern w:val="36"/>
          <w:sz w:val="48"/>
          <w:szCs w:val="48"/>
          <w:lang w:eastAsia="en-AU"/>
        </w:rPr>
        <w:t xml:space="preserve">JB Hi-Fi </w:t>
      </w:r>
      <w:r w:rsidR="000B5D86">
        <w:rPr>
          <w:rFonts w:ascii="Segoe UI" w:eastAsia="Times New Roman" w:hAnsi="Segoe UI" w:cs="Segoe UI"/>
          <w:b/>
          <w:bCs/>
          <w:color w:val="1F2328"/>
          <w:kern w:val="36"/>
          <w:sz w:val="48"/>
          <w:szCs w:val="48"/>
          <w:lang w:eastAsia="en-AU"/>
        </w:rPr>
        <w:t>TV Products Insights</w:t>
      </w:r>
    </w:p>
    <w:p w:rsidR="00243C50" w:rsidRPr="00E8091B" w:rsidRDefault="00243C50" w:rsidP="00243C50">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AU"/>
        </w:rPr>
      </w:pPr>
      <w:r w:rsidRPr="00E8091B">
        <w:rPr>
          <w:rFonts w:ascii="Segoe UI" w:eastAsia="Times New Roman" w:hAnsi="Segoe UI" w:cs="Segoe UI"/>
          <w:b/>
          <w:bCs/>
          <w:color w:val="1F2328"/>
          <w:sz w:val="36"/>
          <w:szCs w:val="36"/>
          <w:lang w:eastAsia="en-AU"/>
        </w:rPr>
        <w:t>Overview</w:t>
      </w:r>
    </w:p>
    <w:p w:rsidR="00087A15" w:rsidRPr="00087A15" w:rsidRDefault="00087A15" w:rsidP="00087A15">
      <w:pPr>
        <w:shd w:val="clear" w:color="auto" w:fill="FFFFFF"/>
        <w:spacing w:after="100" w:afterAutospacing="1" w:line="240" w:lineRule="auto"/>
        <w:rPr>
          <w:rFonts w:ascii="Segoe UI" w:eastAsia="Times New Roman" w:hAnsi="Segoe UI" w:cs="Segoe UI"/>
          <w:color w:val="1F2328"/>
          <w:sz w:val="24"/>
          <w:szCs w:val="24"/>
          <w:lang w:eastAsia="en-AU"/>
        </w:rPr>
      </w:pPr>
      <w:r w:rsidRPr="00087A15">
        <w:rPr>
          <w:rFonts w:ascii="Segoe UI" w:eastAsia="Times New Roman" w:hAnsi="Segoe UI" w:cs="Segoe UI"/>
          <w:color w:val="1F2328"/>
          <w:sz w:val="24"/>
          <w:szCs w:val="24"/>
          <w:lang w:eastAsia="en-AU"/>
        </w:rPr>
        <w:t xml:space="preserve">This project delivers interactive and detailed insights into product performance across various </w:t>
      </w:r>
      <w:r>
        <w:rPr>
          <w:rFonts w:ascii="Segoe UI" w:eastAsia="Times New Roman" w:hAnsi="Segoe UI" w:cs="Segoe UI"/>
          <w:color w:val="1F2328"/>
          <w:sz w:val="24"/>
          <w:szCs w:val="24"/>
          <w:lang w:eastAsia="en-AU"/>
        </w:rPr>
        <w:t>TV products</w:t>
      </w:r>
      <w:r w:rsidRPr="00087A15">
        <w:rPr>
          <w:rFonts w:ascii="Segoe UI" w:eastAsia="Times New Roman" w:hAnsi="Segoe UI" w:cs="Segoe UI"/>
          <w:color w:val="1F2328"/>
          <w:sz w:val="24"/>
          <w:szCs w:val="24"/>
          <w:lang w:eastAsia="en-AU"/>
        </w:rPr>
        <w:t xml:space="preserve"> on the JB Hi-Fi platform, including analysis by </w:t>
      </w:r>
      <w:r>
        <w:rPr>
          <w:rFonts w:ascii="Segoe UI" w:eastAsia="Times New Roman" w:hAnsi="Segoe UI" w:cs="Segoe UI"/>
          <w:color w:val="1F2328"/>
          <w:sz w:val="24"/>
          <w:szCs w:val="24"/>
          <w:lang w:eastAsia="en-AU"/>
        </w:rPr>
        <w:t xml:space="preserve">brand, </w:t>
      </w:r>
      <w:r w:rsidRPr="00087A15">
        <w:rPr>
          <w:rFonts w:ascii="Segoe UI" w:eastAsia="Times New Roman" w:hAnsi="Segoe UI" w:cs="Segoe UI"/>
          <w:color w:val="1F2328"/>
          <w:sz w:val="24"/>
          <w:szCs w:val="24"/>
          <w:lang w:eastAsia="en-AU"/>
        </w:rPr>
        <w:t>price range, customer ratings, promotions and free delivery options. The dashboard highlights key metrics such as the total number of products, average rating, total customer reviews, and category-specific trends, providing a comprehensive view of product performance.</w:t>
      </w:r>
    </w:p>
    <w:p w:rsidR="00087A15" w:rsidRDefault="00087A15" w:rsidP="00243C50">
      <w:pPr>
        <w:shd w:val="clear" w:color="auto" w:fill="FFFFFF"/>
        <w:spacing w:after="100" w:afterAutospacing="1" w:line="240" w:lineRule="auto"/>
        <w:rPr>
          <w:rFonts w:ascii="Segoe UI" w:eastAsia="Times New Roman" w:hAnsi="Segoe UI" w:cs="Segoe UI"/>
          <w:color w:val="1F2328"/>
          <w:sz w:val="24"/>
          <w:szCs w:val="24"/>
          <w:lang w:eastAsia="en-AU"/>
        </w:rPr>
      </w:pPr>
      <w:r w:rsidRPr="00087A15">
        <w:rPr>
          <w:rFonts w:ascii="Segoe UI" w:eastAsia="Times New Roman" w:hAnsi="Segoe UI" w:cs="Segoe UI"/>
          <w:color w:val="1F2328"/>
          <w:sz w:val="24"/>
          <w:szCs w:val="24"/>
          <w:lang w:eastAsia="en-AU"/>
        </w:rPr>
        <w:t xml:space="preserve">The analysis is designed to help JB Hi-Fi understand customer preferences and market trends, enabling data-driven business decisions to optimize inventory, enhance customer satisfaction, and support strategic pricing and promotional efforts. The dataset </w:t>
      </w:r>
      <w:proofErr w:type="gramStart"/>
      <w:r w:rsidRPr="00087A15">
        <w:rPr>
          <w:rFonts w:ascii="Segoe UI" w:eastAsia="Times New Roman" w:hAnsi="Segoe UI" w:cs="Segoe UI"/>
          <w:color w:val="1F2328"/>
          <w:sz w:val="24"/>
          <w:szCs w:val="24"/>
          <w:lang w:eastAsia="en-AU"/>
        </w:rPr>
        <w:t>was sourced</w:t>
      </w:r>
      <w:proofErr w:type="gramEnd"/>
      <w:r w:rsidRPr="00087A15">
        <w:rPr>
          <w:rFonts w:ascii="Segoe UI" w:eastAsia="Times New Roman" w:hAnsi="Segoe UI" w:cs="Segoe UI"/>
          <w:color w:val="1F2328"/>
          <w:sz w:val="24"/>
          <w:szCs w:val="24"/>
          <w:lang w:eastAsia="en-AU"/>
        </w:rPr>
        <w:t xml:space="preserve"> through web scraping, including product names, prices, brand names, promo</w:t>
      </w:r>
      <w:r w:rsidR="00E1148E">
        <w:rPr>
          <w:rFonts w:ascii="Segoe UI" w:eastAsia="Times New Roman" w:hAnsi="Segoe UI" w:cs="Segoe UI"/>
          <w:color w:val="1F2328"/>
          <w:sz w:val="24"/>
          <w:szCs w:val="24"/>
          <w:lang w:eastAsia="en-AU"/>
        </w:rPr>
        <w:t>tion</w:t>
      </w:r>
      <w:r w:rsidRPr="00087A15">
        <w:rPr>
          <w:rFonts w:ascii="Segoe UI" w:eastAsia="Times New Roman" w:hAnsi="Segoe UI" w:cs="Segoe UI"/>
          <w:color w:val="1F2328"/>
          <w:sz w:val="24"/>
          <w:szCs w:val="24"/>
          <w:lang w:eastAsia="en-AU"/>
        </w:rPr>
        <w:t>s</w:t>
      </w:r>
      <w:r w:rsidR="00E1148E">
        <w:rPr>
          <w:rFonts w:ascii="Segoe UI" w:eastAsia="Times New Roman" w:hAnsi="Segoe UI" w:cs="Segoe UI"/>
          <w:color w:val="1F2328"/>
          <w:sz w:val="24"/>
          <w:szCs w:val="24"/>
          <w:lang w:eastAsia="en-AU"/>
        </w:rPr>
        <w:t>,</w:t>
      </w:r>
      <w:r w:rsidRPr="00087A15">
        <w:rPr>
          <w:rFonts w:ascii="Segoe UI" w:eastAsia="Times New Roman" w:hAnsi="Segoe UI" w:cs="Segoe UI"/>
          <w:color w:val="1F2328"/>
          <w:sz w:val="24"/>
          <w:szCs w:val="24"/>
          <w:lang w:eastAsia="en-AU"/>
        </w:rPr>
        <w:t xml:space="preserve"> free delivery options, number of reviews, and ratings.</w:t>
      </w:r>
    </w:p>
    <w:p w:rsidR="00896BB5" w:rsidRPr="00896BB5" w:rsidRDefault="00243C50" w:rsidP="00896BB5">
      <w:pPr>
        <w:shd w:val="clear" w:color="auto" w:fill="FFFFFF"/>
        <w:spacing w:after="100" w:afterAutospacing="1" w:line="240" w:lineRule="auto"/>
        <w:rPr>
          <w:rFonts w:ascii="Segoe UI" w:eastAsia="Times New Roman" w:hAnsi="Segoe UI" w:cs="Segoe UI"/>
          <w:color w:val="1F2328"/>
          <w:sz w:val="24"/>
          <w:szCs w:val="24"/>
          <w:lang w:eastAsia="en-AU"/>
        </w:rPr>
      </w:pPr>
      <w:r>
        <w:rPr>
          <w:rFonts w:ascii="Segoe UI" w:eastAsia="Times New Roman" w:hAnsi="Segoe UI" w:cs="Segoe UI"/>
          <w:b/>
          <w:bCs/>
          <w:color w:val="1F2328"/>
          <w:sz w:val="36"/>
          <w:szCs w:val="36"/>
          <w:lang w:eastAsia="en-AU"/>
        </w:rPr>
        <w:t>Project Goal</w:t>
      </w:r>
    </w:p>
    <w:p w:rsidR="00896BB5" w:rsidRPr="00896BB5" w:rsidRDefault="00896BB5" w:rsidP="00896BB5">
      <w:pPr>
        <w:pStyle w:val="ListParagraph"/>
        <w:numPr>
          <w:ilvl w:val="0"/>
          <w:numId w:val="1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896BB5">
        <w:rPr>
          <w:rFonts w:ascii="Segoe UI" w:eastAsia="Times New Roman" w:hAnsi="Segoe UI" w:cs="Segoe UI"/>
          <w:color w:val="1F2328"/>
          <w:sz w:val="24"/>
          <w:szCs w:val="24"/>
          <w:lang w:eastAsia="en-AU"/>
        </w:rPr>
        <w:t>Identify the most popular brand based on customer ratings and number of products.</w:t>
      </w:r>
    </w:p>
    <w:p w:rsidR="00896BB5" w:rsidRPr="00896BB5" w:rsidRDefault="00896BB5" w:rsidP="00896BB5">
      <w:pPr>
        <w:pStyle w:val="ListParagraph"/>
        <w:numPr>
          <w:ilvl w:val="0"/>
          <w:numId w:val="1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896BB5">
        <w:rPr>
          <w:rFonts w:ascii="Segoe UI" w:eastAsia="Times New Roman" w:hAnsi="Segoe UI" w:cs="Segoe UI"/>
          <w:color w:val="1F2328"/>
          <w:sz w:val="24"/>
          <w:szCs w:val="24"/>
          <w:lang w:eastAsia="en-AU"/>
        </w:rPr>
        <w:t xml:space="preserve">Determine the top-rated brand and products to highlight customer </w:t>
      </w:r>
      <w:proofErr w:type="spellStart"/>
      <w:r w:rsidRPr="00896BB5">
        <w:rPr>
          <w:rFonts w:ascii="Segoe UI" w:eastAsia="Times New Roman" w:hAnsi="Segoe UI" w:cs="Segoe UI"/>
          <w:color w:val="1F2328"/>
          <w:sz w:val="24"/>
          <w:szCs w:val="24"/>
          <w:lang w:eastAsia="en-AU"/>
        </w:rPr>
        <w:t>favorites</w:t>
      </w:r>
      <w:proofErr w:type="spellEnd"/>
      <w:r w:rsidRPr="00896BB5">
        <w:rPr>
          <w:rFonts w:ascii="Segoe UI" w:eastAsia="Times New Roman" w:hAnsi="Segoe UI" w:cs="Segoe UI"/>
          <w:color w:val="1F2328"/>
          <w:sz w:val="24"/>
          <w:szCs w:val="24"/>
          <w:lang w:eastAsia="en-AU"/>
        </w:rPr>
        <w:t>.</w:t>
      </w:r>
    </w:p>
    <w:p w:rsidR="00896BB5" w:rsidRPr="00896BB5" w:rsidRDefault="00896BB5" w:rsidP="00896BB5">
      <w:pPr>
        <w:pStyle w:val="ListParagraph"/>
        <w:numPr>
          <w:ilvl w:val="0"/>
          <w:numId w:val="1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896BB5">
        <w:rPr>
          <w:rFonts w:ascii="Segoe UI" w:eastAsia="Times New Roman" w:hAnsi="Segoe UI" w:cs="Segoe UI"/>
          <w:color w:val="1F2328"/>
          <w:sz w:val="24"/>
          <w:szCs w:val="24"/>
          <w:lang w:eastAsia="en-AU"/>
        </w:rPr>
        <w:t>Categorize products into price groups and compare average ratings across these price ranges to evaluate if higher-priced items correlate with higher customer satisfaction.</w:t>
      </w:r>
    </w:p>
    <w:p w:rsidR="00896BB5" w:rsidRPr="00896BB5" w:rsidRDefault="00896BB5" w:rsidP="00896BB5">
      <w:pPr>
        <w:pStyle w:val="ListParagraph"/>
        <w:numPr>
          <w:ilvl w:val="0"/>
          <w:numId w:val="1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896BB5">
        <w:rPr>
          <w:rFonts w:ascii="Segoe UI" w:eastAsia="Times New Roman" w:hAnsi="Segoe UI" w:cs="Segoe UI"/>
          <w:color w:val="1F2328"/>
          <w:sz w:val="24"/>
          <w:szCs w:val="24"/>
          <w:lang w:eastAsia="en-AU"/>
        </w:rPr>
        <w:t>Track products with consistent availability and free delivery options, helping JB Hi-Fi prioritize stock management.</w:t>
      </w:r>
    </w:p>
    <w:p w:rsidR="00896BB5" w:rsidRPr="00896BB5" w:rsidRDefault="00896BB5" w:rsidP="00896BB5">
      <w:pPr>
        <w:pStyle w:val="ListParagraph"/>
        <w:numPr>
          <w:ilvl w:val="0"/>
          <w:numId w:val="1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proofErr w:type="spellStart"/>
      <w:r w:rsidRPr="00896BB5">
        <w:rPr>
          <w:rFonts w:ascii="Segoe UI" w:eastAsia="Times New Roman" w:hAnsi="Segoe UI" w:cs="Segoe UI"/>
          <w:color w:val="1F2328"/>
          <w:sz w:val="24"/>
          <w:szCs w:val="24"/>
          <w:lang w:eastAsia="en-AU"/>
        </w:rPr>
        <w:t>Analyze</w:t>
      </w:r>
      <w:proofErr w:type="spellEnd"/>
      <w:r w:rsidRPr="00896BB5">
        <w:rPr>
          <w:rFonts w:ascii="Segoe UI" w:eastAsia="Times New Roman" w:hAnsi="Segoe UI" w:cs="Segoe UI"/>
          <w:color w:val="1F2328"/>
          <w:sz w:val="24"/>
          <w:szCs w:val="24"/>
          <w:lang w:eastAsia="en-AU"/>
        </w:rPr>
        <w:t xml:space="preserve"> products with the highest and lowest reviews to identify areas of strong and weak customer satisfaction.</w:t>
      </w:r>
    </w:p>
    <w:p w:rsidR="00896BB5" w:rsidRPr="00896BB5" w:rsidRDefault="00896BB5" w:rsidP="00896BB5">
      <w:pPr>
        <w:pStyle w:val="ListParagraph"/>
        <w:numPr>
          <w:ilvl w:val="0"/>
          <w:numId w:val="1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896BB5">
        <w:rPr>
          <w:rFonts w:ascii="Segoe UI" w:eastAsia="Times New Roman" w:hAnsi="Segoe UI" w:cs="Segoe UI"/>
          <w:color w:val="1F2328"/>
          <w:sz w:val="24"/>
          <w:szCs w:val="24"/>
          <w:lang w:eastAsia="en-AU"/>
        </w:rPr>
        <w:t>Explore the distribution of ratings to identify overall customer sentiment trends across products.</w:t>
      </w:r>
    </w:p>
    <w:p w:rsidR="00896BB5" w:rsidRPr="00896BB5" w:rsidRDefault="00896BB5" w:rsidP="00896BB5">
      <w:pPr>
        <w:pStyle w:val="ListParagraph"/>
        <w:numPr>
          <w:ilvl w:val="0"/>
          <w:numId w:val="1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896BB5">
        <w:rPr>
          <w:rFonts w:ascii="Segoe UI" w:eastAsia="Times New Roman" w:hAnsi="Segoe UI" w:cs="Segoe UI"/>
          <w:color w:val="1F2328"/>
          <w:sz w:val="24"/>
          <w:szCs w:val="24"/>
          <w:lang w:eastAsia="en-AU"/>
        </w:rPr>
        <w:t>Develop insights on price sensitivity by evaluating the relationship between product price and rating.</w:t>
      </w:r>
    </w:p>
    <w:p w:rsidR="00896BB5" w:rsidRPr="00896BB5" w:rsidRDefault="00896BB5" w:rsidP="00896BB5">
      <w:pPr>
        <w:pStyle w:val="ListParagraph"/>
        <w:numPr>
          <w:ilvl w:val="0"/>
          <w:numId w:val="14"/>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896BB5">
        <w:rPr>
          <w:rFonts w:ascii="Segoe UI" w:eastAsia="Times New Roman" w:hAnsi="Segoe UI" w:cs="Segoe UI"/>
          <w:color w:val="1F2328"/>
          <w:sz w:val="24"/>
          <w:szCs w:val="24"/>
          <w:lang w:eastAsia="en-AU"/>
        </w:rPr>
        <w:t>Offer data-driven recommendations for adjusting promotional strategies and pricing to increase customer engagement.</w:t>
      </w:r>
    </w:p>
    <w:p w:rsidR="00243C50" w:rsidRPr="00E8091B" w:rsidRDefault="00243C50" w:rsidP="00243C50">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AU"/>
        </w:rPr>
      </w:pPr>
      <w:r w:rsidRPr="00E8091B">
        <w:rPr>
          <w:rFonts w:ascii="Segoe UI" w:eastAsia="Times New Roman" w:hAnsi="Segoe UI" w:cs="Segoe UI"/>
          <w:b/>
          <w:bCs/>
          <w:color w:val="1F2328"/>
          <w:sz w:val="36"/>
          <w:szCs w:val="36"/>
          <w:lang w:eastAsia="en-AU"/>
        </w:rPr>
        <w:t>Data Transformation</w:t>
      </w:r>
      <w:r>
        <w:rPr>
          <w:rFonts w:ascii="Segoe UI" w:eastAsia="Times New Roman" w:hAnsi="Segoe UI" w:cs="Segoe UI"/>
          <w:b/>
          <w:bCs/>
          <w:color w:val="1F2328"/>
          <w:sz w:val="36"/>
          <w:szCs w:val="36"/>
          <w:lang w:eastAsia="en-AU"/>
        </w:rPr>
        <w:t xml:space="preserve"> and </w:t>
      </w:r>
      <w:r w:rsidRPr="00E8091B">
        <w:rPr>
          <w:rFonts w:ascii="Segoe UI" w:eastAsia="Times New Roman" w:hAnsi="Segoe UI" w:cs="Segoe UI"/>
          <w:b/>
          <w:bCs/>
          <w:color w:val="1F2328"/>
          <w:sz w:val="36"/>
          <w:szCs w:val="36"/>
          <w:lang w:eastAsia="en-AU"/>
        </w:rPr>
        <w:t>Modelling</w:t>
      </w:r>
    </w:p>
    <w:p w:rsidR="00243C50" w:rsidRPr="00E8091B" w:rsidRDefault="00243C50" w:rsidP="00243C50">
      <w:pPr>
        <w:shd w:val="clear" w:color="auto" w:fill="FFFFFF"/>
        <w:spacing w:after="100" w:afterAutospacing="1" w:line="240" w:lineRule="auto"/>
        <w:rPr>
          <w:rFonts w:ascii="Segoe UI" w:eastAsia="Times New Roman" w:hAnsi="Segoe UI" w:cs="Segoe UI"/>
          <w:color w:val="1F2328"/>
          <w:sz w:val="24"/>
          <w:szCs w:val="24"/>
          <w:lang w:eastAsia="en-AU"/>
        </w:rPr>
      </w:pPr>
      <w:r w:rsidRPr="00E8091B">
        <w:rPr>
          <w:rFonts w:ascii="Segoe UI" w:eastAsia="Times New Roman" w:hAnsi="Segoe UI" w:cs="Segoe UI"/>
          <w:color w:val="1F2328"/>
          <w:sz w:val="24"/>
          <w:szCs w:val="24"/>
          <w:lang w:eastAsia="en-AU"/>
        </w:rPr>
        <w:t xml:space="preserve">The data from </w:t>
      </w:r>
      <w:r w:rsidR="006D51DF">
        <w:rPr>
          <w:rFonts w:ascii="Segoe UI" w:eastAsia="Times New Roman" w:hAnsi="Segoe UI" w:cs="Segoe UI"/>
          <w:color w:val="1F2328"/>
          <w:sz w:val="24"/>
          <w:szCs w:val="24"/>
          <w:lang w:eastAsia="en-AU"/>
        </w:rPr>
        <w:t xml:space="preserve">the dataset was organised into </w:t>
      </w:r>
      <w:proofErr w:type="gramStart"/>
      <w:r w:rsidR="006D51DF">
        <w:rPr>
          <w:rFonts w:ascii="Segoe UI" w:eastAsia="Times New Roman" w:hAnsi="Segoe UI" w:cs="Segoe UI"/>
          <w:color w:val="1F2328"/>
          <w:sz w:val="24"/>
          <w:szCs w:val="24"/>
          <w:lang w:eastAsia="en-AU"/>
        </w:rPr>
        <w:t>4</w:t>
      </w:r>
      <w:proofErr w:type="gramEnd"/>
      <w:r w:rsidRPr="00E8091B">
        <w:rPr>
          <w:rFonts w:ascii="Segoe UI" w:eastAsia="Times New Roman" w:hAnsi="Segoe UI" w:cs="Segoe UI"/>
          <w:color w:val="1F2328"/>
          <w:sz w:val="24"/>
          <w:szCs w:val="24"/>
          <w:lang w:eastAsia="en-AU"/>
        </w:rPr>
        <w:t xml:space="preserve"> separate tables to facilitate analysis:</w:t>
      </w:r>
    </w:p>
    <w:p w:rsidR="00243C50" w:rsidRPr="00E8091B" w:rsidRDefault="006D51DF" w:rsidP="00243C50">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AU"/>
        </w:rPr>
      </w:pPr>
      <w:r>
        <w:rPr>
          <w:rFonts w:ascii="Segoe UI" w:eastAsia="Times New Roman" w:hAnsi="Segoe UI" w:cs="Segoe UI"/>
          <w:b/>
          <w:bCs/>
          <w:color w:val="1F2328"/>
          <w:sz w:val="24"/>
          <w:szCs w:val="24"/>
          <w:lang w:eastAsia="en-AU"/>
        </w:rPr>
        <w:t>Promo</w:t>
      </w:r>
      <w:r w:rsidR="00243C50" w:rsidRPr="00E8091B">
        <w:rPr>
          <w:rFonts w:ascii="Segoe UI" w:eastAsia="Times New Roman" w:hAnsi="Segoe UI" w:cs="Segoe UI"/>
          <w:color w:val="1F2328"/>
          <w:sz w:val="24"/>
          <w:szCs w:val="24"/>
          <w:lang w:eastAsia="en-AU"/>
        </w:rPr>
        <w:t xml:space="preserve">: Contains the </w:t>
      </w:r>
      <w:r>
        <w:rPr>
          <w:rFonts w:ascii="Segoe UI" w:eastAsia="Times New Roman" w:hAnsi="Segoe UI" w:cs="Segoe UI"/>
          <w:color w:val="1F2328"/>
          <w:sz w:val="24"/>
          <w:szCs w:val="24"/>
          <w:lang w:eastAsia="en-AU"/>
        </w:rPr>
        <w:t>Promotion and Promotion ID</w:t>
      </w:r>
      <w:r w:rsidR="00243C50" w:rsidRPr="00E8091B">
        <w:rPr>
          <w:rFonts w:ascii="Segoe UI" w:eastAsia="Times New Roman" w:hAnsi="Segoe UI" w:cs="Segoe UI"/>
          <w:color w:val="1F2328"/>
          <w:sz w:val="24"/>
          <w:szCs w:val="24"/>
          <w:lang w:eastAsia="en-AU"/>
        </w:rPr>
        <w:t>.</w:t>
      </w:r>
    </w:p>
    <w:p w:rsidR="006D51DF" w:rsidRPr="00E8091B" w:rsidRDefault="006D51DF" w:rsidP="006D51D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AU"/>
        </w:rPr>
      </w:pPr>
      <w:r w:rsidRPr="006D51DF">
        <w:rPr>
          <w:rFonts w:ascii="Segoe UI" w:eastAsia="Times New Roman" w:hAnsi="Segoe UI" w:cs="Segoe UI"/>
          <w:b/>
          <w:bCs/>
          <w:color w:val="1F2328"/>
          <w:sz w:val="24"/>
          <w:szCs w:val="24"/>
          <w:lang w:eastAsia="en-AU"/>
        </w:rPr>
        <w:t>Brand</w:t>
      </w:r>
      <w:r w:rsidR="00243C50" w:rsidRPr="006D51DF">
        <w:rPr>
          <w:rFonts w:ascii="Segoe UI" w:eastAsia="Times New Roman" w:hAnsi="Segoe UI" w:cs="Segoe UI"/>
          <w:color w:val="1F2328"/>
          <w:sz w:val="24"/>
          <w:szCs w:val="24"/>
          <w:lang w:eastAsia="en-AU"/>
        </w:rPr>
        <w:t xml:space="preserve">: </w:t>
      </w:r>
      <w:r w:rsidRPr="00E8091B">
        <w:rPr>
          <w:rFonts w:ascii="Segoe UI" w:eastAsia="Times New Roman" w:hAnsi="Segoe UI" w:cs="Segoe UI"/>
          <w:color w:val="1F2328"/>
          <w:sz w:val="24"/>
          <w:szCs w:val="24"/>
          <w:lang w:eastAsia="en-AU"/>
        </w:rPr>
        <w:t xml:space="preserve">Contains the </w:t>
      </w:r>
      <w:r>
        <w:rPr>
          <w:rFonts w:ascii="Segoe UI" w:eastAsia="Times New Roman" w:hAnsi="Segoe UI" w:cs="Segoe UI"/>
          <w:color w:val="1F2328"/>
          <w:sz w:val="24"/>
          <w:szCs w:val="24"/>
          <w:lang w:eastAsia="en-AU"/>
        </w:rPr>
        <w:t>Brand name and Brand ID</w:t>
      </w:r>
      <w:r w:rsidRPr="00E8091B">
        <w:rPr>
          <w:rFonts w:ascii="Segoe UI" w:eastAsia="Times New Roman" w:hAnsi="Segoe UI" w:cs="Segoe UI"/>
          <w:color w:val="1F2328"/>
          <w:sz w:val="24"/>
          <w:szCs w:val="24"/>
          <w:lang w:eastAsia="en-AU"/>
        </w:rPr>
        <w:t>.</w:t>
      </w:r>
    </w:p>
    <w:p w:rsidR="006D51DF" w:rsidRDefault="006D51DF" w:rsidP="006D51D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AU"/>
        </w:rPr>
      </w:pPr>
      <w:r w:rsidRPr="006D51DF">
        <w:rPr>
          <w:rFonts w:ascii="Segoe UI" w:eastAsia="Times New Roman" w:hAnsi="Segoe UI" w:cs="Segoe UI"/>
          <w:b/>
          <w:bCs/>
          <w:color w:val="1F2328"/>
          <w:sz w:val="24"/>
          <w:szCs w:val="24"/>
          <w:lang w:eastAsia="en-AU"/>
        </w:rPr>
        <w:lastRenderedPageBreak/>
        <w:t>Size</w:t>
      </w:r>
      <w:r w:rsidR="00243C50" w:rsidRPr="006D51DF">
        <w:rPr>
          <w:rFonts w:ascii="Segoe UI" w:eastAsia="Times New Roman" w:hAnsi="Segoe UI" w:cs="Segoe UI"/>
          <w:color w:val="1F2328"/>
          <w:sz w:val="24"/>
          <w:szCs w:val="24"/>
          <w:lang w:eastAsia="en-AU"/>
        </w:rPr>
        <w:t xml:space="preserve">: </w:t>
      </w:r>
      <w:r w:rsidRPr="00E8091B">
        <w:rPr>
          <w:rFonts w:ascii="Segoe UI" w:eastAsia="Times New Roman" w:hAnsi="Segoe UI" w:cs="Segoe UI"/>
          <w:color w:val="1F2328"/>
          <w:sz w:val="24"/>
          <w:szCs w:val="24"/>
          <w:lang w:eastAsia="en-AU"/>
        </w:rPr>
        <w:t xml:space="preserve">Contains the </w:t>
      </w:r>
      <w:r w:rsidR="00836218">
        <w:rPr>
          <w:rFonts w:ascii="Segoe UI" w:eastAsia="Times New Roman" w:hAnsi="Segoe UI" w:cs="Segoe UI"/>
          <w:color w:val="1F2328"/>
          <w:sz w:val="24"/>
          <w:szCs w:val="24"/>
          <w:lang w:eastAsia="en-AU"/>
        </w:rPr>
        <w:t>S</w:t>
      </w:r>
      <w:r>
        <w:rPr>
          <w:rFonts w:ascii="Segoe UI" w:eastAsia="Times New Roman" w:hAnsi="Segoe UI" w:cs="Segoe UI"/>
          <w:color w:val="1F2328"/>
          <w:sz w:val="24"/>
          <w:szCs w:val="24"/>
          <w:lang w:eastAsia="en-AU"/>
        </w:rPr>
        <w:t xml:space="preserve">ize and </w:t>
      </w:r>
      <w:r w:rsidR="00836218">
        <w:rPr>
          <w:rFonts w:ascii="Segoe UI" w:eastAsia="Times New Roman" w:hAnsi="Segoe UI" w:cs="Segoe UI"/>
          <w:color w:val="1F2328"/>
          <w:sz w:val="24"/>
          <w:szCs w:val="24"/>
          <w:lang w:eastAsia="en-AU"/>
        </w:rPr>
        <w:t>S</w:t>
      </w:r>
      <w:r>
        <w:rPr>
          <w:rFonts w:ascii="Segoe UI" w:eastAsia="Times New Roman" w:hAnsi="Segoe UI" w:cs="Segoe UI"/>
          <w:color w:val="1F2328"/>
          <w:sz w:val="24"/>
          <w:szCs w:val="24"/>
          <w:lang w:eastAsia="en-AU"/>
        </w:rPr>
        <w:t>ize ID</w:t>
      </w:r>
      <w:r w:rsidRPr="00E8091B">
        <w:rPr>
          <w:rFonts w:ascii="Segoe UI" w:eastAsia="Times New Roman" w:hAnsi="Segoe UI" w:cs="Segoe UI"/>
          <w:color w:val="1F2328"/>
          <w:sz w:val="24"/>
          <w:szCs w:val="24"/>
          <w:lang w:eastAsia="en-AU"/>
        </w:rPr>
        <w:t>.</w:t>
      </w:r>
    </w:p>
    <w:p w:rsidR="00836218" w:rsidRDefault="00836218" w:rsidP="00836218">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AU"/>
        </w:rPr>
      </w:pPr>
      <w:r>
        <w:rPr>
          <w:noProof/>
          <w:lang w:eastAsia="en-AU"/>
        </w:rPr>
        <w:drawing>
          <wp:anchor distT="0" distB="0" distL="114300" distR="114300" simplePos="0" relativeHeight="251658240" behindDoc="0" locked="0" layoutInCell="1" allowOverlap="1">
            <wp:simplePos x="0" y="0"/>
            <wp:positionH relativeFrom="column">
              <wp:posOffset>171450</wp:posOffset>
            </wp:positionH>
            <wp:positionV relativeFrom="paragraph">
              <wp:posOffset>597535</wp:posOffset>
            </wp:positionV>
            <wp:extent cx="5499100" cy="3117850"/>
            <wp:effectExtent l="0" t="0" r="6350" b="6350"/>
            <wp:wrapThrough wrapText="bothSides">
              <wp:wrapPolygon edited="0">
                <wp:start x="0" y="0"/>
                <wp:lineTo x="0" y="21512"/>
                <wp:lineTo x="21550" y="21512"/>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99100" cy="3117850"/>
                    </a:xfrm>
                    <a:prstGeom prst="rect">
                      <a:avLst/>
                    </a:prstGeom>
                  </pic:spPr>
                </pic:pic>
              </a:graphicData>
            </a:graphic>
            <wp14:sizeRelH relativeFrom="page">
              <wp14:pctWidth>0</wp14:pctWidth>
            </wp14:sizeRelH>
            <wp14:sizeRelV relativeFrom="page">
              <wp14:pctHeight>0</wp14:pctHeight>
            </wp14:sizeRelV>
          </wp:anchor>
        </w:drawing>
      </w:r>
      <w:r w:rsidR="006D51DF">
        <w:rPr>
          <w:rFonts w:ascii="Segoe UI" w:eastAsia="Times New Roman" w:hAnsi="Segoe UI" w:cs="Segoe UI"/>
          <w:b/>
          <w:bCs/>
          <w:color w:val="1F2328"/>
          <w:sz w:val="24"/>
          <w:szCs w:val="24"/>
          <w:lang w:eastAsia="en-AU"/>
        </w:rPr>
        <w:t>TV</w:t>
      </w:r>
      <w:r w:rsidR="006D51DF" w:rsidRPr="006D51DF">
        <w:rPr>
          <w:rFonts w:ascii="Segoe UI" w:eastAsia="Times New Roman" w:hAnsi="Segoe UI" w:cs="Segoe UI"/>
          <w:color w:val="1F2328"/>
          <w:sz w:val="24"/>
          <w:szCs w:val="24"/>
          <w:lang w:eastAsia="en-AU"/>
        </w:rPr>
        <w:t>:</w:t>
      </w:r>
      <w:r w:rsidR="006D51DF">
        <w:rPr>
          <w:rFonts w:ascii="Segoe UI" w:eastAsia="Times New Roman" w:hAnsi="Segoe UI" w:cs="Segoe UI"/>
          <w:color w:val="1F2328"/>
          <w:sz w:val="24"/>
          <w:szCs w:val="24"/>
          <w:lang w:eastAsia="en-AU"/>
        </w:rPr>
        <w:t xml:space="preserve"> </w:t>
      </w:r>
      <w:r w:rsidR="006D51DF" w:rsidRPr="00E8091B">
        <w:rPr>
          <w:rFonts w:ascii="Segoe UI" w:eastAsia="Times New Roman" w:hAnsi="Segoe UI" w:cs="Segoe UI"/>
          <w:color w:val="1F2328"/>
          <w:sz w:val="24"/>
          <w:szCs w:val="24"/>
          <w:lang w:eastAsia="en-AU"/>
        </w:rPr>
        <w:t>Contains the</w:t>
      </w:r>
      <w:r w:rsidR="006D51DF">
        <w:rPr>
          <w:rFonts w:ascii="Segoe UI" w:eastAsia="Times New Roman" w:hAnsi="Segoe UI" w:cs="Segoe UI"/>
          <w:color w:val="1F2328"/>
          <w:sz w:val="24"/>
          <w:szCs w:val="24"/>
          <w:lang w:eastAsia="en-AU"/>
        </w:rPr>
        <w:t xml:space="preserve"> </w:t>
      </w:r>
      <w:r>
        <w:rPr>
          <w:rFonts w:ascii="Segoe UI" w:eastAsia="Times New Roman" w:hAnsi="Segoe UI" w:cs="Segoe UI"/>
          <w:color w:val="1F2328"/>
          <w:sz w:val="24"/>
          <w:szCs w:val="24"/>
          <w:lang w:eastAsia="en-AU"/>
        </w:rPr>
        <w:t xml:space="preserve">Brand ID, Free Delivery, Name, </w:t>
      </w:r>
      <w:proofErr w:type="gramStart"/>
      <w:r>
        <w:rPr>
          <w:rFonts w:ascii="Segoe UI" w:eastAsia="Times New Roman" w:hAnsi="Segoe UI" w:cs="Segoe UI"/>
          <w:color w:val="1F2328"/>
          <w:sz w:val="24"/>
          <w:szCs w:val="24"/>
          <w:lang w:eastAsia="en-AU"/>
        </w:rPr>
        <w:t>Number</w:t>
      </w:r>
      <w:proofErr w:type="gramEnd"/>
      <w:r>
        <w:rPr>
          <w:rFonts w:ascii="Segoe UI" w:eastAsia="Times New Roman" w:hAnsi="Segoe UI" w:cs="Segoe UI"/>
          <w:color w:val="1F2328"/>
          <w:sz w:val="24"/>
          <w:szCs w:val="24"/>
          <w:lang w:eastAsia="en-AU"/>
        </w:rPr>
        <w:t xml:space="preserve"> of reviews, Price, Promotion ID, Rating and Size ID.</w:t>
      </w:r>
    </w:p>
    <w:p w:rsidR="00836218" w:rsidRDefault="00836218" w:rsidP="0083621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AU"/>
        </w:rPr>
      </w:pPr>
    </w:p>
    <w:p w:rsidR="00243C50" w:rsidRPr="00836218" w:rsidRDefault="00243C50" w:rsidP="00836218">
      <w:pPr>
        <w:shd w:val="clear" w:color="auto" w:fill="FFFFFF"/>
        <w:spacing w:before="100" w:beforeAutospacing="1" w:after="100" w:afterAutospacing="1" w:line="240" w:lineRule="auto"/>
        <w:rPr>
          <w:rFonts w:ascii="Segoe UI" w:eastAsia="Times New Roman" w:hAnsi="Segoe UI" w:cs="Segoe UI"/>
          <w:color w:val="1F2328"/>
          <w:sz w:val="24"/>
          <w:szCs w:val="24"/>
          <w:lang w:eastAsia="en-AU"/>
        </w:rPr>
      </w:pPr>
      <w:r w:rsidRPr="00836218">
        <w:rPr>
          <w:rFonts w:ascii="Segoe UI" w:eastAsia="Times New Roman" w:hAnsi="Segoe UI" w:cs="Segoe UI"/>
          <w:b/>
          <w:bCs/>
          <w:color w:val="1F2328"/>
          <w:sz w:val="36"/>
          <w:szCs w:val="36"/>
          <w:lang w:eastAsia="en-AU"/>
        </w:rPr>
        <w:t>Dashboard Overview</w:t>
      </w:r>
    </w:p>
    <w:p w:rsidR="00243C50" w:rsidRPr="00E8091B" w:rsidRDefault="00243C50" w:rsidP="00243C50">
      <w:pPr>
        <w:shd w:val="clear" w:color="auto" w:fill="FFFFFF"/>
        <w:spacing w:after="100" w:afterAutospacing="1" w:line="240" w:lineRule="auto"/>
        <w:rPr>
          <w:rFonts w:ascii="Segoe UI" w:eastAsia="Times New Roman" w:hAnsi="Segoe UI" w:cs="Segoe UI"/>
          <w:color w:val="1F2328"/>
          <w:sz w:val="24"/>
          <w:szCs w:val="24"/>
          <w:lang w:eastAsia="en-AU"/>
        </w:rPr>
      </w:pPr>
      <w:r w:rsidRPr="00E8091B">
        <w:rPr>
          <w:rFonts w:ascii="Segoe UI" w:eastAsia="Times New Roman" w:hAnsi="Segoe UI" w:cs="Segoe UI"/>
          <w:color w:val="1F2328"/>
          <w:sz w:val="24"/>
          <w:szCs w:val="24"/>
          <w:lang w:eastAsia="en-AU"/>
        </w:rPr>
        <w:t xml:space="preserve">The </w:t>
      </w:r>
      <w:r w:rsidR="00E1148E">
        <w:rPr>
          <w:rFonts w:ascii="Segoe UI" w:eastAsia="Times New Roman" w:hAnsi="Segoe UI" w:cs="Segoe UI"/>
          <w:color w:val="1F2328"/>
          <w:sz w:val="24"/>
          <w:szCs w:val="24"/>
          <w:lang w:eastAsia="en-AU"/>
        </w:rPr>
        <w:t>JB Hi-Fi</w:t>
      </w:r>
      <w:r w:rsidRPr="00E8091B">
        <w:rPr>
          <w:rFonts w:ascii="Segoe UI" w:eastAsia="Times New Roman" w:hAnsi="Segoe UI" w:cs="Segoe UI"/>
          <w:color w:val="1F2328"/>
          <w:sz w:val="24"/>
          <w:szCs w:val="24"/>
          <w:lang w:eastAsia="en-AU"/>
        </w:rPr>
        <w:t xml:space="preserve"> </w:t>
      </w:r>
      <w:r w:rsidR="00E1148E">
        <w:rPr>
          <w:rFonts w:ascii="Segoe UI" w:eastAsia="Times New Roman" w:hAnsi="Segoe UI" w:cs="Segoe UI"/>
          <w:color w:val="1F2328"/>
          <w:sz w:val="24"/>
          <w:szCs w:val="24"/>
          <w:lang w:eastAsia="en-AU"/>
        </w:rPr>
        <w:t xml:space="preserve">TV Product Dashboard </w:t>
      </w:r>
      <w:r w:rsidRPr="00E8091B">
        <w:rPr>
          <w:rFonts w:ascii="Segoe UI" w:eastAsia="Times New Roman" w:hAnsi="Segoe UI" w:cs="Segoe UI"/>
          <w:color w:val="1F2328"/>
          <w:sz w:val="24"/>
          <w:szCs w:val="24"/>
          <w:lang w:eastAsia="en-AU"/>
        </w:rPr>
        <w:t>provide a user-friendly interface and offer the following views:</w:t>
      </w:r>
    </w:p>
    <w:p w:rsidR="00243C50" w:rsidRDefault="00E1148E" w:rsidP="00243C50">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AU"/>
        </w:rPr>
      </w:pPr>
      <w:r>
        <w:rPr>
          <w:rFonts w:ascii="Segoe UI" w:eastAsia="Times New Roman" w:hAnsi="Segoe UI" w:cs="Segoe UI"/>
          <w:b/>
          <w:bCs/>
          <w:color w:val="1F2328"/>
          <w:sz w:val="30"/>
          <w:szCs w:val="30"/>
          <w:lang w:eastAsia="en-AU"/>
        </w:rPr>
        <w:t>Executive Brand Overview</w:t>
      </w:r>
      <w:r w:rsidR="00243C50" w:rsidRPr="00E8091B">
        <w:rPr>
          <w:rFonts w:ascii="Segoe UI" w:eastAsia="Times New Roman" w:hAnsi="Segoe UI" w:cs="Segoe UI"/>
          <w:b/>
          <w:bCs/>
          <w:color w:val="1F2328"/>
          <w:sz w:val="30"/>
          <w:szCs w:val="30"/>
          <w:lang w:eastAsia="en-AU"/>
        </w:rPr>
        <w:t xml:space="preserve"> Dashboard</w:t>
      </w:r>
    </w:p>
    <w:p w:rsidR="00E1148E" w:rsidRDefault="00C3762E" w:rsidP="00243C50">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AU"/>
        </w:rPr>
      </w:pPr>
      <w:r>
        <w:rPr>
          <w:noProof/>
          <w:lang w:eastAsia="en-AU"/>
        </w:rPr>
        <w:drawing>
          <wp:inline distT="0" distB="0" distL="0" distR="0" wp14:anchorId="031C610D" wp14:editId="126B8815">
            <wp:extent cx="56642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4200" cy="2838450"/>
                    </a:xfrm>
                    <a:prstGeom prst="rect">
                      <a:avLst/>
                    </a:prstGeom>
                  </pic:spPr>
                </pic:pic>
              </a:graphicData>
            </a:graphic>
          </wp:inline>
        </w:drawing>
      </w:r>
    </w:p>
    <w:p w:rsidR="00243C50" w:rsidRPr="005C3077" w:rsidRDefault="00243C50" w:rsidP="00243C50">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AU"/>
        </w:rPr>
      </w:pPr>
    </w:p>
    <w:p w:rsidR="00C3762E" w:rsidRPr="00C3762E" w:rsidRDefault="00C3762E" w:rsidP="00C3762E">
      <w:pPr>
        <w:numPr>
          <w:ilvl w:val="0"/>
          <w:numId w:val="16"/>
        </w:numPr>
        <w:shd w:val="clear" w:color="auto" w:fill="FFFFFF"/>
        <w:spacing w:after="100" w:afterAutospacing="1" w:line="240" w:lineRule="auto"/>
        <w:rPr>
          <w:rFonts w:ascii="Segoe UI" w:eastAsia="Times New Roman" w:hAnsi="Segoe UI" w:cs="Segoe UI"/>
          <w:color w:val="1F2328"/>
          <w:sz w:val="24"/>
          <w:szCs w:val="24"/>
          <w:lang w:eastAsia="en-AU"/>
        </w:rPr>
      </w:pPr>
      <w:r w:rsidRPr="00C3762E">
        <w:rPr>
          <w:rFonts w:ascii="Segoe UI" w:eastAsia="Times New Roman" w:hAnsi="Segoe UI" w:cs="Segoe UI"/>
          <w:b/>
          <w:bCs/>
          <w:color w:val="1F2328"/>
          <w:sz w:val="24"/>
          <w:szCs w:val="24"/>
          <w:lang w:eastAsia="en-AU"/>
        </w:rPr>
        <w:t>Total Products and Average Rating by Brand</w:t>
      </w:r>
      <w:r w:rsidRPr="00C3762E">
        <w:rPr>
          <w:rFonts w:ascii="Segoe UI" w:eastAsia="Times New Roman" w:hAnsi="Segoe UI" w:cs="Segoe UI"/>
          <w:color w:val="1F2328"/>
          <w:sz w:val="24"/>
          <w:szCs w:val="24"/>
          <w:lang w:eastAsia="en-AU"/>
        </w:rPr>
        <w:t>: This chart uses yellow bars to display the number of products each brand offers, while a black line shows the average rating for those products. Samsung</w:t>
      </w:r>
      <w:r>
        <w:rPr>
          <w:rFonts w:ascii="Segoe UI" w:eastAsia="Times New Roman" w:hAnsi="Segoe UI" w:cs="Segoe UI"/>
          <w:color w:val="1F2328"/>
          <w:sz w:val="24"/>
          <w:szCs w:val="24"/>
          <w:lang w:eastAsia="en-AU"/>
        </w:rPr>
        <w:t xml:space="preserve"> (60 products)</w:t>
      </w:r>
      <w:r w:rsidRPr="00C3762E">
        <w:rPr>
          <w:rFonts w:ascii="Segoe UI" w:eastAsia="Times New Roman" w:hAnsi="Segoe UI" w:cs="Segoe UI"/>
          <w:color w:val="1F2328"/>
          <w:sz w:val="24"/>
          <w:szCs w:val="24"/>
          <w:lang w:eastAsia="en-AU"/>
        </w:rPr>
        <w:t xml:space="preserve"> and TCL </w:t>
      </w:r>
      <w:r>
        <w:rPr>
          <w:rFonts w:ascii="Segoe UI" w:eastAsia="Times New Roman" w:hAnsi="Segoe UI" w:cs="Segoe UI"/>
          <w:color w:val="1F2328"/>
          <w:sz w:val="24"/>
          <w:szCs w:val="24"/>
          <w:lang w:eastAsia="en-AU"/>
        </w:rPr>
        <w:t xml:space="preserve">(46 products) </w:t>
      </w:r>
      <w:r w:rsidRPr="00C3762E">
        <w:rPr>
          <w:rFonts w:ascii="Segoe UI" w:eastAsia="Times New Roman" w:hAnsi="Segoe UI" w:cs="Segoe UI"/>
          <w:color w:val="1F2328"/>
          <w:sz w:val="24"/>
          <w:szCs w:val="24"/>
          <w:lang w:eastAsia="en-AU"/>
        </w:rPr>
        <w:t>offer the highest number of products, but their average ratings vary,</w:t>
      </w:r>
      <w:r>
        <w:rPr>
          <w:rFonts w:ascii="Segoe UI" w:eastAsia="Times New Roman" w:hAnsi="Segoe UI" w:cs="Segoe UI"/>
          <w:color w:val="1F2328"/>
          <w:sz w:val="24"/>
          <w:szCs w:val="24"/>
          <w:lang w:eastAsia="en-AU"/>
        </w:rPr>
        <w:t xml:space="preserve"> with Samsung slightly above 4.5</w:t>
      </w:r>
      <w:r w:rsidRPr="00C3762E">
        <w:rPr>
          <w:rFonts w:ascii="Segoe UI" w:eastAsia="Times New Roman" w:hAnsi="Segoe UI" w:cs="Segoe UI"/>
          <w:color w:val="1F2328"/>
          <w:sz w:val="24"/>
          <w:szCs w:val="24"/>
          <w:lang w:eastAsia="en-AU"/>
        </w:rPr>
        <w:t xml:space="preserve"> and TCL just 4.3. This dual-axis chart provides a quick overview of both the volume of products and the quality ratings for each brand, helping to identify popular brands with high customer satisfaction.</w:t>
      </w:r>
    </w:p>
    <w:p w:rsidR="00C3762E" w:rsidRPr="00C3762E" w:rsidRDefault="00C3762E" w:rsidP="00C3762E">
      <w:pPr>
        <w:numPr>
          <w:ilvl w:val="0"/>
          <w:numId w:val="16"/>
        </w:numPr>
        <w:shd w:val="clear" w:color="auto" w:fill="FFFFFF"/>
        <w:spacing w:after="100" w:afterAutospacing="1" w:line="240" w:lineRule="auto"/>
        <w:rPr>
          <w:rFonts w:ascii="Segoe UI" w:eastAsia="Times New Roman" w:hAnsi="Segoe UI" w:cs="Segoe UI"/>
          <w:color w:val="1F2328"/>
          <w:sz w:val="24"/>
          <w:szCs w:val="24"/>
          <w:lang w:eastAsia="en-AU"/>
        </w:rPr>
      </w:pPr>
      <w:r w:rsidRPr="00C3762E">
        <w:rPr>
          <w:rFonts w:ascii="Segoe UI" w:eastAsia="Times New Roman" w:hAnsi="Segoe UI" w:cs="Segoe UI"/>
          <w:b/>
          <w:bCs/>
          <w:color w:val="1F2328"/>
          <w:sz w:val="24"/>
          <w:szCs w:val="24"/>
          <w:lang w:eastAsia="en-AU"/>
        </w:rPr>
        <w:t>Average Rating by Brand</w:t>
      </w:r>
      <w:r w:rsidRPr="00C3762E">
        <w:rPr>
          <w:rFonts w:ascii="Segoe UI" w:eastAsia="Times New Roman" w:hAnsi="Segoe UI" w:cs="Segoe UI"/>
          <w:color w:val="1F2328"/>
          <w:sz w:val="24"/>
          <w:szCs w:val="24"/>
          <w:lang w:eastAsia="en-AU"/>
        </w:rPr>
        <w:t xml:space="preserve">: This horizontal bar chart lists brands in descending order of average rating, with LG, Sony, and Samsung leading in customer satisfaction scores, all above 4.5. The visual allows for easy comparison of brand ratings, showing which brands </w:t>
      </w:r>
      <w:proofErr w:type="gramStart"/>
      <w:r w:rsidRPr="00C3762E">
        <w:rPr>
          <w:rFonts w:ascii="Segoe UI" w:eastAsia="Times New Roman" w:hAnsi="Segoe UI" w:cs="Segoe UI"/>
          <w:color w:val="1F2328"/>
          <w:sz w:val="24"/>
          <w:szCs w:val="24"/>
          <w:lang w:eastAsia="en-AU"/>
        </w:rPr>
        <w:t xml:space="preserve">are perceived most </w:t>
      </w:r>
      <w:proofErr w:type="spellStart"/>
      <w:r w:rsidRPr="00C3762E">
        <w:rPr>
          <w:rFonts w:ascii="Segoe UI" w:eastAsia="Times New Roman" w:hAnsi="Segoe UI" w:cs="Segoe UI"/>
          <w:color w:val="1F2328"/>
          <w:sz w:val="24"/>
          <w:szCs w:val="24"/>
          <w:lang w:eastAsia="en-AU"/>
        </w:rPr>
        <w:t>favorably</w:t>
      </w:r>
      <w:proofErr w:type="spellEnd"/>
      <w:r w:rsidRPr="00C3762E">
        <w:rPr>
          <w:rFonts w:ascii="Segoe UI" w:eastAsia="Times New Roman" w:hAnsi="Segoe UI" w:cs="Segoe UI"/>
          <w:color w:val="1F2328"/>
          <w:sz w:val="24"/>
          <w:szCs w:val="24"/>
          <w:lang w:eastAsia="en-AU"/>
        </w:rPr>
        <w:t xml:space="preserve"> </w:t>
      </w:r>
      <w:r>
        <w:rPr>
          <w:rFonts w:ascii="Segoe UI" w:eastAsia="Times New Roman" w:hAnsi="Segoe UI" w:cs="Segoe UI"/>
          <w:color w:val="1F2328"/>
          <w:sz w:val="24"/>
          <w:szCs w:val="24"/>
          <w:lang w:eastAsia="en-AU"/>
        </w:rPr>
        <w:t>by customers</w:t>
      </w:r>
      <w:proofErr w:type="gramEnd"/>
      <w:r>
        <w:rPr>
          <w:rFonts w:ascii="Segoe UI" w:eastAsia="Times New Roman" w:hAnsi="Segoe UI" w:cs="Segoe UI"/>
          <w:color w:val="1F2328"/>
          <w:sz w:val="24"/>
          <w:szCs w:val="24"/>
          <w:lang w:eastAsia="en-AU"/>
        </w:rPr>
        <w:t>. Lower-rated brand</w:t>
      </w:r>
      <w:r w:rsidRPr="00C3762E">
        <w:rPr>
          <w:rFonts w:ascii="Segoe UI" w:eastAsia="Times New Roman" w:hAnsi="Segoe UI" w:cs="Segoe UI"/>
          <w:color w:val="1F2328"/>
          <w:sz w:val="24"/>
          <w:szCs w:val="24"/>
          <w:lang w:eastAsia="en-AU"/>
        </w:rPr>
        <w:t xml:space="preserve"> like </w:t>
      </w:r>
      <w:proofErr w:type="spellStart"/>
      <w:r w:rsidRPr="00C3762E">
        <w:rPr>
          <w:rFonts w:ascii="Segoe UI" w:eastAsia="Times New Roman" w:hAnsi="Segoe UI" w:cs="Segoe UI"/>
          <w:color w:val="1F2328"/>
          <w:sz w:val="24"/>
          <w:szCs w:val="24"/>
          <w:lang w:eastAsia="en-AU"/>
        </w:rPr>
        <w:t>Blaupunkt</w:t>
      </w:r>
      <w:proofErr w:type="spellEnd"/>
      <w:r w:rsidRPr="00C3762E">
        <w:rPr>
          <w:rFonts w:ascii="Segoe UI" w:eastAsia="Times New Roman" w:hAnsi="Segoe UI" w:cs="Segoe UI"/>
          <w:color w:val="1F2328"/>
          <w:sz w:val="24"/>
          <w:szCs w:val="24"/>
          <w:lang w:eastAsia="en-AU"/>
        </w:rPr>
        <w:t xml:space="preserve"> </w:t>
      </w:r>
      <w:r>
        <w:rPr>
          <w:rFonts w:ascii="Segoe UI" w:eastAsia="Times New Roman" w:hAnsi="Segoe UI" w:cs="Segoe UI"/>
          <w:color w:val="1F2328"/>
          <w:sz w:val="24"/>
          <w:szCs w:val="24"/>
          <w:lang w:eastAsia="en-AU"/>
        </w:rPr>
        <w:t>has</w:t>
      </w:r>
      <w:r w:rsidRPr="00C3762E">
        <w:rPr>
          <w:rFonts w:ascii="Segoe UI" w:eastAsia="Times New Roman" w:hAnsi="Segoe UI" w:cs="Segoe UI"/>
          <w:color w:val="1F2328"/>
          <w:sz w:val="24"/>
          <w:szCs w:val="24"/>
          <w:lang w:eastAsia="en-AU"/>
        </w:rPr>
        <w:t xml:space="preserve"> average ratings closer to </w:t>
      </w:r>
      <w:proofErr w:type="gramStart"/>
      <w:r w:rsidRPr="00C3762E">
        <w:rPr>
          <w:rFonts w:ascii="Segoe UI" w:eastAsia="Times New Roman" w:hAnsi="Segoe UI" w:cs="Segoe UI"/>
          <w:color w:val="1F2328"/>
          <w:sz w:val="24"/>
          <w:szCs w:val="24"/>
          <w:lang w:eastAsia="en-AU"/>
        </w:rPr>
        <w:t>4</w:t>
      </w:r>
      <w:proofErr w:type="gramEnd"/>
      <w:r w:rsidRPr="00C3762E">
        <w:rPr>
          <w:rFonts w:ascii="Segoe UI" w:eastAsia="Times New Roman" w:hAnsi="Segoe UI" w:cs="Segoe UI"/>
          <w:color w:val="1F2328"/>
          <w:sz w:val="24"/>
          <w:szCs w:val="24"/>
          <w:lang w:eastAsia="en-AU"/>
        </w:rPr>
        <w:t>, indicating room for improvement in customer satisfaction.</w:t>
      </w:r>
    </w:p>
    <w:p w:rsidR="00C3762E" w:rsidRPr="00F32A83" w:rsidRDefault="00C3762E" w:rsidP="00F32A83">
      <w:pPr>
        <w:numPr>
          <w:ilvl w:val="0"/>
          <w:numId w:val="16"/>
        </w:numPr>
        <w:shd w:val="clear" w:color="auto" w:fill="FFFFFF"/>
        <w:spacing w:after="100" w:afterAutospacing="1" w:line="240" w:lineRule="auto"/>
        <w:rPr>
          <w:rFonts w:ascii="Segoe UI" w:eastAsia="Times New Roman" w:hAnsi="Segoe UI" w:cs="Segoe UI"/>
          <w:color w:val="1F2328"/>
          <w:sz w:val="24"/>
          <w:szCs w:val="24"/>
          <w:lang w:eastAsia="en-AU"/>
        </w:rPr>
      </w:pPr>
      <w:r w:rsidRPr="00C3762E">
        <w:rPr>
          <w:rFonts w:ascii="Segoe UI" w:eastAsia="Times New Roman" w:hAnsi="Segoe UI" w:cs="Segoe UI"/>
          <w:b/>
          <w:bCs/>
          <w:color w:val="1F2328"/>
          <w:sz w:val="24"/>
          <w:szCs w:val="24"/>
          <w:lang w:eastAsia="en-AU"/>
        </w:rPr>
        <w:t>Total Products under Promotion</w:t>
      </w:r>
      <w:r w:rsidRPr="00C3762E">
        <w:rPr>
          <w:rFonts w:ascii="Segoe UI" w:eastAsia="Times New Roman" w:hAnsi="Segoe UI" w:cs="Segoe UI"/>
          <w:color w:val="1F2328"/>
          <w:sz w:val="24"/>
          <w:szCs w:val="24"/>
          <w:lang w:eastAsia="en-AU"/>
        </w:rPr>
        <w:t xml:space="preserve">: Represented as a donut chart, this visualization categorizes products based on their promotional offers. A large majority (over 75%) of products </w:t>
      </w:r>
      <w:r>
        <w:rPr>
          <w:rFonts w:ascii="Segoe UI" w:eastAsia="Times New Roman" w:hAnsi="Segoe UI" w:cs="Segoe UI"/>
          <w:color w:val="1F2328"/>
          <w:sz w:val="24"/>
          <w:szCs w:val="24"/>
          <w:lang w:eastAsia="en-AU"/>
        </w:rPr>
        <w:t>belongs to “Get 3 months of Apple TV+”</w:t>
      </w:r>
      <w:r w:rsidR="00F32A83">
        <w:rPr>
          <w:rFonts w:ascii="Segoe UI" w:eastAsia="Times New Roman" w:hAnsi="Segoe UI" w:cs="Segoe UI"/>
          <w:color w:val="1F2328"/>
          <w:sz w:val="24"/>
          <w:szCs w:val="24"/>
          <w:lang w:eastAsia="en-AU"/>
        </w:rPr>
        <w:t xml:space="preserve">, </w:t>
      </w:r>
      <w:r w:rsidRPr="00F32A83">
        <w:rPr>
          <w:rFonts w:ascii="Segoe UI" w:eastAsia="Times New Roman" w:hAnsi="Segoe UI" w:cs="Segoe UI"/>
          <w:color w:val="1F2328"/>
          <w:sz w:val="24"/>
          <w:szCs w:val="24"/>
          <w:lang w:eastAsia="en-AU"/>
        </w:rPr>
        <w:t>while smaller segments show promotions such as "</w:t>
      </w:r>
      <w:r w:rsidR="00F32A83">
        <w:rPr>
          <w:rFonts w:ascii="Segoe UI" w:eastAsia="Times New Roman" w:hAnsi="Segoe UI" w:cs="Segoe UI"/>
          <w:color w:val="1F2328"/>
          <w:sz w:val="24"/>
          <w:szCs w:val="24"/>
          <w:lang w:eastAsia="en-AU"/>
        </w:rPr>
        <w:t>Online Only</w:t>
      </w:r>
      <w:r w:rsidRPr="00F32A83">
        <w:rPr>
          <w:rFonts w:ascii="Segoe UI" w:eastAsia="Times New Roman" w:hAnsi="Segoe UI" w:cs="Segoe UI"/>
          <w:color w:val="1F2328"/>
          <w:sz w:val="24"/>
          <w:szCs w:val="24"/>
          <w:lang w:eastAsia="en-AU"/>
        </w:rPr>
        <w:t>"</w:t>
      </w:r>
      <w:r w:rsidR="00F32A83">
        <w:rPr>
          <w:rFonts w:ascii="Segoe UI" w:eastAsia="Times New Roman" w:hAnsi="Segoe UI" w:cs="Segoe UI"/>
          <w:color w:val="1F2328"/>
          <w:sz w:val="24"/>
          <w:szCs w:val="24"/>
          <w:lang w:eastAsia="en-AU"/>
        </w:rPr>
        <w:t xml:space="preserve"> (11.06%)</w:t>
      </w:r>
      <w:r w:rsidRPr="00F32A83">
        <w:rPr>
          <w:rFonts w:ascii="Segoe UI" w:eastAsia="Times New Roman" w:hAnsi="Segoe UI" w:cs="Segoe UI"/>
          <w:color w:val="1F2328"/>
          <w:sz w:val="24"/>
          <w:szCs w:val="24"/>
          <w:lang w:eastAsia="en-AU"/>
        </w:rPr>
        <w:t xml:space="preserve"> and "</w:t>
      </w:r>
      <w:r w:rsidR="00F32A83">
        <w:rPr>
          <w:rFonts w:ascii="Segoe UI" w:eastAsia="Times New Roman" w:hAnsi="Segoe UI" w:cs="Segoe UI"/>
          <w:color w:val="1F2328"/>
          <w:sz w:val="24"/>
          <w:szCs w:val="24"/>
          <w:lang w:eastAsia="en-AU"/>
        </w:rPr>
        <w:t>Bonus Offer</w:t>
      </w:r>
      <w:r w:rsidRPr="00F32A83">
        <w:rPr>
          <w:rFonts w:ascii="Segoe UI" w:eastAsia="Times New Roman" w:hAnsi="Segoe UI" w:cs="Segoe UI"/>
          <w:color w:val="1F2328"/>
          <w:sz w:val="24"/>
          <w:szCs w:val="24"/>
          <w:lang w:eastAsia="en-AU"/>
        </w:rPr>
        <w:t>"</w:t>
      </w:r>
      <w:r w:rsidR="00F32A83">
        <w:rPr>
          <w:rFonts w:ascii="Segoe UI" w:eastAsia="Times New Roman" w:hAnsi="Segoe UI" w:cs="Segoe UI"/>
          <w:color w:val="1F2328"/>
          <w:sz w:val="24"/>
          <w:szCs w:val="24"/>
          <w:lang w:eastAsia="en-AU"/>
        </w:rPr>
        <w:t xml:space="preserve"> (9.05%).</w:t>
      </w:r>
      <w:r w:rsidRPr="00F32A83">
        <w:rPr>
          <w:rFonts w:ascii="Segoe UI" w:eastAsia="Times New Roman" w:hAnsi="Segoe UI" w:cs="Segoe UI"/>
          <w:color w:val="1F2328"/>
          <w:sz w:val="24"/>
          <w:szCs w:val="24"/>
          <w:lang w:eastAsia="en-AU"/>
        </w:rPr>
        <w:t xml:space="preserve"> This chart helps identify how promotional efforts are distributed and which types of offers are more common, providing insight into the company’s marketing strategy.</w:t>
      </w:r>
      <w:r w:rsidR="00F32A83">
        <w:rPr>
          <w:rFonts w:ascii="Segoe UI" w:eastAsia="Times New Roman" w:hAnsi="Segoe UI" w:cs="Segoe UI"/>
          <w:color w:val="1F2328"/>
          <w:sz w:val="24"/>
          <w:szCs w:val="24"/>
          <w:lang w:eastAsia="en-AU"/>
        </w:rPr>
        <w:t xml:space="preserve"> </w:t>
      </w:r>
    </w:p>
    <w:p w:rsidR="00C3762E" w:rsidRPr="00C3762E" w:rsidRDefault="00C3762E" w:rsidP="00C3762E">
      <w:pPr>
        <w:numPr>
          <w:ilvl w:val="0"/>
          <w:numId w:val="16"/>
        </w:numPr>
        <w:shd w:val="clear" w:color="auto" w:fill="FFFFFF"/>
        <w:spacing w:after="100" w:afterAutospacing="1" w:line="240" w:lineRule="auto"/>
        <w:rPr>
          <w:rFonts w:ascii="Segoe UI" w:eastAsia="Times New Roman" w:hAnsi="Segoe UI" w:cs="Segoe UI"/>
          <w:color w:val="1F2328"/>
          <w:sz w:val="24"/>
          <w:szCs w:val="24"/>
          <w:lang w:eastAsia="en-AU"/>
        </w:rPr>
      </w:pPr>
      <w:r w:rsidRPr="00C3762E">
        <w:rPr>
          <w:rFonts w:ascii="Segoe UI" w:eastAsia="Times New Roman" w:hAnsi="Segoe UI" w:cs="Segoe UI"/>
          <w:b/>
          <w:bCs/>
          <w:color w:val="1F2328"/>
          <w:sz w:val="24"/>
          <w:szCs w:val="24"/>
          <w:lang w:eastAsia="en-AU"/>
        </w:rPr>
        <w:t>The Correlation between Price and Rating by Brand</w:t>
      </w:r>
      <w:r w:rsidRPr="00C3762E">
        <w:rPr>
          <w:rFonts w:ascii="Segoe UI" w:eastAsia="Times New Roman" w:hAnsi="Segoe UI" w:cs="Segoe UI"/>
          <w:color w:val="1F2328"/>
          <w:sz w:val="24"/>
          <w:szCs w:val="24"/>
          <w:lang w:eastAsia="en-AU"/>
        </w:rPr>
        <w:t>: This scatter plot examines the relationship between product price and customer ratings for each brand, with each yellow dot representing a brand's product. The positive trend line suggests a slight correlation between higher prices and better ratings, implying that premium products may lead to higher customer satisfaction. This chart helps to explore if customers perceive higher-priced items as higher quality, which can inform pricing strategies.</w:t>
      </w:r>
    </w:p>
    <w:p w:rsidR="00C3762E" w:rsidRPr="00F32A83" w:rsidRDefault="00C3762E" w:rsidP="00F32A83">
      <w:pPr>
        <w:pStyle w:val="ListParagraph"/>
        <w:numPr>
          <w:ilvl w:val="0"/>
          <w:numId w:val="16"/>
        </w:numPr>
        <w:shd w:val="clear" w:color="auto" w:fill="FFFFFF"/>
        <w:spacing w:after="100" w:afterAutospacing="1" w:line="240" w:lineRule="auto"/>
        <w:rPr>
          <w:rFonts w:ascii="Segoe UI" w:eastAsia="Times New Roman" w:hAnsi="Segoe UI" w:cs="Segoe UI"/>
          <w:color w:val="1F2328"/>
          <w:sz w:val="24"/>
          <w:szCs w:val="24"/>
          <w:lang w:eastAsia="en-AU"/>
        </w:rPr>
      </w:pPr>
      <w:r w:rsidRPr="00F32A83">
        <w:rPr>
          <w:rFonts w:ascii="Segoe UI" w:eastAsia="Times New Roman" w:hAnsi="Segoe UI" w:cs="Segoe UI"/>
          <w:color w:val="1F2328"/>
          <w:sz w:val="24"/>
          <w:szCs w:val="24"/>
          <w:lang w:eastAsia="en-AU"/>
        </w:rPr>
        <w:t>These charts collectively offer insights into JB Hi-Fi’s product variety, brand performance, customer preferences, and the effectiveness of promotional strategies. This dashboard can be valuable for strategic decisions related to product offerings, pricing, and promotions.</w:t>
      </w:r>
    </w:p>
    <w:p w:rsidR="00F32A83" w:rsidRPr="00F32A83" w:rsidRDefault="00F32A83" w:rsidP="00F32A83">
      <w:pPr>
        <w:shd w:val="clear" w:color="auto" w:fill="FFFFFF"/>
        <w:spacing w:after="100" w:afterAutospacing="1" w:line="240" w:lineRule="auto"/>
        <w:rPr>
          <w:rFonts w:ascii="Segoe UI" w:eastAsia="Times New Roman" w:hAnsi="Segoe UI" w:cs="Segoe UI"/>
          <w:b/>
          <w:bCs/>
          <w:color w:val="1F2328"/>
          <w:sz w:val="30"/>
          <w:szCs w:val="30"/>
          <w:lang w:eastAsia="en-AU"/>
        </w:rPr>
      </w:pPr>
      <w:r w:rsidRPr="00F32A83">
        <w:rPr>
          <w:rFonts w:ascii="Segoe UI" w:eastAsia="Times New Roman" w:hAnsi="Segoe UI" w:cs="Segoe UI"/>
          <w:b/>
          <w:bCs/>
          <w:color w:val="1F2328"/>
          <w:sz w:val="30"/>
          <w:szCs w:val="30"/>
          <w:lang w:eastAsia="en-AU"/>
        </w:rPr>
        <w:t>Product Insights and Comparison</w:t>
      </w:r>
    </w:p>
    <w:p w:rsidR="00243C50" w:rsidRDefault="00D439DA" w:rsidP="00243C50">
      <w:pPr>
        <w:shd w:val="clear" w:color="auto" w:fill="FFFFFF"/>
        <w:spacing w:after="100" w:afterAutospacing="1" w:line="240" w:lineRule="auto"/>
        <w:rPr>
          <w:rFonts w:ascii="Segoe UI" w:eastAsia="Times New Roman" w:hAnsi="Segoe UI" w:cs="Segoe UI"/>
          <w:color w:val="1F2328"/>
          <w:sz w:val="24"/>
          <w:szCs w:val="24"/>
          <w:lang w:eastAsia="en-AU"/>
        </w:rPr>
      </w:pPr>
      <w:r>
        <w:rPr>
          <w:noProof/>
          <w:lang w:eastAsia="en-AU"/>
        </w:rPr>
        <w:lastRenderedPageBreak/>
        <w:drawing>
          <wp:inline distT="0" distB="0" distL="0" distR="0" wp14:anchorId="387D6143" wp14:editId="33A0C2DD">
            <wp:extent cx="5731510" cy="31972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97225"/>
                    </a:xfrm>
                    <a:prstGeom prst="rect">
                      <a:avLst/>
                    </a:prstGeom>
                  </pic:spPr>
                </pic:pic>
              </a:graphicData>
            </a:graphic>
          </wp:inline>
        </w:drawing>
      </w:r>
    </w:p>
    <w:p w:rsidR="00F32A83" w:rsidRDefault="00D439DA" w:rsidP="00F32A83">
      <w:pPr>
        <w:shd w:val="clear" w:color="auto" w:fill="FFFFFF"/>
        <w:spacing w:after="100" w:afterAutospacing="1" w:line="240" w:lineRule="auto"/>
        <w:rPr>
          <w:noProof/>
          <w:lang w:eastAsia="en-AU"/>
        </w:rPr>
      </w:pPr>
      <w:r>
        <w:rPr>
          <w:noProof/>
          <w:lang w:eastAsia="en-AU"/>
        </w:rPr>
        <w:drawing>
          <wp:inline distT="0" distB="0" distL="0" distR="0" wp14:anchorId="31D7BBDE" wp14:editId="641B9A07">
            <wp:extent cx="5731510" cy="31915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91510"/>
                    </a:xfrm>
                    <a:prstGeom prst="rect">
                      <a:avLst/>
                    </a:prstGeom>
                  </pic:spPr>
                </pic:pic>
              </a:graphicData>
            </a:graphic>
          </wp:inline>
        </w:drawing>
      </w:r>
    </w:p>
    <w:p w:rsidR="00F32A83" w:rsidRPr="00F05FC0" w:rsidRDefault="00F32A83" w:rsidP="00F05FC0">
      <w:pPr>
        <w:pStyle w:val="ListParagraph"/>
        <w:numPr>
          <w:ilvl w:val="0"/>
          <w:numId w:val="18"/>
        </w:numPr>
        <w:shd w:val="clear" w:color="auto" w:fill="FFFFFF"/>
        <w:spacing w:before="60" w:after="100" w:afterAutospacing="1" w:line="240" w:lineRule="auto"/>
        <w:rPr>
          <w:rFonts w:ascii="Segoe UI" w:eastAsia="Times New Roman" w:hAnsi="Segoe UI" w:cs="Segoe UI"/>
          <w:color w:val="1F2328"/>
          <w:sz w:val="24"/>
          <w:szCs w:val="24"/>
          <w:lang w:eastAsia="en-AU"/>
        </w:rPr>
      </w:pPr>
      <w:r w:rsidRPr="00F05FC0">
        <w:rPr>
          <w:rFonts w:ascii="Segoe UI" w:eastAsia="Times New Roman" w:hAnsi="Segoe UI" w:cs="Segoe UI"/>
          <w:b/>
          <w:bCs/>
          <w:color w:val="1F2328"/>
          <w:sz w:val="24"/>
          <w:szCs w:val="24"/>
          <w:lang w:eastAsia="en-AU"/>
        </w:rPr>
        <w:t>Top Rated Products</w:t>
      </w:r>
      <w:r w:rsidRPr="00F05FC0">
        <w:rPr>
          <w:rFonts w:ascii="Segoe UI" w:eastAsia="Times New Roman" w:hAnsi="Segoe UI" w:cs="Segoe UI"/>
          <w:color w:val="1F2328"/>
          <w:sz w:val="24"/>
          <w:szCs w:val="24"/>
          <w:lang w:eastAsia="en-AU"/>
        </w:rPr>
        <w:t>: This bar chart highlights the highest-rated products, with each product scoring a perfect 5.0 rating. Notably, Hisense, LG, and Samsung models dominate the top ratings, each receiving maximum customer approval.</w:t>
      </w:r>
    </w:p>
    <w:p w:rsidR="00F32A83" w:rsidRPr="00F05FC0" w:rsidRDefault="00F32A83" w:rsidP="00F05FC0">
      <w:pPr>
        <w:pStyle w:val="ListParagraph"/>
        <w:numPr>
          <w:ilvl w:val="0"/>
          <w:numId w:val="18"/>
        </w:numPr>
        <w:shd w:val="clear" w:color="auto" w:fill="FFFFFF"/>
        <w:spacing w:before="60" w:after="100" w:afterAutospacing="1" w:line="240" w:lineRule="auto"/>
        <w:rPr>
          <w:rFonts w:ascii="Segoe UI" w:eastAsia="Times New Roman" w:hAnsi="Segoe UI" w:cs="Segoe UI"/>
          <w:color w:val="1F2328"/>
          <w:sz w:val="24"/>
          <w:szCs w:val="24"/>
          <w:lang w:eastAsia="en-AU"/>
        </w:rPr>
      </w:pPr>
      <w:r w:rsidRPr="00F05FC0">
        <w:rPr>
          <w:rFonts w:ascii="Segoe UI" w:eastAsia="Times New Roman" w:hAnsi="Segoe UI" w:cs="Segoe UI"/>
          <w:b/>
          <w:bCs/>
          <w:color w:val="1F2328"/>
          <w:sz w:val="24"/>
          <w:szCs w:val="24"/>
          <w:lang w:eastAsia="en-AU"/>
        </w:rPr>
        <w:t>Most Customer Review Products</w:t>
      </w:r>
      <w:r w:rsidRPr="00F05FC0">
        <w:rPr>
          <w:rFonts w:ascii="Segoe UI" w:eastAsia="Times New Roman" w:hAnsi="Segoe UI" w:cs="Segoe UI"/>
          <w:color w:val="1F2328"/>
          <w:sz w:val="24"/>
          <w:szCs w:val="24"/>
          <w:lang w:eastAsia="en-AU"/>
        </w:rPr>
        <w:t xml:space="preserve">: This bar chart shows products with the most customer reviews, with the </w:t>
      </w:r>
      <w:r w:rsidR="00D439DA" w:rsidRPr="00F05FC0">
        <w:rPr>
          <w:rFonts w:ascii="Segoe UI" w:eastAsia="Times New Roman" w:hAnsi="Segoe UI" w:cs="Segoe UI"/>
          <w:color w:val="1F2328"/>
          <w:sz w:val="24"/>
          <w:szCs w:val="24"/>
          <w:lang w:eastAsia="en-AU"/>
        </w:rPr>
        <w:t>Sony products</w:t>
      </w:r>
      <w:r w:rsidRPr="00F05FC0">
        <w:rPr>
          <w:rFonts w:ascii="Segoe UI" w:eastAsia="Times New Roman" w:hAnsi="Segoe UI" w:cs="Segoe UI"/>
          <w:color w:val="1F2328"/>
          <w:sz w:val="24"/>
          <w:szCs w:val="24"/>
          <w:lang w:eastAsia="en-AU"/>
        </w:rPr>
        <w:t xml:space="preserve"> receiving the highest number of reviews (</w:t>
      </w:r>
      <w:r w:rsidR="00D439DA" w:rsidRPr="00F05FC0">
        <w:rPr>
          <w:rFonts w:ascii="Segoe UI" w:eastAsia="Times New Roman" w:hAnsi="Segoe UI" w:cs="Segoe UI"/>
          <w:color w:val="1F2328"/>
          <w:sz w:val="24"/>
          <w:szCs w:val="24"/>
          <w:lang w:eastAsia="en-AU"/>
        </w:rPr>
        <w:t xml:space="preserve">1564 </w:t>
      </w:r>
      <w:r w:rsidRPr="00F05FC0">
        <w:rPr>
          <w:rFonts w:ascii="Segoe UI" w:eastAsia="Times New Roman" w:hAnsi="Segoe UI" w:cs="Segoe UI"/>
          <w:color w:val="1F2328"/>
          <w:sz w:val="24"/>
          <w:szCs w:val="24"/>
          <w:lang w:eastAsia="en-AU"/>
        </w:rPr>
        <w:t>rating</w:t>
      </w:r>
      <w:r w:rsidR="00D439DA" w:rsidRPr="00F05FC0">
        <w:rPr>
          <w:rFonts w:ascii="Segoe UI" w:eastAsia="Times New Roman" w:hAnsi="Segoe UI" w:cs="Segoe UI"/>
          <w:color w:val="1F2328"/>
          <w:sz w:val="24"/>
          <w:szCs w:val="24"/>
          <w:lang w:eastAsia="en-AU"/>
        </w:rPr>
        <w:t>s</w:t>
      </w:r>
      <w:r w:rsidRPr="00F05FC0">
        <w:rPr>
          <w:rFonts w:ascii="Segoe UI" w:eastAsia="Times New Roman" w:hAnsi="Segoe UI" w:cs="Segoe UI"/>
          <w:color w:val="1F2328"/>
          <w:sz w:val="24"/>
          <w:szCs w:val="24"/>
          <w:lang w:eastAsia="en-AU"/>
        </w:rPr>
        <w:t>)</w:t>
      </w:r>
      <w:r w:rsidR="00D439DA" w:rsidRPr="00F05FC0">
        <w:rPr>
          <w:rFonts w:ascii="Segoe UI" w:eastAsia="Times New Roman" w:hAnsi="Segoe UI" w:cs="Segoe UI"/>
          <w:color w:val="1F2328"/>
          <w:sz w:val="24"/>
          <w:szCs w:val="24"/>
          <w:lang w:eastAsia="en-AU"/>
        </w:rPr>
        <w:t>.</w:t>
      </w:r>
    </w:p>
    <w:p w:rsidR="00F32A83" w:rsidRPr="00F05FC0" w:rsidRDefault="00F32A83" w:rsidP="00F05FC0">
      <w:pPr>
        <w:pStyle w:val="ListParagraph"/>
        <w:numPr>
          <w:ilvl w:val="0"/>
          <w:numId w:val="18"/>
        </w:numPr>
        <w:shd w:val="clear" w:color="auto" w:fill="FFFFFF"/>
        <w:spacing w:before="60" w:after="100" w:afterAutospacing="1" w:line="240" w:lineRule="auto"/>
        <w:rPr>
          <w:rFonts w:ascii="Segoe UI" w:eastAsia="Times New Roman" w:hAnsi="Segoe UI" w:cs="Segoe UI"/>
          <w:color w:val="1F2328"/>
          <w:sz w:val="24"/>
          <w:szCs w:val="24"/>
          <w:lang w:eastAsia="en-AU"/>
        </w:rPr>
      </w:pPr>
      <w:r w:rsidRPr="00F05FC0">
        <w:rPr>
          <w:rFonts w:ascii="Segoe UI" w:eastAsia="Times New Roman" w:hAnsi="Segoe UI" w:cs="Segoe UI"/>
          <w:b/>
          <w:bCs/>
          <w:color w:val="1F2328"/>
          <w:sz w:val="24"/>
          <w:szCs w:val="24"/>
          <w:lang w:eastAsia="en-AU"/>
        </w:rPr>
        <w:t>Bottom Rated Products</w:t>
      </w:r>
      <w:r w:rsidRPr="00F05FC0">
        <w:rPr>
          <w:rFonts w:ascii="Segoe UI" w:eastAsia="Times New Roman" w:hAnsi="Segoe UI" w:cs="Segoe UI"/>
          <w:color w:val="1F2328"/>
          <w:sz w:val="24"/>
          <w:szCs w:val="24"/>
          <w:lang w:eastAsia="en-AU"/>
        </w:rPr>
        <w:t xml:space="preserve">: This chart illustrates the lowest-rated products, with </w:t>
      </w:r>
      <w:r w:rsidR="00F05FC0" w:rsidRPr="00F05FC0">
        <w:rPr>
          <w:rFonts w:ascii="Segoe UI" w:eastAsia="Times New Roman" w:hAnsi="Segoe UI" w:cs="Segoe UI"/>
          <w:color w:val="1F2328"/>
          <w:sz w:val="24"/>
          <w:szCs w:val="24"/>
          <w:lang w:eastAsia="en-AU"/>
        </w:rPr>
        <w:t>Samsung 43” CU8000</w:t>
      </w:r>
      <w:r w:rsidRPr="00F05FC0">
        <w:rPr>
          <w:rFonts w:ascii="Segoe UI" w:eastAsia="Times New Roman" w:hAnsi="Segoe UI" w:cs="Segoe UI"/>
          <w:color w:val="1F2328"/>
          <w:sz w:val="24"/>
          <w:szCs w:val="24"/>
          <w:lang w:eastAsia="en-AU"/>
        </w:rPr>
        <w:t xml:space="preserve"> receiving a low rating of 1</w:t>
      </w:r>
      <w:r w:rsidR="00F05FC0" w:rsidRPr="00F05FC0">
        <w:rPr>
          <w:rFonts w:ascii="Segoe UI" w:eastAsia="Times New Roman" w:hAnsi="Segoe UI" w:cs="Segoe UI"/>
          <w:color w:val="1F2328"/>
          <w:sz w:val="24"/>
          <w:szCs w:val="24"/>
          <w:lang w:eastAsia="en-AU"/>
        </w:rPr>
        <w:t>, following by Samsung 32” T5300 (1.9)</w:t>
      </w:r>
      <w:r w:rsidRPr="00F05FC0">
        <w:rPr>
          <w:rFonts w:ascii="Segoe UI" w:eastAsia="Times New Roman" w:hAnsi="Segoe UI" w:cs="Segoe UI"/>
          <w:color w:val="1F2328"/>
          <w:sz w:val="24"/>
          <w:szCs w:val="24"/>
          <w:lang w:eastAsia="en-AU"/>
        </w:rPr>
        <w:t>. It highlights customer dissatisfaction with these particular models.</w:t>
      </w:r>
    </w:p>
    <w:p w:rsidR="00F32A83" w:rsidRPr="00F05FC0" w:rsidRDefault="00F32A83" w:rsidP="00F05FC0">
      <w:pPr>
        <w:pStyle w:val="ListParagraph"/>
        <w:numPr>
          <w:ilvl w:val="0"/>
          <w:numId w:val="18"/>
        </w:numPr>
        <w:shd w:val="clear" w:color="auto" w:fill="FFFFFF"/>
        <w:spacing w:before="60" w:after="100" w:afterAutospacing="1" w:line="240" w:lineRule="auto"/>
        <w:rPr>
          <w:rFonts w:ascii="Segoe UI" w:eastAsia="Times New Roman" w:hAnsi="Segoe UI" w:cs="Segoe UI"/>
          <w:color w:val="1F2328"/>
          <w:sz w:val="24"/>
          <w:szCs w:val="24"/>
          <w:lang w:eastAsia="en-AU"/>
        </w:rPr>
      </w:pPr>
      <w:r w:rsidRPr="00F05FC0">
        <w:rPr>
          <w:rFonts w:ascii="Segoe UI" w:eastAsia="Times New Roman" w:hAnsi="Segoe UI" w:cs="Segoe UI"/>
          <w:b/>
          <w:bCs/>
          <w:color w:val="1F2328"/>
          <w:sz w:val="24"/>
          <w:szCs w:val="24"/>
          <w:lang w:eastAsia="en-AU"/>
        </w:rPr>
        <w:lastRenderedPageBreak/>
        <w:t>Less Customer Review Products</w:t>
      </w:r>
      <w:r w:rsidRPr="00F05FC0">
        <w:rPr>
          <w:rFonts w:ascii="Segoe UI" w:eastAsia="Times New Roman" w:hAnsi="Segoe UI" w:cs="Segoe UI"/>
          <w:color w:val="1F2328"/>
          <w:sz w:val="24"/>
          <w:szCs w:val="24"/>
          <w:lang w:eastAsia="en-AU"/>
        </w:rPr>
        <w:t xml:space="preserve">: This chart lists the products with the fewest reviews, where </w:t>
      </w:r>
      <w:r w:rsidR="00F05FC0" w:rsidRPr="00F05FC0">
        <w:rPr>
          <w:rFonts w:ascii="Segoe UI" w:eastAsia="Times New Roman" w:hAnsi="Segoe UI" w:cs="Segoe UI"/>
          <w:color w:val="1F2328"/>
          <w:sz w:val="24"/>
          <w:szCs w:val="24"/>
          <w:lang w:eastAsia="en-AU"/>
        </w:rPr>
        <w:t xml:space="preserve">LG 98” QNED89 and </w:t>
      </w:r>
      <w:r w:rsidR="00F05FC0" w:rsidRPr="00F05FC0">
        <w:rPr>
          <w:rFonts w:ascii="Segoe UI" w:eastAsia="Times New Roman" w:hAnsi="Segoe UI" w:cs="Segoe UI"/>
          <w:color w:val="1F2328"/>
          <w:sz w:val="24"/>
          <w:szCs w:val="24"/>
          <w:lang w:eastAsia="en-AU"/>
        </w:rPr>
        <w:t>Samsung 43” CU8000</w:t>
      </w:r>
      <w:r w:rsidR="00F05FC0" w:rsidRPr="00F05FC0">
        <w:rPr>
          <w:rFonts w:ascii="Segoe UI" w:eastAsia="Times New Roman" w:hAnsi="Segoe UI" w:cs="Segoe UI"/>
          <w:color w:val="1F2328"/>
          <w:sz w:val="24"/>
          <w:szCs w:val="24"/>
          <w:lang w:eastAsia="en-AU"/>
        </w:rPr>
        <w:t xml:space="preserve"> have</w:t>
      </w:r>
      <w:r w:rsidRPr="00F05FC0">
        <w:rPr>
          <w:rFonts w:ascii="Segoe UI" w:eastAsia="Times New Roman" w:hAnsi="Segoe UI" w:cs="Segoe UI"/>
          <w:color w:val="1F2328"/>
          <w:sz w:val="24"/>
          <w:szCs w:val="24"/>
          <w:lang w:eastAsia="en-AU"/>
        </w:rPr>
        <w:t xml:space="preserve"> t</w:t>
      </w:r>
      <w:r w:rsidR="00F05FC0" w:rsidRPr="00F05FC0">
        <w:rPr>
          <w:rFonts w:ascii="Segoe UI" w:eastAsia="Times New Roman" w:hAnsi="Segoe UI" w:cs="Segoe UI"/>
          <w:color w:val="1F2328"/>
          <w:sz w:val="24"/>
          <w:szCs w:val="24"/>
          <w:lang w:eastAsia="en-AU"/>
        </w:rPr>
        <w:t xml:space="preserve">he lowest engagement, with </w:t>
      </w:r>
      <w:proofErr w:type="gramStart"/>
      <w:r w:rsidR="00F05FC0" w:rsidRPr="00F05FC0">
        <w:rPr>
          <w:rFonts w:ascii="Segoe UI" w:eastAsia="Times New Roman" w:hAnsi="Segoe UI" w:cs="Segoe UI"/>
          <w:color w:val="1F2328"/>
          <w:sz w:val="24"/>
          <w:szCs w:val="24"/>
          <w:lang w:eastAsia="en-AU"/>
        </w:rPr>
        <w:t>1</w:t>
      </w:r>
      <w:proofErr w:type="gramEnd"/>
      <w:r w:rsidR="00F05FC0" w:rsidRPr="00F05FC0">
        <w:rPr>
          <w:rFonts w:ascii="Segoe UI" w:eastAsia="Times New Roman" w:hAnsi="Segoe UI" w:cs="Segoe UI"/>
          <w:color w:val="1F2328"/>
          <w:sz w:val="24"/>
          <w:szCs w:val="24"/>
          <w:lang w:eastAsia="en-AU"/>
        </w:rPr>
        <w:t xml:space="preserve"> review</w:t>
      </w:r>
      <w:r w:rsidRPr="00F05FC0">
        <w:rPr>
          <w:rFonts w:ascii="Segoe UI" w:eastAsia="Times New Roman" w:hAnsi="Segoe UI" w:cs="Segoe UI"/>
          <w:color w:val="1F2328"/>
          <w:sz w:val="24"/>
          <w:szCs w:val="24"/>
          <w:lang w:eastAsia="en-AU"/>
        </w:rPr>
        <w:t xml:space="preserve"> each, showing limited customer feedback for these models.</w:t>
      </w:r>
    </w:p>
    <w:p w:rsidR="00F05FC0" w:rsidRPr="00F05FC0" w:rsidRDefault="00F05FC0" w:rsidP="00F05FC0">
      <w:pPr>
        <w:pStyle w:val="ListParagraph"/>
        <w:numPr>
          <w:ilvl w:val="0"/>
          <w:numId w:val="18"/>
        </w:numPr>
        <w:shd w:val="clear" w:color="auto" w:fill="FFFFFF"/>
        <w:spacing w:before="60" w:after="100" w:afterAutospacing="1" w:line="240" w:lineRule="auto"/>
        <w:rPr>
          <w:rFonts w:ascii="Segoe UI" w:eastAsia="Times New Roman" w:hAnsi="Segoe UI" w:cs="Segoe UI"/>
          <w:color w:val="1F2328"/>
          <w:sz w:val="24"/>
          <w:szCs w:val="24"/>
          <w:lang w:eastAsia="en-AU"/>
        </w:rPr>
      </w:pPr>
      <w:r w:rsidRPr="00F05FC0">
        <w:rPr>
          <w:rFonts w:ascii="Segoe UI" w:eastAsia="Times New Roman" w:hAnsi="Segoe UI" w:cs="Segoe UI"/>
          <w:b/>
          <w:bCs/>
          <w:color w:val="1F2328"/>
          <w:sz w:val="24"/>
          <w:szCs w:val="24"/>
          <w:lang w:eastAsia="en-AU"/>
        </w:rPr>
        <w:t>Correlation between Price and Rating by Products</w:t>
      </w:r>
      <w:r w:rsidRPr="00F05FC0">
        <w:rPr>
          <w:rFonts w:ascii="Segoe UI" w:eastAsia="Times New Roman" w:hAnsi="Segoe UI" w:cs="Segoe UI"/>
          <w:color w:val="1F2328"/>
          <w:sz w:val="24"/>
          <w:szCs w:val="24"/>
          <w:lang w:eastAsia="en-AU"/>
        </w:rPr>
        <w:t>: This scatter plot displays a slight positive correlation between product price and rating. Although the trend line indicates an upward trend, the spread is wide, showing that higher prices do not consistently correlate with higher ratings.</w:t>
      </w:r>
    </w:p>
    <w:p w:rsidR="00243C50" w:rsidRPr="00F32A83" w:rsidRDefault="00243C50" w:rsidP="00F32A83">
      <w:pPr>
        <w:shd w:val="clear" w:color="auto" w:fill="FFFFFF"/>
        <w:spacing w:before="60" w:after="100" w:afterAutospacing="1" w:line="240" w:lineRule="auto"/>
        <w:rPr>
          <w:rFonts w:ascii="Segoe UI" w:eastAsia="Times New Roman" w:hAnsi="Segoe UI" w:cs="Segoe UI"/>
          <w:color w:val="1F2328"/>
          <w:sz w:val="24"/>
          <w:szCs w:val="24"/>
          <w:lang w:eastAsia="en-AU"/>
        </w:rPr>
      </w:pPr>
    </w:p>
    <w:p w:rsidR="00243C50" w:rsidRPr="006D008C" w:rsidRDefault="00F05FC0" w:rsidP="00243C50">
      <w:pPr>
        <w:shd w:val="clear" w:color="auto" w:fill="FFFFFF"/>
        <w:spacing w:before="60" w:after="100" w:afterAutospacing="1" w:line="240" w:lineRule="auto"/>
        <w:rPr>
          <w:rFonts w:ascii="Segoe UI" w:eastAsia="Times New Roman" w:hAnsi="Segoe UI" w:cs="Segoe UI"/>
          <w:b/>
          <w:bCs/>
          <w:color w:val="1F2328"/>
          <w:sz w:val="30"/>
          <w:szCs w:val="30"/>
          <w:lang w:eastAsia="en-AU"/>
        </w:rPr>
      </w:pPr>
      <w:r w:rsidRPr="00F05FC0">
        <w:rPr>
          <w:rFonts w:ascii="Segoe UI" w:eastAsia="Times New Roman" w:hAnsi="Segoe UI" w:cs="Segoe UI"/>
          <w:b/>
          <w:bCs/>
          <w:color w:val="1F2328"/>
          <w:sz w:val="30"/>
          <w:szCs w:val="30"/>
          <w:lang w:eastAsia="en-AU"/>
        </w:rPr>
        <w:t>Product Details</w:t>
      </w:r>
      <w:r>
        <w:rPr>
          <w:rFonts w:ascii="Segoe UI" w:eastAsia="Times New Roman" w:hAnsi="Segoe UI" w:cs="Segoe UI"/>
          <w:b/>
          <w:bCs/>
          <w:color w:val="1F2328"/>
          <w:sz w:val="30"/>
          <w:szCs w:val="30"/>
          <w:lang w:eastAsia="en-AU"/>
        </w:rPr>
        <w:t xml:space="preserve"> </w:t>
      </w:r>
      <w:r w:rsidR="00243C50" w:rsidRPr="00F52098">
        <w:rPr>
          <w:rFonts w:ascii="Segoe UI" w:eastAsia="Times New Roman" w:hAnsi="Segoe UI" w:cs="Segoe UI"/>
          <w:b/>
          <w:bCs/>
          <w:color w:val="1F2328"/>
          <w:sz w:val="30"/>
          <w:szCs w:val="30"/>
          <w:lang w:eastAsia="en-AU"/>
        </w:rPr>
        <w:t>Dashboard</w:t>
      </w:r>
    </w:p>
    <w:p w:rsidR="00243C50" w:rsidRDefault="00F05FC0" w:rsidP="00243C50">
      <w:pPr>
        <w:shd w:val="clear" w:color="auto" w:fill="FFFFFF"/>
        <w:spacing w:before="100" w:beforeAutospacing="1" w:after="100" w:afterAutospacing="1" w:line="240" w:lineRule="auto"/>
        <w:ind w:left="360"/>
        <w:outlineLvl w:val="2"/>
        <w:rPr>
          <w:rFonts w:ascii="Segoe UI" w:eastAsia="Times New Roman" w:hAnsi="Segoe UI" w:cs="Segoe UI"/>
          <w:b/>
          <w:bCs/>
          <w:color w:val="1F2328"/>
          <w:sz w:val="30"/>
          <w:szCs w:val="30"/>
          <w:lang w:eastAsia="en-AU"/>
        </w:rPr>
      </w:pPr>
      <w:r>
        <w:rPr>
          <w:noProof/>
          <w:lang w:eastAsia="en-AU"/>
        </w:rPr>
        <w:drawing>
          <wp:inline distT="0" distB="0" distL="0" distR="0" wp14:anchorId="4DD6B921" wp14:editId="03BA9AEF">
            <wp:extent cx="5731510" cy="33210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1050"/>
                    </a:xfrm>
                    <a:prstGeom prst="rect">
                      <a:avLst/>
                    </a:prstGeom>
                  </pic:spPr>
                </pic:pic>
              </a:graphicData>
            </a:graphic>
          </wp:inline>
        </w:drawing>
      </w:r>
    </w:p>
    <w:p w:rsidR="009D0BD2" w:rsidRPr="009D0BD2" w:rsidRDefault="00F05FC0" w:rsidP="009D0BD2">
      <w:pPr>
        <w:pStyle w:val="ListParagraph"/>
        <w:numPr>
          <w:ilvl w:val="0"/>
          <w:numId w:val="19"/>
        </w:numPr>
        <w:shd w:val="clear" w:color="auto" w:fill="FFFFFF"/>
        <w:spacing w:before="100" w:beforeAutospacing="1" w:after="100" w:afterAutospacing="1" w:line="240" w:lineRule="auto"/>
        <w:outlineLvl w:val="2"/>
        <w:rPr>
          <w:rFonts w:ascii="Segoe UI" w:eastAsia="Times New Roman" w:hAnsi="Segoe UI" w:cs="Segoe UI"/>
          <w:bCs/>
          <w:color w:val="1F2328"/>
          <w:sz w:val="24"/>
          <w:szCs w:val="24"/>
          <w:lang w:eastAsia="en-AU"/>
        </w:rPr>
      </w:pPr>
      <w:r w:rsidRPr="009D0BD2">
        <w:rPr>
          <w:rFonts w:ascii="Segoe UI" w:eastAsia="Times New Roman" w:hAnsi="Segoe UI" w:cs="Segoe UI"/>
          <w:bCs/>
          <w:color w:val="1F2328"/>
          <w:sz w:val="24"/>
          <w:szCs w:val="24"/>
          <w:lang w:eastAsia="en-AU"/>
        </w:rPr>
        <w:t xml:space="preserve">This table provides detailed information on individual television models available at JB Hi-Fi, including fields such as </w:t>
      </w:r>
      <w:r w:rsidR="009D0BD2" w:rsidRPr="009D0BD2">
        <w:rPr>
          <w:rFonts w:ascii="Segoe UI" w:eastAsia="Times New Roman" w:hAnsi="Segoe UI" w:cs="Segoe UI"/>
          <w:bCs/>
          <w:color w:val="1F2328"/>
          <w:sz w:val="24"/>
          <w:szCs w:val="24"/>
          <w:lang w:eastAsia="en-AU"/>
        </w:rPr>
        <w:t xml:space="preserve">name, </w:t>
      </w:r>
      <w:r w:rsidRPr="009D0BD2">
        <w:rPr>
          <w:rFonts w:ascii="Segoe UI" w:eastAsia="Times New Roman" w:hAnsi="Segoe UI" w:cs="Segoe UI"/>
          <w:bCs/>
          <w:color w:val="1F2328"/>
          <w:sz w:val="24"/>
          <w:szCs w:val="24"/>
          <w:lang w:eastAsia="en-AU"/>
        </w:rPr>
        <w:t xml:space="preserve">brand, size, promotion, price, free delivery option, and customer rating. It offers a comprehensive view of each TV, showing varying prices, sizes, and ratings across different brands and models. </w:t>
      </w:r>
    </w:p>
    <w:p w:rsidR="00243C50" w:rsidRPr="008E14AC" w:rsidRDefault="00243C50" w:rsidP="00243C50">
      <w:pPr>
        <w:shd w:val="clear" w:color="auto" w:fill="FFFFFF"/>
        <w:spacing w:before="100" w:beforeAutospacing="1" w:after="100" w:afterAutospacing="1" w:line="240" w:lineRule="auto"/>
        <w:ind w:left="360"/>
        <w:outlineLvl w:val="2"/>
        <w:rPr>
          <w:rFonts w:ascii="Segoe UI" w:eastAsia="Times New Roman" w:hAnsi="Segoe UI" w:cs="Segoe UI"/>
          <w:b/>
          <w:bCs/>
          <w:color w:val="1F2328"/>
          <w:sz w:val="30"/>
          <w:szCs w:val="30"/>
          <w:lang w:eastAsia="en-AU"/>
        </w:rPr>
      </w:pPr>
      <w:r>
        <w:rPr>
          <w:rFonts w:ascii="Segoe UI" w:eastAsia="Times New Roman" w:hAnsi="Segoe UI" w:cs="Segoe UI"/>
          <w:b/>
          <w:bCs/>
          <w:color w:val="1F2328"/>
          <w:sz w:val="30"/>
          <w:szCs w:val="30"/>
          <w:lang w:eastAsia="en-AU"/>
        </w:rPr>
        <w:t>Suggestions for the company</w:t>
      </w:r>
    </w:p>
    <w:p w:rsidR="009D0BD2" w:rsidRPr="009D0BD2" w:rsidRDefault="009D0BD2" w:rsidP="009D0BD2">
      <w:pPr>
        <w:pStyle w:val="ListParagraph"/>
        <w:numPr>
          <w:ilvl w:val="0"/>
          <w:numId w:val="19"/>
        </w:numPr>
        <w:shd w:val="clear" w:color="auto" w:fill="FFFFFF"/>
        <w:spacing w:after="100" w:afterAutospacing="1" w:line="240" w:lineRule="auto"/>
        <w:rPr>
          <w:rFonts w:ascii="Segoe UI" w:eastAsia="Times New Roman" w:hAnsi="Segoe UI" w:cs="Segoe UI"/>
          <w:color w:val="1F2328"/>
          <w:sz w:val="24"/>
          <w:szCs w:val="24"/>
          <w:lang w:eastAsia="en-AU"/>
        </w:rPr>
      </w:pPr>
      <w:bookmarkStart w:id="0" w:name="_GoBack"/>
      <w:r w:rsidRPr="009D0BD2">
        <w:rPr>
          <w:rFonts w:ascii="Segoe UI" w:eastAsia="Times New Roman" w:hAnsi="Segoe UI" w:cs="Segoe UI"/>
          <w:color w:val="1F2328"/>
          <w:sz w:val="24"/>
          <w:szCs w:val="24"/>
          <w:lang w:eastAsia="en-AU"/>
        </w:rPr>
        <w:t>Enhance Product Range for High-Rated Brands: Brands like LG, Sony, and Samsung have high customer ratings, indicating strong customer satisfaction. JB Hi-Fi could consider expanding the product range for these popular brands to capitalize on their favo</w:t>
      </w:r>
      <w:r w:rsidRPr="009D0BD2">
        <w:rPr>
          <w:rFonts w:ascii="Segoe UI" w:eastAsia="Times New Roman" w:hAnsi="Segoe UI" w:cs="Segoe UI"/>
          <w:color w:val="1F2328"/>
          <w:sz w:val="24"/>
          <w:szCs w:val="24"/>
          <w:lang w:eastAsia="en-AU"/>
        </w:rPr>
        <w:t>u</w:t>
      </w:r>
      <w:r w:rsidRPr="009D0BD2">
        <w:rPr>
          <w:rFonts w:ascii="Segoe UI" w:eastAsia="Times New Roman" w:hAnsi="Segoe UI" w:cs="Segoe UI"/>
          <w:color w:val="1F2328"/>
          <w:sz w:val="24"/>
          <w:szCs w:val="24"/>
          <w:lang w:eastAsia="en-AU"/>
        </w:rPr>
        <w:t>rable perceptions. Increasing product availability for these brands may drive more sales and strengthen brand loyalty.</w:t>
      </w:r>
    </w:p>
    <w:p w:rsidR="009D0BD2" w:rsidRPr="009D0BD2" w:rsidRDefault="009D0BD2" w:rsidP="009D0BD2">
      <w:pPr>
        <w:shd w:val="clear" w:color="auto" w:fill="FFFFFF"/>
        <w:spacing w:after="100" w:afterAutospacing="1" w:line="240" w:lineRule="auto"/>
        <w:ind w:left="360"/>
        <w:rPr>
          <w:rFonts w:ascii="Segoe UI" w:eastAsia="Times New Roman" w:hAnsi="Segoe UI" w:cs="Segoe UI"/>
          <w:color w:val="1F2328"/>
          <w:sz w:val="24"/>
          <w:szCs w:val="24"/>
          <w:lang w:eastAsia="en-AU"/>
        </w:rPr>
      </w:pPr>
    </w:p>
    <w:p w:rsidR="009D0BD2" w:rsidRPr="009D0BD2" w:rsidRDefault="009D0BD2" w:rsidP="009D0BD2">
      <w:pPr>
        <w:pStyle w:val="ListParagraph"/>
        <w:numPr>
          <w:ilvl w:val="0"/>
          <w:numId w:val="19"/>
        </w:numPr>
        <w:shd w:val="clear" w:color="auto" w:fill="FFFFFF"/>
        <w:spacing w:after="100" w:afterAutospacing="1" w:line="240" w:lineRule="auto"/>
        <w:rPr>
          <w:rFonts w:ascii="Segoe UI" w:eastAsia="Times New Roman" w:hAnsi="Segoe UI" w:cs="Segoe UI"/>
          <w:color w:val="1F2328"/>
          <w:sz w:val="24"/>
          <w:szCs w:val="24"/>
          <w:lang w:eastAsia="en-AU"/>
        </w:rPr>
      </w:pPr>
      <w:proofErr w:type="gramStart"/>
      <w:r w:rsidRPr="009D0BD2">
        <w:rPr>
          <w:rFonts w:ascii="Segoe UI" w:eastAsia="Times New Roman" w:hAnsi="Segoe UI" w:cs="Segoe UI"/>
          <w:color w:val="1F2328"/>
          <w:sz w:val="24"/>
          <w:szCs w:val="24"/>
          <w:lang w:eastAsia="en-AU"/>
        </w:rPr>
        <w:t>Leverage</w:t>
      </w:r>
      <w:proofErr w:type="gramEnd"/>
      <w:r w:rsidRPr="009D0BD2">
        <w:rPr>
          <w:rFonts w:ascii="Segoe UI" w:eastAsia="Times New Roman" w:hAnsi="Segoe UI" w:cs="Segoe UI"/>
          <w:color w:val="1F2328"/>
          <w:sz w:val="24"/>
          <w:szCs w:val="24"/>
          <w:lang w:eastAsia="en-AU"/>
        </w:rPr>
        <w:t xml:space="preserve"> Promotions to Boost Low-Performing Brands: Brands with lower average ratings, such as </w:t>
      </w:r>
      <w:proofErr w:type="spellStart"/>
      <w:r w:rsidRPr="009D0BD2">
        <w:rPr>
          <w:rFonts w:ascii="Segoe UI" w:eastAsia="Times New Roman" w:hAnsi="Segoe UI" w:cs="Segoe UI"/>
          <w:color w:val="1F2328"/>
          <w:sz w:val="24"/>
          <w:szCs w:val="24"/>
          <w:lang w:eastAsia="en-AU"/>
        </w:rPr>
        <w:t>Blaupunkt</w:t>
      </w:r>
      <w:proofErr w:type="spellEnd"/>
      <w:r w:rsidRPr="009D0BD2">
        <w:rPr>
          <w:rFonts w:ascii="Segoe UI" w:eastAsia="Times New Roman" w:hAnsi="Segoe UI" w:cs="Segoe UI"/>
          <w:color w:val="1F2328"/>
          <w:sz w:val="24"/>
          <w:szCs w:val="24"/>
          <w:lang w:eastAsia="en-AU"/>
        </w:rPr>
        <w:t xml:space="preserve">, could benefit from targeted promotional strategies. JB Hi-Fi might introduce special offers (e.g., discounts, bundle deals) specifically for these brands to increase visibility, improve sales, and potentially attract new customers who </w:t>
      </w:r>
      <w:proofErr w:type="gramStart"/>
      <w:r w:rsidRPr="009D0BD2">
        <w:rPr>
          <w:rFonts w:ascii="Segoe UI" w:eastAsia="Times New Roman" w:hAnsi="Segoe UI" w:cs="Segoe UI"/>
          <w:color w:val="1F2328"/>
          <w:sz w:val="24"/>
          <w:szCs w:val="24"/>
          <w:lang w:eastAsia="en-AU"/>
        </w:rPr>
        <w:t>may have been deterred</w:t>
      </w:r>
      <w:proofErr w:type="gramEnd"/>
      <w:r w:rsidRPr="009D0BD2">
        <w:rPr>
          <w:rFonts w:ascii="Segoe UI" w:eastAsia="Times New Roman" w:hAnsi="Segoe UI" w:cs="Segoe UI"/>
          <w:color w:val="1F2328"/>
          <w:sz w:val="24"/>
          <w:szCs w:val="24"/>
          <w:lang w:eastAsia="en-AU"/>
        </w:rPr>
        <w:t xml:space="preserve"> by the lower ratings.</w:t>
      </w:r>
    </w:p>
    <w:p w:rsidR="009D0BD2" w:rsidRPr="009D0BD2" w:rsidRDefault="009D0BD2" w:rsidP="009D0BD2">
      <w:pPr>
        <w:shd w:val="clear" w:color="auto" w:fill="FFFFFF"/>
        <w:spacing w:after="100" w:afterAutospacing="1" w:line="240" w:lineRule="auto"/>
        <w:ind w:left="360"/>
        <w:rPr>
          <w:rFonts w:ascii="Segoe UI" w:eastAsia="Times New Roman" w:hAnsi="Segoe UI" w:cs="Segoe UI"/>
          <w:color w:val="1F2328"/>
          <w:sz w:val="24"/>
          <w:szCs w:val="24"/>
          <w:lang w:eastAsia="en-AU"/>
        </w:rPr>
      </w:pPr>
    </w:p>
    <w:p w:rsidR="009D0BD2" w:rsidRPr="009D0BD2" w:rsidRDefault="009D0BD2" w:rsidP="009D0BD2">
      <w:pPr>
        <w:pStyle w:val="ListParagraph"/>
        <w:numPr>
          <w:ilvl w:val="0"/>
          <w:numId w:val="19"/>
        </w:numPr>
        <w:shd w:val="clear" w:color="auto" w:fill="FFFFFF"/>
        <w:spacing w:after="100" w:afterAutospacing="1" w:line="240" w:lineRule="auto"/>
        <w:rPr>
          <w:rFonts w:ascii="Segoe UI" w:eastAsia="Times New Roman" w:hAnsi="Segoe UI" w:cs="Segoe UI"/>
          <w:color w:val="1F2328"/>
          <w:sz w:val="24"/>
          <w:szCs w:val="24"/>
          <w:lang w:eastAsia="en-AU"/>
        </w:rPr>
      </w:pPr>
      <w:r w:rsidRPr="009D0BD2">
        <w:rPr>
          <w:rFonts w:ascii="Segoe UI" w:eastAsia="Times New Roman" w:hAnsi="Segoe UI" w:cs="Segoe UI"/>
          <w:color w:val="1F2328"/>
          <w:sz w:val="24"/>
          <w:szCs w:val="24"/>
          <w:lang w:eastAsia="en-AU"/>
        </w:rPr>
        <w:t xml:space="preserve">Increase Marketing for High-Rated Products with Higher Price Points: The positive correlation between price and rating indicates that higher-priced items are generally </w:t>
      </w:r>
      <w:proofErr w:type="gramStart"/>
      <w:r w:rsidRPr="009D0BD2">
        <w:rPr>
          <w:rFonts w:ascii="Segoe UI" w:eastAsia="Times New Roman" w:hAnsi="Segoe UI" w:cs="Segoe UI"/>
          <w:color w:val="1F2328"/>
          <w:sz w:val="24"/>
          <w:szCs w:val="24"/>
          <w:lang w:eastAsia="en-AU"/>
        </w:rPr>
        <w:t>well-received</w:t>
      </w:r>
      <w:proofErr w:type="gramEnd"/>
      <w:r w:rsidRPr="009D0BD2">
        <w:rPr>
          <w:rFonts w:ascii="Segoe UI" w:eastAsia="Times New Roman" w:hAnsi="Segoe UI" w:cs="Segoe UI"/>
          <w:color w:val="1F2328"/>
          <w:sz w:val="24"/>
          <w:szCs w:val="24"/>
          <w:lang w:eastAsia="en-AU"/>
        </w:rPr>
        <w:t xml:space="preserve"> by customers. JB Hi-Fi could emphasize the quality and satisfaction of these higher-end products in their marketing campaigns. Highlighting positive reviews and satisfaction scores for premium products can help justify their price, attracting customers looking for quality.</w:t>
      </w:r>
    </w:p>
    <w:p w:rsidR="009D0BD2" w:rsidRPr="009D0BD2" w:rsidRDefault="009D0BD2" w:rsidP="009D0BD2">
      <w:pPr>
        <w:shd w:val="clear" w:color="auto" w:fill="FFFFFF"/>
        <w:spacing w:after="100" w:afterAutospacing="1" w:line="240" w:lineRule="auto"/>
        <w:ind w:left="360"/>
        <w:rPr>
          <w:rFonts w:ascii="Segoe UI" w:eastAsia="Times New Roman" w:hAnsi="Segoe UI" w:cs="Segoe UI"/>
          <w:color w:val="1F2328"/>
          <w:sz w:val="24"/>
          <w:szCs w:val="24"/>
          <w:lang w:eastAsia="en-AU"/>
        </w:rPr>
      </w:pPr>
    </w:p>
    <w:p w:rsidR="009D0BD2" w:rsidRPr="009D0BD2" w:rsidRDefault="009D0BD2" w:rsidP="009D0BD2">
      <w:pPr>
        <w:pStyle w:val="ListParagraph"/>
        <w:numPr>
          <w:ilvl w:val="0"/>
          <w:numId w:val="19"/>
        </w:numPr>
        <w:shd w:val="clear" w:color="auto" w:fill="FFFFFF"/>
        <w:spacing w:after="100" w:afterAutospacing="1" w:line="240" w:lineRule="auto"/>
        <w:rPr>
          <w:rFonts w:ascii="Segoe UI" w:eastAsia="Times New Roman" w:hAnsi="Segoe UI" w:cs="Segoe UI"/>
          <w:color w:val="1F2328"/>
          <w:sz w:val="24"/>
          <w:szCs w:val="24"/>
          <w:lang w:eastAsia="en-AU"/>
        </w:rPr>
      </w:pPr>
      <w:r w:rsidRPr="009D0BD2">
        <w:rPr>
          <w:rFonts w:ascii="Segoe UI" w:eastAsia="Times New Roman" w:hAnsi="Segoe UI" w:cs="Segoe UI"/>
          <w:color w:val="1F2328"/>
          <w:sz w:val="24"/>
          <w:szCs w:val="24"/>
          <w:lang w:eastAsia="en-AU"/>
        </w:rPr>
        <w:t xml:space="preserve">Evaluate and Adjust Promotion Strategy: JB Hi-Fi could </w:t>
      </w:r>
      <w:proofErr w:type="spellStart"/>
      <w:r w:rsidRPr="009D0BD2">
        <w:rPr>
          <w:rFonts w:ascii="Segoe UI" w:eastAsia="Times New Roman" w:hAnsi="Segoe UI" w:cs="Segoe UI"/>
          <w:color w:val="1F2328"/>
          <w:sz w:val="24"/>
          <w:szCs w:val="24"/>
          <w:lang w:eastAsia="en-AU"/>
        </w:rPr>
        <w:t>analyze</w:t>
      </w:r>
      <w:proofErr w:type="spellEnd"/>
      <w:r w:rsidRPr="009D0BD2">
        <w:rPr>
          <w:rFonts w:ascii="Segoe UI" w:eastAsia="Times New Roman" w:hAnsi="Segoe UI" w:cs="Segoe UI"/>
          <w:color w:val="1F2328"/>
          <w:sz w:val="24"/>
          <w:szCs w:val="24"/>
          <w:lang w:eastAsia="en-AU"/>
        </w:rPr>
        <w:t xml:space="preserve"> which promotions have the highest impact on sales and customer engagement, </w:t>
      </w:r>
      <w:proofErr w:type="gramStart"/>
      <w:r w:rsidRPr="009D0BD2">
        <w:rPr>
          <w:rFonts w:ascii="Segoe UI" w:eastAsia="Times New Roman" w:hAnsi="Segoe UI" w:cs="Segoe UI"/>
          <w:color w:val="1F2328"/>
          <w:sz w:val="24"/>
          <w:szCs w:val="24"/>
          <w:lang w:eastAsia="en-AU"/>
        </w:rPr>
        <w:t>then</w:t>
      </w:r>
      <w:proofErr w:type="gramEnd"/>
      <w:r w:rsidRPr="009D0BD2">
        <w:rPr>
          <w:rFonts w:ascii="Segoe UI" w:eastAsia="Times New Roman" w:hAnsi="Segoe UI" w:cs="Segoe UI"/>
          <w:color w:val="1F2328"/>
          <w:sz w:val="24"/>
          <w:szCs w:val="24"/>
          <w:lang w:eastAsia="en-AU"/>
        </w:rPr>
        <w:t xml:space="preserve"> consider expanding those types of offers. For example, creating more “Online Only” deals could appeal to digital shoppers and encourage online purchases.</w:t>
      </w:r>
    </w:p>
    <w:p w:rsidR="009D0BD2" w:rsidRPr="009D0BD2" w:rsidRDefault="009D0BD2" w:rsidP="009D0BD2">
      <w:pPr>
        <w:shd w:val="clear" w:color="auto" w:fill="FFFFFF"/>
        <w:spacing w:after="100" w:afterAutospacing="1" w:line="240" w:lineRule="auto"/>
        <w:ind w:left="360"/>
        <w:rPr>
          <w:rFonts w:ascii="Segoe UI" w:eastAsia="Times New Roman" w:hAnsi="Segoe UI" w:cs="Segoe UI"/>
          <w:color w:val="1F2328"/>
          <w:sz w:val="24"/>
          <w:szCs w:val="24"/>
          <w:lang w:eastAsia="en-AU"/>
        </w:rPr>
      </w:pPr>
    </w:p>
    <w:p w:rsidR="009D0BD2" w:rsidRPr="009D0BD2" w:rsidRDefault="009D0BD2" w:rsidP="009D0BD2">
      <w:pPr>
        <w:pStyle w:val="ListParagraph"/>
        <w:numPr>
          <w:ilvl w:val="0"/>
          <w:numId w:val="19"/>
        </w:numPr>
        <w:shd w:val="clear" w:color="auto" w:fill="FFFFFF"/>
        <w:spacing w:after="100" w:afterAutospacing="1" w:line="240" w:lineRule="auto"/>
        <w:rPr>
          <w:rFonts w:ascii="Segoe UI" w:eastAsia="Times New Roman" w:hAnsi="Segoe UI" w:cs="Segoe UI"/>
          <w:color w:val="1F2328"/>
          <w:sz w:val="24"/>
          <w:szCs w:val="24"/>
          <w:lang w:eastAsia="en-AU"/>
        </w:rPr>
      </w:pPr>
      <w:r w:rsidRPr="009D0BD2">
        <w:rPr>
          <w:rFonts w:ascii="Segoe UI" w:eastAsia="Times New Roman" w:hAnsi="Segoe UI" w:cs="Segoe UI"/>
          <w:color w:val="1F2328"/>
          <w:sz w:val="24"/>
          <w:szCs w:val="24"/>
          <w:lang w:eastAsia="en-AU"/>
        </w:rPr>
        <w:t>Optimize Inventory Based on Customer Preferences: Samsung and TCL have the highest number of products, but the ratings vary, with Samsung achieving a higher average rating. JB Hi-Fi might assess if the inventory mix aligns with customer demand and satisfaction. Reducing the stock of lower-rated products and reallocating resources to higher-rated products can improve inventory efficiency and customer satisfaction.</w:t>
      </w:r>
    </w:p>
    <w:p w:rsidR="009D0BD2" w:rsidRPr="009D0BD2" w:rsidRDefault="009D0BD2" w:rsidP="009D0BD2">
      <w:pPr>
        <w:shd w:val="clear" w:color="auto" w:fill="FFFFFF"/>
        <w:spacing w:after="100" w:afterAutospacing="1" w:line="240" w:lineRule="auto"/>
        <w:ind w:left="360"/>
        <w:rPr>
          <w:rFonts w:ascii="Segoe UI" w:eastAsia="Times New Roman" w:hAnsi="Segoe UI" w:cs="Segoe UI"/>
          <w:color w:val="1F2328"/>
          <w:sz w:val="24"/>
          <w:szCs w:val="24"/>
          <w:lang w:eastAsia="en-AU"/>
        </w:rPr>
      </w:pPr>
    </w:p>
    <w:p w:rsidR="009D0BD2" w:rsidRPr="009D0BD2" w:rsidRDefault="009D0BD2" w:rsidP="009D0BD2">
      <w:pPr>
        <w:pStyle w:val="ListParagraph"/>
        <w:numPr>
          <w:ilvl w:val="0"/>
          <w:numId w:val="19"/>
        </w:numPr>
        <w:shd w:val="clear" w:color="auto" w:fill="FFFFFF"/>
        <w:spacing w:after="100" w:afterAutospacing="1" w:line="240" w:lineRule="auto"/>
        <w:rPr>
          <w:rFonts w:ascii="Segoe UI" w:eastAsia="Times New Roman" w:hAnsi="Segoe UI" w:cs="Segoe UI"/>
          <w:color w:val="1F2328"/>
          <w:sz w:val="24"/>
          <w:szCs w:val="24"/>
          <w:lang w:eastAsia="en-AU"/>
        </w:rPr>
      </w:pPr>
      <w:r w:rsidRPr="009D0BD2">
        <w:rPr>
          <w:rFonts w:ascii="Segoe UI" w:eastAsia="Times New Roman" w:hAnsi="Segoe UI" w:cs="Segoe UI"/>
          <w:color w:val="1F2328"/>
          <w:sz w:val="24"/>
          <w:szCs w:val="24"/>
          <w:lang w:eastAsia="en-AU"/>
        </w:rPr>
        <w:t xml:space="preserve">Use Customer Ratings to Inform Product Development and Vendor Relations: For lower-rated brands, JB Hi-Fi could work with vendors to address quality issues or improve product features. Additionally, customer feedback from reviews could guide JB Hi-Fi in curating its product </w:t>
      </w:r>
      <w:proofErr w:type="spellStart"/>
      <w:r w:rsidRPr="009D0BD2">
        <w:rPr>
          <w:rFonts w:ascii="Segoe UI" w:eastAsia="Times New Roman" w:hAnsi="Segoe UI" w:cs="Segoe UI"/>
          <w:color w:val="1F2328"/>
          <w:sz w:val="24"/>
          <w:szCs w:val="24"/>
          <w:lang w:eastAsia="en-AU"/>
        </w:rPr>
        <w:t>lineup</w:t>
      </w:r>
      <w:proofErr w:type="spellEnd"/>
      <w:r w:rsidRPr="009D0BD2">
        <w:rPr>
          <w:rFonts w:ascii="Segoe UI" w:eastAsia="Times New Roman" w:hAnsi="Segoe UI" w:cs="Segoe UI"/>
          <w:color w:val="1F2328"/>
          <w:sz w:val="24"/>
          <w:szCs w:val="24"/>
          <w:lang w:eastAsia="en-AU"/>
        </w:rPr>
        <w:t>, ensuring that new additions meet customer expectations.</w:t>
      </w:r>
    </w:p>
    <w:p w:rsidR="009D0BD2" w:rsidRPr="009D0BD2" w:rsidRDefault="009D0BD2" w:rsidP="009D0BD2">
      <w:pPr>
        <w:shd w:val="clear" w:color="auto" w:fill="FFFFFF"/>
        <w:spacing w:after="100" w:afterAutospacing="1" w:line="240" w:lineRule="auto"/>
        <w:ind w:left="360"/>
        <w:rPr>
          <w:rFonts w:ascii="Segoe UI" w:eastAsia="Times New Roman" w:hAnsi="Segoe UI" w:cs="Segoe UI"/>
          <w:color w:val="1F2328"/>
          <w:sz w:val="24"/>
          <w:szCs w:val="24"/>
          <w:lang w:eastAsia="en-AU"/>
        </w:rPr>
      </w:pPr>
    </w:p>
    <w:p w:rsidR="009D0BD2" w:rsidRPr="009D0BD2" w:rsidRDefault="009D0BD2" w:rsidP="009D0BD2">
      <w:pPr>
        <w:pStyle w:val="ListParagraph"/>
        <w:numPr>
          <w:ilvl w:val="0"/>
          <w:numId w:val="19"/>
        </w:numPr>
        <w:shd w:val="clear" w:color="auto" w:fill="FFFFFF"/>
        <w:spacing w:after="100" w:afterAutospacing="1" w:line="240" w:lineRule="auto"/>
        <w:rPr>
          <w:rFonts w:ascii="Segoe UI" w:eastAsia="Times New Roman" w:hAnsi="Segoe UI" w:cs="Segoe UI"/>
          <w:color w:val="1F2328"/>
          <w:sz w:val="24"/>
          <w:szCs w:val="24"/>
          <w:lang w:eastAsia="en-AU"/>
        </w:rPr>
      </w:pPr>
      <w:r w:rsidRPr="009D0BD2">
        <w:rPr>
          <w:rFonts w:ascii="Segoe UI" w:eastAsia="Times New Roman" w:hAnsi="Segoe UI" w:cs="Segoe UI"/>
          <w:color w:val="1F2328"/>
          <w:sz w:val="24"/>
          <w:szCs w:val="24"/>
          <w:lang w:eastAsia="en-AU"/>
        </w:rPr>
        <w:lastRenderedPageBreak/>
        <w:t>Regularly Monitor Rating Trends for Insights into Changing Preferences: Customer preferences and satisfaction may shift over time, so JB Hi-Fi should routinely review these metrics to identify emerging trends. Continuous monitoring will allow the company to adapt to changing customer needs, helping maintain high satisfaction and relevance in a competitive market.</w:t>
      </w:r>
    </w:p>
    <w:bookmarkEnd w:id="0"/>
    <w:p w:rsidR="00243C50" w:rsidRDefault="00243C50"/>
    <w:sectPr w:rsidR="00243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CC9"/>
    <w:multiLevelType w:val="multilevel"/>
    <w:tmpl w:val="4D6C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1AD0"/>
    <w:multiLevelType w:val="multilevel"/>
    <w:tmpl w:val="ACB8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38AD"/>
    <w:multiLevelType w:val="multilevel"/>
    <w:tmpl w:val="EB3AD2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F4193"/>
    <w:multiLevelType w:val="multilevel"/>
    <w:tmpl w:val="8D4E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F4EF1"/>
    <w:multiLevelType w:val="hybridMultilevel"/>
    <w:tmpl w:val="8B1E60CE"/>
    <w:lvl w:ilvl="0" w:tplc="A5540FFA">
      <w:start w:val="1"/>
      <w:numFmt w:val="bullet"/>
      <w:lvlText w:val=""/>
      <w:lvlJc w:val="left"/>
      <w:pPr>
        <w:ind w:left="643" w:hanging="360"/>
      </w:pPr>
      <w:rPr>
        <w:rFonts w:ascii="Symbol" w:hAnsi="Symbol" w:hint="default"/>
        <w:sz w:val="24"/>
        <w:szCs w:val="24"/>
      </w:rPr>
    </w:lvl>
    <w:lvl w:ilvl="1" w:tplc="0C090003" w:tentative="1">
      <w:start w:val="1"/>
      <w:numFmt w:val="bullet"/>
      <w:lvlText w:val="o"/>
      <w:lvlJc w:val="left"/>
      <w:pPr>
        <w:ind w:left="1003" w:hanging="360"/>
      </w:pPr>
      <w:rPr>
        <w:rFonts w:ascii="Courier New" w:hAnsi="Courier New" w:cs="Courier New" w:hint="default"/>
      </w:rPr>
    </w:lvl>
    <w:lvl w:ilvl="2" w:tplc="0C090005" w:tentative="1">
      <w:start w:val="1"/>
      <w:numFmt w:val="bullet"/>
      <w:lvlText w:val=""/>
      <w:lvlJc w:val="left"/>
      <w:pPr>
        <w:ind w:left="1723" w:hanging="360"/>
      </w:pPr>
      <w:rPr>
        <w:rFonts w:ascii="Wingdings" w:hAnsi="Wingdings" w:hint="default"/>
      </w:rPr>
    </w:lvl>
    <w:lvl w:ilvl="3" w:tplc="0C090001" w:tentative="1">
      <w:start w:val="1"/>
      <w:numFmt w:val="bullet"/>
      <w:lvlText w:val=""/>
      <w:lvlJc w:val="left"/>
      <w:pPr>
        <w:ind w:left="2443" w:hanging="360"/>
      </w:pPr>
      <w:rPr>
        <w:rFonts w:ascii="Symbol" w:hAnsi="Symbol" w:hint="default"/>
      </w:rPr>
    </w:lvl>
    <w:lvl w:ilvl="4" w:tplc="0C090003" w:tentative="1">
      <w:start w:val="1"/>
      <w:numFmt w:val="bullet"/>
      <w:lvlText w:val="o"/>
      <w:lvlJc w:val="left"/>
      <w:pPr>
        <w:ind w:left="3163" w:hanging="360"/>
      </w:pPr>
      <w:rPr>
        <w:rFonts w:ascii="Courier New" w:hAnsi="Courier New" w:cs="Courier New" w:hint="default"/>
      </w:rPr>
    </w:lvl>
    <w:lvl w:ilvl="5" w:tplc="0C090005" w:tentative="1">
      <w:start w:val="1"/>
      <w:numFmt w:val="bullet"/>
      <w:lvlText w:val=""/>
      <w:lvlJc w:val="left"/>
      <w:pPr>
        <w:ind w:left="3883" w:hanging="360"/>
      </w:pPr>
      <w:rPr>
        <w:rFonts w:ascii="Wingdings" w:hAnsi="Wingdings" w:hint="default"/>
      </w:rPr>
    </w:lvl>
    <w:lvl w:ilvl="6" w:tplc="0C090001" w:tentative="1">
      <w:start w:val="1"/>
      <w:numFmt w:val="bullet"/>
      <w:lvlText w:val=""/>
      <w:lvlJc w:val="left"/>
      <w:pPr>
        <w:ind w:left="4603" w:hanging="360"/>
      </w:pPr>
      <w:rPr>
        <w:rFonts w:ascii="Symbol" w:hAnsi="Symbol" w:hint="default"/>
      </w:rPr>
    </w:lvl>
    <w:lvl w:ilvl="7" w:tplc="0C090003" w:tentative="1">
      <w:start w:val="1"/>
      <w:numFmt w:val="bullet"/>
      <w:lvlText w:val="o"/>
      <w:lvlJc w:val="left"/>
      <w:pPr>
        <w:ind w:left="5323" w:hanging="360"/>
      </w:pPr>
      <w:rPr>
        <w:rFonts w:ascii="Courier New" w:hAnsi="Courier New" w:cs="Courier New" w:hint="default"/>
      </w:rPr>
    </w:lvl>
    <w:lvl w:ilvl="8" w:tplc="0C090005" w:tentative="1">
      <w:start w:val="1"/>
      <w:numFmt w:val="bullet"/>
      <w:lvlText w:val=""/>
      <w:lvlJc w:val="left"/>
      <w:pPr>
        <w:ind w:left="6043" w:hanging="360"/>
      </w:pPr>
      <w:rPr>
        <w:rFonts w:ascii="Wingdings" w:hAnsi="Wingdings" w:hint="default"/>
      </w:rPr>
    </w:lvl>
  </w:abstractNum>
  <w:abstractNum w:abstractNumId="5" w15:restartNumberingAfterBreak="0">
    <w:nsid w:val="26D736D2"/>
    <w:multiLevelType w:val="multilevel"/>
    <w:tmpl w:val="8E1C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0440B"/>
    <w:multiLevelType w:val="multilevel"/>
    <w:tmpl w:val="1EA0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51DF7"/>
    <w:multiLevelType w:val="multilevel"/>
    <w:tmpl w:val="9324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169BB"/>
    <w:multiLevelType w:val="multilevel"/>
    <w:tmpl w:val="F322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C6804"/>
    <w:multiLevelType w:val="multilevel"/>
    <w:tmpl w:val="EB3AD2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F2DC6"/>
    <w:multiLevelType w:val="multilevel"/>
    <w:tmpl w:val="8D4E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60A24"/>
    <w:multiLevelType w:val="multilevel"/>
    <w:tmpl w:val="82FC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C6AC4"/>
    <w:multiLevelType w:val="multilevel"/>
    <w:tmpl w:val="EB3AD2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A0F4B"/>
    <w:multiLevelType w:val="multilevel"/>
    <w:tmpl w:val="D66C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348D0"/>
    <w:multiLevelType w:val="hybridMultilevel"/>
    <w:tmpl w:val="21447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44775E"/>
    <w:multiLevelType w:val="hybridMultilevel"/>
    <w:tmpl w:val="2A067962"/>
    <w:lvl w:ilvl="0" w:tplc="A5540FFA">
      <w:start w:val="1"/>
      <w:numFmt w:val="bullet"/>
      <w:lvlText w:val=""/>
      <w:lvlJc w:val="left"/>
      <w:pPr>
        <w:ind w:left="927" w:hanging="360"/>
      </w:pPr>
      <w:rPr>
        <w:rFonts w:ascii="Symbol" w:hAnsi="Symbol" w:hint="default"/>
        <w:sz w:val="24"/>
        <w:szCs w:val="24"/>
      </w:rPr>
    </w:lvl>
    <w:lvl w:ilvl="1" w:tplc="0C090003" w:tentative="1">
      <w:start w:val="1"/>
      <w:numFmt w:val="bullet"/>
      <w:lvlText w:val="o"/>
      <w:lvlJc w:val="left"/>
      <w:pPr>
        <w:ind w:left="1287" w:hanging="360"/>
      </w:pPr>
      <w:rPr>
        <w:rFonts w:ascii="Courier New" w:hAnsi="Courier New" w:cs="Courier New" w:hint="default"/>
      </w:rPr>
    </w:lvl>
    <w:lvl w:ilvl="2" w:tplc="0C090005" w:tentative="1">
      <w:start w:val="1"/>
      <w:numFmt w:val="bullet"/>
      <w:lvlText w:val=""/>
      <w:lvlJc w:val="left"/>
      <w:pPr>
        <w:ind w:left="2007" w:hanging="360"/>
      </w:pPr>
      <w:rPr>
        <w:rFonts w:ascii="Wingdings" w:hAnsi="Wingdings" w:hint="default"/>
      </w:rPr>
    </w:lvl>
    <w:lvl w:ilvl="3" w:tplc="0C090001" w:tentative="1">
      <w:start w:val="1"/>
      <w:numFmt w:val="bullet"/>
      <w:lvlText w:val=""/>
      <w:lvlJc w:val="left"/>
      <w:pPr>
        <w:ind w:left="2727" w:hanging="360"/>
      </w:pPr>
      <w:rPr>
        <w:rFonts w:ascii="Symbol" w:hAnsi="Symbol" w:hint="default"/>
      </w:rPr>
    </w:lvl>
    <w:lvl w:ilvl="4" w:tplc="0C090003" w:tentative="1">
      <w:start w:val="1"/>
      <w:numFmt w:val="bullet"/>
      <w:lvlText w:val="o"/>
      <w:lvlJc w:val="left"/>
      <w:pPr>
        <w:ind w:left="3447" w:hanging="360"/>
      </w:pPr>
      <w:rPr>
        <w:rFonts w:ascii="Courier New" w:hAnsi="Courier New" w:cs="Courier New" w:hint="default"/>
      </w:rPr>
    </w:lvl>
    <w:lvl w:ilvl="5" w:tplc="0C090005" w:tentative="1">
      <w:start w:val="1"/>
      <w:numFmt w:val="bullet"/>
      <w:lvlText w:val=""/>
      <w:lvlJc w:val="left"/>
      <w:pPr>
        <w:ind w:left="4167" w:hanging="360"/>
      </w:pPr>
      <w:rPr>
        <w:rFonts w:ascii="Wingdings" w:hAnsi="Wingdings" w:hint="default"/>
      </w:rPr>
    </w:lvl>
    <w:lvl w:ilvl="6" w:tplc="0C090001" w:tentative="1">
      <w:start w:val="1"/>
      <w:numFmt w:val="bullet"/>
      <w:lvlText w:val=""/>
      <w:lvlJc w:val="left"/>
      <w:pPr>
        <w:ind w:left="4887" w:hanging="360"/>
      </w:pPr>
      <w:rPr>
        <w:rFonts w:ascii="Symbol" w:hAnsi="Symbol" w:hint="default"/>
      </w:rPr>
    </w:lvl>
    <w:lvl w:ilvl="7" w:tplc="0C090003" w:tentative="1">
      <w:start w:val="1"/>
      <w:numFmt w:val="bullet"/>
      <w:lvlText w:val="o"/>
      <w:lvlJc w:val="left"/>
      <w:pPr>
        <w:ind w:left="5607" w:hanging="360"/>
      </w:pPr>
      <w:rPr>
        <w:rFonts w:ascii="Courier New" w:hAnsi="Courier New" w:cs="Courier New" w:hint="default"/>
      </w:rPr>
    </w:lvl>
    <w:lvl w:ilvl="8" w:tplc="0C090005" w:tentative="1">
      <w:start w:val="1"/>
      <w:numFmt w:val="bullet"/>
      <w:lvlText w:val=""/>
      <w:lvlJc w:val="left"/>
      <w:pPr>
        <w:ind w:left="6327" w:hanging="360"/>
      </w:pPr>
      <w:rPr>
        <w:rFonts w:ascii="Wingdings" w:hAnsi="Wingdings" w:hint="default"/>
      </w:rPr>
    </w:lvl>
  </w:abstractNum>
  <w:abstractNum w:abstractNumId="16" w15:restartNumberingAfterBreak="0">
    <w:nsid w:val="6F513867"/>
    <w:multiLevelType w:val="multilevel"/>
    <w:tmpl w:val="07C6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00267"/>
    <w:multiLevelType w:val="multilevel"/>
    <w:tmpl w:val="B102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E075A"/>
    <w:multiLevelType w:val="multilevel"/>
    <w:tmpl w:val="94C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11"/>
  </w:num>
  <w:num w:numId="4">
    <w:abstractNumId w:val="4"/>
  </w:num>
  <w:num w:numId="5">
    <w:abstractNumId w:val="15"/>
  </w:num>
  <w:num w:numId="6">
    <w:abstractNumId w:val="14"/>
  </w:num>
  <w:num w:numId="7">
    <w:abstractNumId w:val="10"/>
  </w:num>
  <w:num w:numId="8">
    <w:abstractNumId w:val="17"/>
  </w:num>
  <w:num w:numId="9">
    <w:abstractNumId w:val="6"/>
  </w:num>
  <w:num w:numId="10">
    <w:abstractNumId w:val="16"/>
  </w:num>
  <w:num w:numId="11">
    <w:abstractNumId w:val="5"/>
  </w:num>
  <w:num w:numId="12">
    <w:abstractNumId w:val="1"/>
  </w:num>
  <w:num w:numId="13">
    <w:abstractNumId w:val="8"/>
  </w:num>
  <w:num w:numId="14">
    <w:abstractNumId w:val="3"/>
  </w:num>
  <w:num w:numId="15">
    <w:abstractNumId w:val="7"/>
  </w:num>
  <w:num w:numId="16">
    <w:abstractNumId w:val="2"/>
  </w:num>
  <w:num w:numId="17">
    <w:abstractNumId w:val="0"/>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C50"/>
    <w:rsid w:val="00087A15"/>
    <w:rsid w:val="000B5D86"/>
    <w:rsid w:val="00243C50"/>
    <w:rsid w:val="006D51DF"/>
    <w:rsid w:val="00836218"/>
    <w:rsid w:val="00896BB5"/>
    <w:rsid w:val="009D0BD2"/>
    <w:rsid w:val="00C3762E"/>
    <w:rsid w:val="00D439DA"/>
    <w:rsid w:val="00E1148E"/>
    <w:rsid w:val="00F05FC0"/>
    <w:rsid w:val="00F32A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913C"/>
  <w15:chartTrackingRefBased/>
  <w15:docId w15:val="{5103A228-7B58-4990-B3A6-3F524415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C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16203">
      <w:bodyDiv w:val="1"/>
      <w:marLeft w:val="0"/>
      <w:marRight w:val="0"/>
      <w:marTop w:val="0"/>
      <w:marBottom w:val="0"/>
      <w:divBdr>
        <w:top w:val="none" w:sz="0" w:space="0" w:color="auto"/>
        <w:left w:val="none" w:sz="0" w:space="0" w:color="auto"/>
        <w:bottom w:val="none" w:sz="0" w:space="0" w:color="auto"/>
        <w:right w:val="none" w:sz="0" w:space="0" w:color="auto"/>
      </w:divBdr>
    </w:div>
    <w:div w:id="356199049">
      <w:bodyDiv w:val="1"/>
      <w:marLeft w:val="0"/>
      <w:marRight w:val="0"/>
      <w:marTop w:val="0"/>
      <w:marBottom w:val="0"/>
      <w:divBdr>
        <w:top w:val="none" w:sz="0" w:space="0" w:color="auto"/>
        <w:left w:val="none" w:sz="0" w:space="0" w:color="auto"/>
        <w:bottom w:val="none" w:sz="0" w:space="0" w:color="auto"/>
        <w:right w:val="none" w:sz="0" w:space="0" w:color="auto"/>
      </w:divBdr>
    </w:div>
    <w:div w:id="459421645">
      <w:bodyDiv w:val="1"/>
      <w:marLeft w:val="0"/>
      <w:marRight w:val="0"/>
      <w:marTop w:val="0"/>
      <w:marBottom w:val="0"/>
      <w:divBdr>
        <w:top w:val="none" w:sz="0" w:space="0" w:color="auto"/>
        <w:left w:val="none" w:sz="0" w:space="0" w:color="auto"/>
        <w:bottom w:val="none" w:sz="0" w:space="0" w:color="auto"/>
        <w:right w:val="none" w:sz="0" w:space="0" w:color="auto"/>
      </w:divBdr>
    </w:div>
    <w:div w:id="460029445">
      <w:bodyDiv w:val="1"/>
      <w:marLeft w:val="0"/>
      <w:marRight w:val="0"/>
      <w:marTop w:val="0"/>
      <w:marBottom w:val="0"/>
      <w:divBdr>
        <w:top w:val="none" w:sz="0" w:space="0" w:color="auto"/>
        <w:left w:val="none" w:sz="0" w:space="0" w:color="auto"/>
        <w:bottom w:val="none" w:sz="0" w:space="0" w:color="auto"/>
        <w:right w:val="none" w:sz="0" w:space="0" w:color="auto"/>
      </w:divBdr>
    </w:div>
    <w:div w:id="465320736">
      <w:bodyDiv w:val="1"/>
      <w:marLeft w:val="0"/>
      <w:marRight w:val="0"/>
      <w:marTop w:val="0"/>
      <w:marBottom w:val="0"/>
      <w:divBdr>
        <w:top w:val="none" w:sz="0" w:space="0" w:color="auto"/>
        <w:left w:val="none" w:sz="0" w:space="0" w:color="auto"/>
        <w:bottom w:val="none" w:sz="0" w:space="0" w:color="auto"/>
        <w:right w:val="none" w:sz="0" w:space="0" w:color="auto"/>
      </w:divBdr>
      <w:divsChild>
        <w:div w:id="1128275434">
          <w:marLeft w:val="0"/>
          <w:marRight w:val="0"/>
          <w:marTop w:val="0"/>
          <w:marBottom w:val="0"/>
          <w:divBdr>
            <w:top w:val="none" w:sz="0" w:space="0" w:color="auto"/>
            <w:left w:val="none" w:sz="0" w:space="0" w:color="auto"/>
            <w:bottom w:val="none" w:sz="0" w:space="0" w:color="auto"/>
            <w:right w:val="none" w:sz="0" w:space="0" w:color="auto"/>
          </w:divBdr>
          <w:divsChild>
            <w:div w:id="230045241">
              <w:marLeft w:val="0"/>
              <w:marRight w:val="0"/>
              <w:marTop w:val="0"/>
              <w:marBottom w:val="0"/>
              <w:divBdr>
                <w:top w:val="none" w:sz="0" w:space="0" w:color="auto"/>
                <w:left w:val="none" w:sz="0" w:space="0" w:color="auto"/>
                <w:bottom w:val="none" w:sz="0" w:space="0" w:color="auto"/>
                <w:right w:val="none" w:sz="0" w:space="0" w:color="auto"/>
              </w:divBdr>
              <w:divsChild>
                <w:div w:id="299459608">
                  <w:marLeft w:val="0"/>
                  <w:marRight w:val="0"/>
                  <w:marTop w:val="0"/>
                  <w:marBottom w:val="0"/>
                  <w:divBdr>
                    <w:top w:val="none" w:sz="0" w:space="0" w:color="auto"/>
                    <w:left w:val="none" w:sz="0" w:space="0" w:color="auto"/>
                    <w:bottom w:val="none" w:sz="0" w:space="0" w:color="auto"/>
                    <w:right w:val="none" w:sz="0" w:space="0" w:color="auto"/>
                  </w:divBdr>
                  <w:divsChild>
                    <w:div w:id="5757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62038">
          <w:marLeft w:val="0"/>
          <w:marRight w:val="0"/>
          <w:marTop w:val="0"/>
          <w:marBottom w:val="0"/>
          <w:divBdr>
            <w:top w:val="none" w:sz="0" w:space="0" w:color="auto"/>
            <w:left w:val="none" w:sz="0" w:space="0" w:color="auto"/>
            <w:bottom w:val="none" w:sz="0" w:space="0" w:color="auto"/>
            <w:right w:val="none" w:sz="0" w:space="0" w:color="auto"/>
          </w:divBdr>
          <w:divsChild>
            <w:div w:id="274989397">
              <w:marLeft w:val="0"/>
              <w:marRight w:val="0"/>
              <w:marTop w:val="0"/>
              <w:marBottom w:val="0"/>
              <w:divBdr>
                <w:top w:val="none" w:sz="0" w:space="0" w:color="auto"/>
                <w:left w:val="none" w:sz="0" w:space="0" w:color="auto"/>
                <w:bottom w:val="none" w:sz="0" w:space="0" w:color="auto"/>
                <w:right w:val="none" w:sz="0" w:space="0" w:color="auto"/>
              </w:divBdr>
              <w:divsChild>
                <w:div w:id="1871793411">
                  <w:marLeft w:val="0"/>
                  <w:marRight w:val="0"/>
                  <w:marTop w:val="0"/>
                  <w:marBottom w:val="0"/>
                  <w:divBdr>
                    <w:top w:val="none" w:sz="0" w:space="0" w:color="auto"/>
                    <w:left w:val="none" w:sz="0" w:space="0" w:color="auto"/>
                    <w:bottom w:val="none" w:sz="0" w:space="0" w:color="auto"/>
                    <w:right w:val="none" w:sz="0" w:space="0" w:color="auto"/>
                  </w:divBdr>
                  <w:divsChild>
                    <w:div w:id="6905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65963">
      <w:bodyDiv w:val="1"/>
      <w:marLeft w:val="0"/>
      <w:marRight w:val="0"/>
      <w:marTop w:val="0"/>
      <w:marBottom w:val="0"/>
      <w:divBdr>
        <w:top w:val="none" w:sz="0" w:space="0" w:color="auto"/>
        <w:left w:val="none" w:sz="0" w:space="0" w:color="auto"/>
        <w:bottom w:val="none" w:sz="0" w:space="0" w:color="auto"/>
        <w:right w:val="none" w:sz="0" w:space="0" w:color="auto"/>
      </w:divBdr>
    </w:div>
    <w:div w:id="732001063">
      <w:bodyDiv w:val="1"/>
      <w:marLeft w:val="0"/>
      <w:marRight w:val="0"/>
      <w:marTop w:val="0"/>
      <w:marBottom w:val="0"/>
      <w:divBdr>
        <w:top w:val="none" w:sz="0" w:space="0" w:color="auto"/>
        <w:left w:val="none" w:sz="0" w:space="0" w:color="auto"/>
        <w:bottom w:val="none" w:sz="0" w:space="0" w:color="auto"/>
        <w:right w:val="none" w:sz="0" w:space="0" w:color="auto"/>
      </w:divBdr>
    </w:div>
    <w:div w:id="829754062">
      <w:bodyDiv w:val="1"/>
      <w:marLeft w:val="0"/>
      <w:marRight w:val="0"/>
      <w:marTop w:val="0"/>
      <w:marBottom w:val="0"/>
      <w:divBdr>
        <w:top w:val="none" w:sz="0" w:space="0" w:color="auto"/>
        <w:left w:val="none" w:sz="0" w:space="0" w:color="auto"/>
        <w:bottom w:val="none" w:sz="0" w:space="0" w:color="auto"/>
        <w:right w:val="none" w:sz="0" w:space="0" w:color="auto"/>
      </w:divBdr>
    </w:div>
    <w:div w:id="857618314">
      <w:bodyDiv w:val="1"/>
      <w:marLeft w:val="0"/>
      <w:marRight w:val="0"/>
      <w:marTop w:val="0"/>
      <w:marBottom w:val="0"/>
      <w:divBdr>
        <w:top w:val="none" w:sz="0" w:space="0" w:color="auto"/>
        <w:left w:val="none" w:sz="0" w:space="0" w:color="auto"/>
        <w:bottom w:val="none" w:sz="0" w:space="0" w:color="auto"/>
        <w:right w:val="none" w:sz="0" w:space="0" w:color="auto"/>
      </w:divBdr>
    </w:div>
    <w:div w:id="1078668195">
      <w:bodyDiv w:val="1"/>
      <w:marLeft w:val="0"/>
      <w:marRight w:val="0"/>
      <w:marTop w:val="0"/>
      <w:marBottom w:val="0"/>
      <w:divBdr>
        <w:top w:val="none" w:sz="0" w:space="0" w:color="auto"/>
        <w:left w:val="none" w:sz="0" w:space="0" w:color="auto"/>
        <w:bottom w:val="none" w:sz="0" w:space="0" w:color="auto"/>
        <w:right w:val="none" w:sz="0" w:space="0" w:color="auto"/>
      </w:divBdr>
    </w:div>
    <w:div w:id="1186290296">
      <w:bodyDiv w:val="1"/>
      <w:marLeft w:val="0"/>
      <w:marRight w:val="0"/>
      <w:marTop w:val="0"/>
      <w:marBottom w:val="0"/>
      <w:divBdr>
        <w:top w:val="none" w:sz="0" w:space="0" w:color="auto"/>
        <w:left w:val="none" w:sz="0" w:space="0" w:color="auto"/>
        <w:bottom w:val="none" w:sz="0" w:space="0" w:color="auto"/>
        <w:right w:val="none" w:sz="0" w:space="0" w:color="auto"/>
      </w:divBdr>
      <w:divsChild>
        <w:div w:id="885409760">
          <w:marLeft w:val="0"/>
          <w:marRight w:val="0"/>
          <w:marTop w:val="0"/>
          <w:marBottom w:val="0"/>
          <w:divBdr>
            <w:top w:val="none" w:sz="0" w:space="0" w:color="auto"/>
            <w:left w:val="none" w:sz="0" w:space="0" w:color="auto"/>
            <w:bottom w:val="none" w:sz="0" w:space="0" w:color="auto"/>
            <w:right w:val="none" w:sz="0" w:space="0" w:color="auto"/>
          </w:divBdr>
          <w:divsChild>
            <w:div w:id="1254320740">
              <w:marLeft w:val="0"/>
              <w:marRight w:val="0"/>
              <w:marTop w:val="0"/>
              <w:marBottom w:val="0"/>
              <w:divBdr>
                <w:top w:val="none" w:sz="0" w:space="0" w:color="auto"/>
                <w:left w:val="none" w:sz="0" w:space="0" w:color="auto"/>
                <w:bottom w:val="none" w:sz="0" w:space="0" w:color="auto"/>
                <w:right w:val="none" w:sz="0" w:space="0" w:color="auto"/>
              </w:divBdr>
              <w:divsChild>
                <w:div w:id="1504468603">
                  <w:marLeft w:val="0"/>
                  <w:marRight w:val="0"/>
                  <w:marTop w:val="0"/>
                  <w:marBottom w:val="0"/>
                  <w:divBdr>
                    <w:top w:val="none" w:sz="0" w:space="0" w:color="auto"/>
                    <w:left w:val="none" w:sz="0" w:space="0" w:color="auto"/>
                    <w:bottom w:val="none" w:sz="0" w:space="0" w:color="auto"/>
                    <w:right w:val="none" w:sz="0" w:space="0" w:color="auto"/>
                  </w:divBdr>
                  <w:divsChild>
                    <w:div w:id="20362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5303">
          <w:marLeft w:val="0"/>
          <w:marRight w:val="0"/>
          <w:marTop w:val="0"/>
          <w:marBottom w:val="0"/>
          <w:divBdr>
            <w:top w:val="none" w:sz="0" w:space="0" w:color="auto"/>
            <w:left w:val="none" w:sz="0" w:space="0" w:color="auto"/>
            <w:bottom w:val="none" w:sz="0" w:space="0" w:color="auto"/>
            <w:right w:val="none" w:sz="0" w:space="0" w:color="auto"/>
          </w:divBdr>
          <w:divsChild>
            <w:div w:id="1831947189">
              <w:marLeft w:val="0"/>
              <w:marRight w:val="0"/>
              <w:marTop w:val="0"/>
              <w:marBottom w:val="0"/>
              <w:divBdr>
                <w:top w:val="none" w:sz="0" w:space="0" w:color="auto"/>
                <w:left w:val="none" w:sz="0" w:space="0" w:color="auto"/>
                <w:bottom w:val="none" w:sz="0" w:space="0" w:color="auto"/>
                <w:right w:val="none" w:sz="0" w:space="0" w:color="auto"/>
              </w:divBdr>
              <w:divsChild>
                <w:div w:id="482091280">
                  <w:marLeft w:val="0"/>
                  <w:marRight w:val="0"/>
                  <w:marTop w:val="0"/>
                  <w:marBottom w:val="0"/>
                  <w:divBdr>
                    <w:top w:val="none" w:sz="0" w:space="0" w:color="auto"/>
                    <w:left w:val="none" w:sz="0" w:space="0" w:color="auto"/>
                    <w:bottom w:val="none" w:sz="0" w:space="0" w:color="auto"/>
                    <w:right w:val="none" w:sz="0" w:space="0" w:color="auto"/>
                  </w:divBdr>
                  <w:divsChild>
                    <w:div w:id="380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21987">
      <w:bodyDiv w:val="1"/>
      <w:marLeft w:val="0"/>
      <w:marRight w:val="0"/>
      <w:marTop w:val="0"/>
      <w:marBottom w:val="0"/>
      <w:divBdr>
        <w:top w:val="none" w:sz="0" w:space="0" w:color="auto"/>
        <w:left w:val="none" w:sz="0" w:space="0" w:color="auto"/>
        <w:bottom w:val="none" w:sz="0" w:space="0" w:color="auto"/>
        <w:right w:val="none" w:sz="0" w:space="0" w:color="auto"/>
      </w:divBdr>
    </w:div>
    <w:div w:id="1388608093">
      <w:bodyDiv w:val="1"/>
      <w:marLeft w:val="0"/>
      <w:marRight w:val="0"/>
      <w:marTop w:val="0"/>
      <w:marBottom w:val="0"/>
      <w:divBdr>
        <w:top w:val="none" w:sz="0" w:space="0" w:color="auto"/>
        <w:left w:val="none" w:sz="0" w:space="0" w:color="auto"/>
        <w:bottom w:val="none" w:sz="0" w:space="0" w:color="auto"/>
        <w:right w:val="none" w:sz="0" w:space="0" w:color="auto"/>
      </w:divBdr>
    </w:div>
    <w:div w:id="1509366903">
      <w:bodyDiv w:val="1"/>
      <w:marLeft w:val="0"/>
      <w:marRight w:val="0"/>
      <w:marTop w:val="0"/>
      <w:marBottom w:val="0"/>
      <w:divBdr>
        <w:top w:val="none" w:sz="0" w:space="0" w:color="auto"/>
        <w:left w:val="none" w:sz="0" w:space="0" w:color="auto"/>
        <w:bottom w:val="none" w:sz="0" w:space="0" w:color="auto"/>
        <w:right w:val="none" w:sz="0" w:space="0" w:color="auto"/>
      </w:divBdr>
    </w:div>
    <w:div w:id="1736081028">
      <w:bodyDiv w:val="1"/>
      <w:marLeft w:val="0"/>
      <w:marRight w:val="0"/>
      <w:marTop w:val="0"/>
      <w:marBottom w:val="0"/>
      <w:divBdr>
        <w:top w:val="none" w:sz="0" w:space="0" w:color="auto"/>
        <w:left w:val="none" w:sz="0" w:space="0" w:color="auto"/>
        <w:bottom w:val="none" w:sz="0" w:space="0" w:color="auto"/>
        <w:right w:val="none" w:sz="0" w:space="0" w:color="auto"/>
      </w:divBdr>
    </w:div>
    <w:div w:id="1761219720">
      <w:bodyDiv w:val="1"/>
      <w:marLeft w:val="0"/>
      <w:marRight w:val="0"/>
      <w:marTop w:val="0"/>
      <w:marBottom w:val="0"/>
      <w:divBdr>
        <w:top w:val="none" w:sz="0" w:space="0" w:color="auto"/>
        <w:left w:val="none" w:sz="0" w:space="0" w:color="auto"/>
        <w:bottom w:val="none" w:sz="0" w:space="0" w:color="auto"/>
        <w:right w:val="none" w:sz="0" w:space="0" w:color="auto"/>
      </w:divBdr>
    </w:div>
    <w:div w:id="19468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4</cp:revision>
  <dcterms:created xsi:type="dcterms:W3CDTF">2024-11-02T14:34:00Z</dcterms:created>
  <dcterms:modified xsi:type="dcterms:W3CDTF">2024-11-06T11:25:00Z</dcterms:modified>
</cp:coreProperties>
</file>