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91B" w:rsidRPr="00E8091B" w:rsidRDefault="00E8091B" w:rsidP="00E8091B">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AU"/>
        </w:rPr>
      </w:pPr>
      <w:r w:rsidRPr="00E8091B">
        <w:rPr>
          <w:rFonts w:ascii="Segoe UI" w:eastAsia="Times New Roman" w:hAnsi="Segoe UI" w:cs="Segoe UI"/>
          <w:b/>
          <w:bCs/>
          <w:color w:val="1F2328"/>
          <w:kern w:val="36"/>
          <w:sz w:val="48"/>
          <w:szCs w:val="48"/>
          <w:lang w:eastAsia="en-AU"/>
        </w:rPr>
        <w:t xml:space="preserve">Pizza </w:t>
      </w:r>
      <w:r>
        <w:rPr>
          <w:rFonts w:ascii="Segoe UI" w:eastAsia="Times New Roman" w:hAnsi="Segoe UI" w:cs="Segoe UI"/>
          <w:b/>
          <w:bCs/>
          <w:color w:val="1F2328"/>
          <w:kern w:val="36"/>
          <w:sz w:val="48"/>
          <w:szCs w:val="48"/>
          <w:lang w:eastAsia="en-AU"/>
        </w:rPr>
        <w:t>Sales</w:t>
      </w:r>
      <w:r w:rsidRPr="00E8091B">
        <w:rPr>
          <w:rFonts w:ascii="Segoe UI" w:eastAsia="Times New Roman" w:hAnsi="Segoe UI" w:cs="Segoe UI"/>
          <w:b/>
          <w:bCs/>
          <w:color w:val="1F2328"/>
          <w:kern w:val="36"/>
          <w:sz w:val="48"/>
          <w:szCs w:val="48"/>
          <w:lang w:eastAsia="en-AU"/>
        </w:rPr>
        <w:t xml:space="preserve"> </w:t>
      </w:r>
      <w:r w:rsidR="00B542E9">
        <w:rPr>
          <w:rFonts w:ascii="Segoe UI" w:eastAsia="Times New Roman" w:hAnsi="Segoe UI" w:cs="Segoe UI"/>
          <w:b/>
          <w:bCs/>
          <w:color w:val="1F2328"/>
          <w:kern w:val="36"/>
          <w:sz w:val="48"/>
          <w:szCs w:val="48"/>
          <w:lang w:eastAsia="en-AU"/>
        </w:rPr>
        <w:t>Dashboard</w:t>
      </w:r>
    </w:p>
    <w:p w:rsidR="00E8091B" w:rsidRPr="00E8091B" w:rsidRDefault="00E8091B" w:rsidP="00E8091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Overview</w:t>
      </w:r>
    </w:p>
    <w:p w:rsidR="00B542E9" w:rsidRPr="00B542E9" w:rsidRDefault="00B542E9" w:rsidP="00B542E9">
      <w:pPr>
        <w:shd w:val="clear" w:color="auto" w:fill="FFFFFF"/>
        <w:spacing w:after="100" w:afterAutospacing="1" w:line="240" w:lineRule="auto"/>
        <w:rPr>
          <w:rFonts w:ascii="Segoe UI" w:eastAsia="Times New Roman" w:hAnsi="Segoe UI" w:cs="Segoe UI"/>
          <w:color w:val="1F2328"/>
          <w:sz w:val="24"/>
          <w:szCs w:val="24"/>
          <w:lang w:eastAsia="en-AU"/>
        </w:rPr>
      </w:pPr>
      <w:r w:rsidRPr="00B542E9">
        <w:rPr>
          <w:rFonts w:ascii="Segoe UI" w:eastAsia="Times New Roman" w:hAnsi="Segoe UI" w:cs="Segoe UI"/>
          <w:color w:val="1F2328"/>
          <w:sz w:val="24"/>
          <w:szCs w:val="24"/>
          <w:lang w:eastAsia="en-AU"/>
        </w:rPr>
        <w:t>This project provides</w:t>
      </w:r>
      <w:r w:rsidR="00D768FD">
        <w:rPr>
          <w:rFonts w:ascii="Segoe UI" w:eastAsia="Times New Roman" w:hAnsi="Segoe UI" w:cs="Segoe UI"/>
          <w:color w:val="1F2328"/>
          <w:sz w:val="24"/>
          <w:szCs w:val="24"/>
          <w:lang w:eastAsia="en-AU"/>
        </w:rPr>
        <w:t xml:space="preserve"> </w:t>
      </w:r>
      <w:r w:rsidR="00D768FD" w:rsidRPr="00D768FD">
        <w:rPr>
          <w:rFonts w:ascii="Segoe UI" w:eastAsia="Times New Roman" w:hAnsi="Segoe UI" w:cs="Segoe UI"/>
          <w:color w:val="1F2328"/>
          <w:sz w:val="24"/>
          <w:szCs w:val="24"/>
          <w:lang w:eastAsia="en-AU"/>
        </w:rPr>
        <w:t>interactive and</w:t>
      </w:r>
      <w:r w:rsidRPr="00B542E9">
        <w:rPr>
          <w:rFonts w:ascii="Segoe UI" w:eastAsia="Times New Roman" w:hAnsi="Segoe UI" w:cs="Segoe UI"/>
          <w:color w:val="1F2328"/>
          <w:sz w:val="24"/>
          <w:szCs w:val="24"/>
          <w:lang w:eastAsia="en-AU"/>
        </w:rPr>
        <w:t xml:space="preserve"> in-depth insights into pizza sales </w:t>
      </w:r>
      <w:r>
        <w:rPr>
          <w:rFonts w:ascii="Segoe UI" w:eastAsia="Times New Roman" w:hAnsi="Segoe UI" w:cs="Segoe UI"/>
          <w:color w:val="1F2328"/>
          <w:sz w:val="24"/>
          <w:szCs w:val="24"/>
          <w:lang w:eastAsia="en-AU"/>
        </w:rPr>
        <w:t>performance</w:t>
      </w:r>
      <w:r w:rsidRPr="00B542E9">
        <w:rPr>
          <w:rFonts w:ascii="Segoe UI" w:eastAsia="Times New Roman" w:hAnsi="Segoe UI" w:cs="Segoe UI"/>
          <w:color w:val="1F2328"/>
          <w:sz w:val="24"/>
          <w:szCs w:val="24"/>
          <w:lang w:eastAsia="en-AU"/>
        </w:rPr>
        <w:t xml:space="preserve">, including </w:t>
      </w:r>
      <w:r>
        <w:rPr>
          <w:rFonts w:ascii="Segoe UI" w:eastAsia="Times New Roman" w:hAnsi="Segoe UI" w:cs="Segoe UI"/>
          <w:color w:val="1F2328"/>
          <w:sz w:val="24"/>
          <w:szCs w:val="24"/>
          <w:lang w:eastAsia="en-AU"/>
        </w:rPr>
        <w:t xml:space="preserve">quarterly, monthly, </w:t>
      </w:r>
      <w:r w:rsidRPr="00B542E9">
        <w:rPr>
          <w:rFonts w:ascii="Segoe UI" w:eastAsia="Times New Roman" w:hAnsi="Segoe UI" w:cs="Segoe UI"/>
          <w:color w:val="1F2328"/>
          <w:sz w:val="24"/>
          <w:szCs w:val="24"/>
          <w:lang w:eastAsia="en-AU"/>
        </w:rPr>
        <w:t xml:space="preserve">daily and </w:t>
      </w:r>
      <w:r>
        <w:rPr>
          <w:rFonts w:ascii="Segoe UI" w:eastAsia="Times New Roman" w:hAnsi="Segoe UI" w:cs="Segoe UI"/>
          <w:color w:val="1F2328"/>
          <w:sz w:val="24"/>
          <w:szCs w:val="24"/>
          <w:lang w:eastAsia="en-AU"/>
        </w:rPr>
        <w:t>hourly</w:t>
      </w:r>
      <w:r w:rsidRPr="00B542E9">
        <w:rPr>
          <w:rFonts w:ascii="Segoe UI" w:eastAsia="Times New Roman" w:hAnsi="Segoe UI" w:cs="Segoe UI"/>
          <w:color w:val="1F2328"/>
          <w:sz w:val="24"/>
          <w:szCs w:val="24"/>
          <w:lang w:eastAsia="en-AU"/>
        </w:rPr>
        <w:t xml:space="preserve"> trends, sales by pizza category and size, and identifying top-selling pizzas based on revenue, quantity, and total orders.</w:t>
      </w:r>
    </w:p>
    <w:p w:rsidR="00162615" w:rsidRDefault="00B542E9" w:rsidP="00E8091B">
      <w:pPr>
        <w:shd w:val="clear" w:color="auto" w:fill="FFFFFF"/>
        <w:spacing w:after="100" w:afterAutospacing="1" w:line="240" w:lineRule="auto"/>
        <w:rPr>
          <w:rFonts w:ascii="Segoe UI" w:eastAsia="Times New Roman" w:hAnsi="Segoe UI" w:cs="Segoe UI"/>
          <w:color w:val="1F2328"/>
          <w:sz w:val="24"/>
          <w:szCs w:val="24"/>
          <w:lang w:eastAsia="en-AU"/>
        </w:rPr>
      </w:pPr>
      <w:r w:rsidRPr="00B542E9">
        <w:rPr>
          <w:rFonts w:ascii="Segoe UI" w:eastAsia="Times New Roman" w:hAnsi="Segoe UI" w:cs="Segoe UI"/>
          <w:color w:val="1F2328"/>
          <w:sz w:val="24"/>
          <w:szCs w:val="24"/>
          <w:lang w:eastAsia="en-AU"/>
        </w:rPr>
        <w:t xml:space="preserve">This analysis </w:t>
      </w:r>
      <w:r w:rsidR="00D768FD" w:rsidRPr="00D768FD">
        <w:rPr>
          <w:rFonts w:ascii="Segoe UI" w:eastAsia="Times New Roman" w:hAnsi="Segoe UI" w:cs="Segoe UI"/>
          <w:color w:val="1F2328"/>
          <w:sz w:val="24"/>
          <w:szCs w:val="24"/>
          <w:lang w:eastAsia="en-AU"/>
        </w:rPr>
        <w:t>provides data-driven</w:t>
      </w:r>
      <w:r w:rsidR="00D768FD" w:rsidRPr="00D768FD">
        <w:t xml:space="preserve"> </w:t>
      </w:r>
      <w:r w:rsidR="00D768FD">
        <w:rPr>
          <w:rFonts w:ascii="Segoe UI" w:eastAsia="Times New Roman" w:hAnsi="Segoe UI" w:cs="Segoe UI"/>
          <w:color w:val="1F2328"/>
          <w:sz w:val="24"/>
          <w:szCs w:val="24"/>
          <w:lang w:eastAsia="en-AU"/>
        </w:rPr>
        <w:t>vi</w:t>
      </w:r>
      <w:r w:rsidR="00D768FD" w:rsidRPr="00D768FD">
        <w:rPr>
          <w:rFonts w:ascii="Segoe UI" w:eastAsia="Times New Roman" w:hAnsi="Segoe UI" w:cs="Segoe UI"/>
          <w:color w:val="1F2328"/>
          <w:sz w:val="24"/>
          <w:szCs w:val="24"/>
          <w:lang w:eastAsia="en-AU"/>
        </w:rPr>
        <w:t>ew of pizza sales performance</w:t>
      </w:r>
      <w:r w:rsidR="00D768FD">
        <w:rPr>
          <w:rFonts w:ascii="Segoe UI" w:eastAsia="Times New Roman" w:hAnsi="Segoe UI" w:cs="Segoe UI"/>
          <w:color w:val="1F2328"/>
          <w:sz w:val="24"/>
          <w:szCs w:val="24"/>
          <w:lang w:eastAsia="en-AU"/>
        </w:rPr>
        <w:t xml:space="preserve">, </w:t>
      </w:r>
      <w:r w:rsidR="00D768FD" w:rsidRPr="00D768FD">
        <w:rPr>
          <w:rFonts w:ascii="Segoe UI" w:eastAsia="Times New Roman" w:hAnsi="Segoe UI" w:cs="Segoe UI"/>
          <w:color w:val="1F2328"/>
          <w:sz w:val="24"/>
          <w:szCs w:val="24"/>
          <w:lang w:eastAsia="en-AU"/>
        </w:rPr>
        <w:t xml:space="preserve">designed to help </w:t>
      </w:r>
      <w:r w:rsidR="00D768FD">
        <w:rPr>
          <w:rFonts w:ascii="Segoe UI" w:eastAsia="Times New Roman" w:hAnsi="Segoe UI" w:cs="Segoe UI"/>
          <w:color w:val="1F2328"/>
          <w:sz w:val="24"/>
          <w:szCs w:val="24"/>
          <w:lang w:eastAsia="en-AU"/>
        </w:rPr>
        <w:t xml:space="preserve">the company understand key trends, </w:t>
      </w:r>
      <w:r w:rsidRPr="00B542E9">
        <w:rPr>
          <w:rFonts w:ascii="Segoe UI" w:eastAsia="Times New Roman" w:hAnsi="Segoe UI" w:cs="Segoe UI"/>
          <w:color w:val="1F2328"/>
          <w:sz w:val="24"/>
          <w:szCs w:val="24"/>
          <w:lang w:eastAsia="en-AU"/>
        </w:rPr>
        <w:t>customer behavio</w:t>
      </w:r>
      <w:r w:rsidR="00D768FD">
        <w:rPr>
          <w:rFonts w:ascii="Segoe UI" w:eastAsia="Times New Roman" w:hAnsi="Segoe UI" w:cs="Segoe UI"/>
          <w:color w:val="1F2328"/>
          <w:sz w:val="24"/>
          <w:szCs w:val="24"/>
          <w:lang w:eastAsia="en-AU"/>
        </w:rPr>
        <w:t>u</w:t>
      </w:r>
      <w:r w:rsidRPr="00B542E9">
        <w:rPr>
          <w:rFonts w:ascii="Segoe UI" w:eastAsia="Times New Roman" w:hAnsi="Segoe UI" w:cs="Segoe UI"/>
          <w:color w:val="1F2328"/>
          <w:sz w:val="24"/>
          <w:szCs w:val="24"/>
          <w:lang w:eastAsia="en-AU"/>
        </w:rPr>
        <w:t>r</w:t>
      </w:r>
      <w:r w:rsidR="00D768FD">
        <w:rPr>
          <w:rFonts w:ascii="Segoe UI" w:eastAsia="Times New Roman" w:hAnsi="Segoe UI" w:cs="Segoe UI"/>
          <w:color w:val="1F2328"/>
          <w:sz w:val="24"/>
          <w:szCs w:val="24"/>
          <w:lang w:eastAsia="en-AU"/>
        </w:rPr>
        <w:t>,</w:t>
      </w:r>
      <w:r w:rsidR="00D768FD" w:rsidRPr="00D768FD">
        <w:t xml:space="preserve"> </w:t>
      </w:r>
      <w:r w:rsidR="00D768FD">
        <w:rPr>
          <w:rFonts w:ascii="Segoe UI" w:eastAsia="Times New Roman" w:hAnsi="Segoe UI" w:cs="Segoe UI"/>
          <w:color w:val="1F2328"/>
          <w:sz w:val="24"/>
          <w:szCs w:val="24"/>
          <w:lang w:eastAsia="en-AU"/>
        </w:rPr>
        <w:t>enable</w:t>
      </w:r>
      <w:r w:rsidR="00D768FD" w:rsidRPr="00D768FD">
        <w:rPr>
          <w:rFonts w:ascii="Segoe UI" w:eastAsia="Times New Roman" w:hAnsi="Segoe UI" w:cs="Segoe UI"/>
          <w:color w:val="1F2328"/>
          <w:sz w:val="24"/>
          <w:szCs w:val="24"/>
          <w:lang w:eastAsia="en-AU"/>
        </w:rPr>
        <w:t xml:space="preserve"> better data-driven business decisions for future expansion and </w:t>
      </w:r>
      <w:r w:rsidR="00D768FD">
        <w:rPr>
          <w:rFonts w:ascii="Segoe UI" w:eastAsia="Times New Roman" w:hAnsi="Segoe UI" w:cs="Segoe UI"/>
          <w:color w:val="1F2328"/>
          <w:sz w:val="24"/>
          <w:szCs w:val="24"/>
          <w:lang w:eastAsia="en-AU"/>
        </w:rPr>
        <w:t>boost</w:t>
      </w:r>
      <w:r w:rsidR="00D768FD" w:rsidRPr="00D768FD">
        <w:rPr>
          <w:rFonts w:ascii="Segoe UI" w:eastAsia="Times New Roman" w:hAnsi="Segoe UI" w:cs="Segoe UI"/>
          <w:color w:val="1F2328"/>
          <w:sz w:val="24"/>
          <w:szCs w:val="24"/>
          <w:lang w:eastAsia="en-AU"/>
        </w:rPr>
        <w:t xml:space="preserve"> revenues.</w:t>
      </w:r>
      <w:r w:rsidRPr="00B542E9">
        <w:rPr>
          <w:rFonts w:ascii="Segoe UI" w:eastAsia="Times New Roman" w:hAnsi="Segoe UI" w:cs="Segoe UI"/>
          <w:color w:val="1F2328"/>
          <w:sz w:val="24"/>
          <w:szCs w:val="24"/>
          <w:lang w:eastAsia="en-AU"/>
        </w:rPr>
        <w:t xml:space="preserve"> </w:t>
      </w:r>
      <w:r w:rsidR="00162615" w:rsidRPr="00162615">
        <w:rPr>
          <w:rFonts w:ascii="Segoe UI" w:eastAsia="Times New Roman" w:hAnsi="Segoe UI" w:cs="Segoe UI"/>
          <w:color w:val="1F2328"/>
          <w:sz w:val="24"/>
          <w:szCs w:val="24"/>
          <w:lang w:eastAsia="en-AU"/>
        </w:rPr>
        <w:t>The dataset includes order details in 2015, with information on the date and time orders placed, and the quantity ordered for each pizza type and size.</w:t>
      </w:r>
    </w:p>
    <w:p w:rsidR="00162615" w:rsidRPr="00162615" w:rsidRDefault="00162615" w:rsidP="00162615">
      <w:pPr>
        <w:shd w:val="clear" w:color="auto" w:fill="FFFFFF"/>
        <w:spacing w:after="100" w:afterAutospacing="1" w:line="240" w:lineRule="auto"/>
        <w:rPr>
          <w:rFonts w:ascii="Segoe UI" w:eastAsia="Times New Roman" w:hAnsi="Segoe UI" w:cs="Segoe UI"/>
          <w:b/>
          <w:bCs/>
          <w:color w:val="1F2328"/>
          <w:sz w:val="36"/>
          <w:szCs w:val="36"/>
          <w:lang w:eastAsia="en-AU"/>
        </w:rPr>
      </w:pPr>
      <w:r>
        <w:rPr>
          <w:rFonts w:ascii="Segoe UI" w:eastAsia="Times New Roman" w:hAnsi="Segoe UI" w:cs="Segoe UI"/>
          <w:b/>
          <w:bCs/>
          <w:color w:val="1F2328"/>
          <w:sz w:val="36"/>
          <w:szCs w:val="36"/>
          <w:lang w:eastAsia="en-AU"/>
        </w:rPr>
        <w:t>Project Goal</w:t>
      </w:r>
    </w:p>
    <w:p w:rsidR="00162615" w:rsidRPr="00162615" w:rsidRDefault="00162615" w:rsidP="00162615">
      <w:pPr>
        <w:pStyle w:val="ListParagraph"/>
        <w:numPr>
          <w:ilvl w:val="0"/>
          <w:numId w:val="16"/>
        </w:numPr>
        <w:shd w:val="clear" w:color="auto" w:fill="FFFFFF"/>
        <w:spacing w:after="100" w:afterAutospacing="1" w:line="240" w:lineRule="auto"/>
        <w:rPr>
          <w:rFonts w:ascii="Segoe UI" w:eastAsia="Times New Roman" w:hAnsi="Segoe UI" w:cs="Segoe UI"/>
          <w:b/>
          <w:bCs/>
          <w:color w:val="1F2328"/>
          <w:sz w:val="36"/>
          <w:szCs w:val="36"/>
          <w:lang w:eastAsia="en-AU"/>
        </w:rPr>
      </w:pPr>
      <w:r>
        <w:rPr>
          <w:rFonts w:ascii="Segoe UI" w:eastAsia="Times New Roman" w:hAnsi="Segoe UI" w:cs="Segoe UI"/>
          <w:color w:val="1F2328"/>
          <w:sz w:val="24"/>
          <w:szCs w:val="24"/>
          <w:lang w:eastAsia="en-AU"/>
        </w:rPr>
        <w:t xml:space="preserve">Analyze hourly, </w:t>
      </w:r>
      <w:r w:rsidRPr="00162615">
        <w:rPr>
          <w:rFonts w:ascii="Segoe UI" w:eastAsia="Times New Roman" w:hAnsi="Segoe UI" w:cs="Segoe UI"/>
          <w:color w:val="1F2328"/>
          <w:sz w:val="24"/>
          <w:szCs w:val="24"/>
          <w:lang w:eastAsia="en-AU"/>
        </w:rPr>
        <w:t>daily, weekly, and monthly sales trends throughout 2015.</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Identify peak sales periods and any noticeable patterns or seasonality.</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Rank pizza categories and individual pizzas by quantity sold and revenue generated.</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 xml:space="preserve">Identify the top </w:t>
      </w:r>
      <w:proofErr w:type="gramStart"/>
      <w:r w:rsidRPr="00162615">
        <w:rPr>
          <w:rFonts w:ascii="Segoe UI" w:eastAsia="Times New Roman" w:hAnsi="Segoe UI" w:cs="Segoe UI"/>
          <w:color w:val="1F2328"/>
          <w:sz w:val="24"/>
          <w:szCs w:val="24"/>
          <w:lang w:eastAsia="en-AU"/>
        </w:rPr>
        <w:t>5</w:t>
      </w:r>
      <w:proofErr w:type="gramEnd"/>
      <w:r w:rsidRPr="00162615">
        <w:rPr>
          <w:rFonts w:ascii="Segoe UI" w:eastAsia="Times New Roman" w:hAnsi="Segoe UI" w:cs="Segoe UI"/>
          <w:color w:val="1F2328"/>
          <w:sz w:val="24"/>
          <w:szCs w:val="24"/>
          <w:lang w:eastAsia="en-AU"/>
        </w:rPr>
        <w:t xml:space="preserve"> and bottom 5 performing pizzas in terms of both quantity and revenue.</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sidRPr="00162615">
        <w:rPr>
          <w:rFonts w:ascii="Segoe UI" w:eastAsia="Times New Roman" w:hAnsi="Segoe UI" w:cs="Segoe UI"/>
          <w:color w:val="1F2328"/>
          <w:sz w:val="24"/>
          <w:szCs w:val="24"/>
          <w:lang w:eastAsia="en-AU"/>
        </w:rPr>
        <w:t>Analyze</w:t>
      </w:r>
      <w:proofErr w:type="spellEnd"/>
      <w:r w:rsidRPr="00162615">
        <w:rPr>
          <w:rFonts w:ascii="Segoe UI" w:eastAsia="Times New Roman" w:hAnsi="Segoe UI" w:cs="Segoe UI"/>
          <w:color w:val="1F2328"/>
          <w:sz w:val="24"/>
          <w:szCs w:val="24"/>
          <w:lang w:eastAsia="en-AU"/>
        </w:rPr>
        <w:t xml:space="preserve"> the relationship between pizza size and sales performance within each category.</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Determine the most popular pizza sizes across all categories and for individual pizzas.</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sidRPr="00162615">
        <w:rPr>
          <w:rFonts w:ascii="Segoe UI" w:eastAsia="Times New Roman" w:hAnsi="Segoe UI" w:cs="Segoe UI"/>
          <w:color w:val="1F2328"/>
          <w:sz w:val="24"/>
          <w:szCs w:val="24"/>
          <w:lang w:eastAsia="en-AU"/>
        </w:rPr>
        <w:t>Analyze</w:t>
      </w:r>
      <w:proofErr w:type="spellEnd"/>
      <w:r w:rsidRPr="00162615">
        <w:rPr>
          <w:rFonts w:ascii="Segoe UI" w:eastAsia="Times New Roman" w:hAnsi="Segoe UI" w:cs="Segoe UI"/>
          <w:color w:val="1F2328"/>
          <w:sz w:val="24"/>
          <w:szCs w:val="24"/>
          <w:lang w:eastAsia="en-AU"/>
        </w:rPr>
        <w:t xml:space="preserve"> the frequency of single-item orders versus multi-item orders.</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Rank ingredients by frequency of use across all pizzas.</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Investigate any correlation between specific ingredients and sales performance and quantity sold.</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Investigate any correlation between pizza prices and sales volume for each category.</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r w:rsidRPr="00162615">
        <w:rPr>
          <w:rFonts w:ascii="Segoe UI" w:eastAsia="Times New Roman" w:hAnsi="Segoe UI" w:cs="Segoe UI"/>
          <w:color w:val="1F2328"/>
          <w:sz w:val="24"/>
          <w:szCs w:val="24"/>
          <w:lang w:eastAsia="en-AU"/>
        </w:rPr>
        <w:t>Determine the average number of orders placed by each customer.</w:t>
      </w:r>
    </w:p>
    <w:p w:rsidR="00162615" w:rsidRPr="00162615" w:rsidRDefault="00162615" w:rsidP="00162615">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AU"/>
        </w:rPr>
      </w:pPr>
      <w:proofErr w:type="spellStart"/>
      <w:r w:rsidRPr="00162615">
        <w:rPr>
          <w:rFonts w:ascii="Segoe UI" w:eastAsia="Times New Roman" w:hAnsi="Segoe UI" w:cs="Segoe UI"/>
          <w:color w:val="1F2328"/>
          <w:sz w:val="24"/>
          <w:szCs w:val="24"/>
          <w:lang w:eastAsia="en-AU"/>
        </w:rPr>
        <w:t>Analyze</w:t>
      </w:r>
      <w:proofErr w:type="spellEnd"/>
      <w:r w:rsidRPr="00162615">
        <w:rPr>
          <w:rFonts w:ascii="Segoe UI" w:eastAsia="Times New Roman" w:hAnsi="Segoe UI" w:cs="Segoe UI"/>
          <w:color w:val="1F2328"/>
          <w:sz w:val="24"/>
          <w:szCs w:val="24"/>
          <w:lang w:eastAsia="en-AU"/>
        </w:rPr>
        <w:t xml:space="preserve"> the average time interval between orders for a single customer.</w:t>
      </w:r>
    </w:p>
    <w:p w:rsidR="00E8091B" w:rsidRPr="00E8091B" w:rsidRDefault="00E8091B" w:rsidP="0016261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Data Transformation</w:t>
      </w:r>
      <w:r w:rsidR="0022307D">
        <w:rPr>
          <w:rFonts w:ascii="Segoe UI" w:eastAsia="Times New Roman" w:hAnsi="Segoe UI" w:cs="Segoe UI"/>
          <w:b/>
          <w:bCs/>
          <w:color w:val="1F2328"/>
          <w:sz w:val="36"/>
          <w:szCs w:val="36"/>
          <w:lang w:eastAsia="en-AU"/>
        </w:rPr>
        <w:t xml:space="preserve"> and </w:t>
      </w:r>
      <w:r w:rsidR="0022307D" w:rsidRPr="00E8091B">
        <w:rPr>
          <w:rFonts w:ascii="Segoe UI" w:eastAsia="Times New Roman" w:hAnsi="Segoe UI" w:cs="Segoe UI"/>
          <w:b/>
          <w:bCs/>
          <w:color w:val="1F2328"/>
          <w:sz w:val="36"/>
          <w:szCs w:val="36"/>
          <w:lang w:eastAsia="en-AU"/>
        </w:rPr>
        <w:t>Modelling</w:t>
      </w:r>
    </w:p>
    <w:p w:rsidR="00E8091B" w:rsidRPr="00E8091B" w:rsidRDefault="00E8091B" w:rsidP="00E8091B">
      <w:pPr>
        <w:shd w:val="clear" w:color="auto" w:fill="FFFFFF"/>
        <w:spacing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t xml:space="preserve">The data from </w:t>
      </w:r>
      <w:r w:rsidR="00BE27BE">
        <w:rPr>
          <w:rFonts w:ascii="Segoe UI" w:eastAsia="Times New Roman" w:hAnsi="Segoe UI" w:cs="Segoe UI"/>
          <w:color w:val="1F2328"/>
          <w:sz w:val="24"/>
          <w:szCs w:val="24"/>
          <w:lang w:eastAsia="en-AU"/>
        </w:rPr>
        <w:t xml:space="preserve">the dataset was organised into </w:t>
      </w:r>
      <w:proofErr w:type="gramStart"/>
      <w:r w:rsidR="00BE27BE">
        <w:rPr>
          <w:rFonts w:ascii="Segoe UI" w:eastAsia="Times New Roman" w:hAnsi="Segoe UI" w:cs="Segoe UI"/>
          <w:color w:val="1F2328"/>
          <w:sz w:val="24"/>
          <w:szCs w:val="24"/>
          <w:lang w:eastAsia="en-AU"/>
        </w:rPr>
        <w:t>3</w:t>
      </w:r>
      <w:proofErr w:type="gramEnd"/>
      <w:r w:rsidRPr="00E8091B">
        <w:rPr>
          <w:rFonts w:ascii="Segoe UI" w:eastAsia="Times New Roman" w:hAnsi="Segoe UI" w:cs="Segoe UI"/>
          <w:color w:val="1F2328"/>
          <w:sz w:val="24"/>
          <w:szCs w:val="24"/>
          <w:lang w:eastAsia="en-AU"/>
        </w:rPr>
        <w:t xml:space="preserve"> separate tables to facilitate analysis:</w:t>
      </w:r>
    </w:p>
    <w:p w:rsidR="00E8091B" w:rsidRPr="00E8091B" w:rsidRDefault="0022307D" w:rsidP="00E8091B">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t>Ingredients</w:t>
      </w:r>
      <w:r w:rsidR="00E8091B" w:rsidRPr="00E8091B">
        <w:rPr>
          <w:rFonts w:ascii="Segoe UI" w:eastAsia="Times New Roman" w:hAnsi="Segoe UI" w:cs="Segoe UI"/>
          <w:color w:val="1F2328"/>
          <w:sz w:val="24"/>
          <w:szCs w:val="24"/>
          <w:lang w:eastAsia="en-AU"/>
        </w:rPr>
        <w:t xml:space="preserve">: Contains the </w:t>
      </w:r>
      <w:r>
        <w:rPr>
          <w:rFonts w:ascii="Segoe UI" w:eastAsia="Times New Roman" w:hAnsi="Segoe UI" w:cs="Segoe UI"/>
          <w:color w:val="1F2328"/>
          <w:sz w:val="24"/>
          <w:szCs w:val="24"/>
          <w:lang w:eastAsia="en-AU"/>
        </w:rPr>
        <w:t>ingredient ID, ingredient</w:t>
      </w:r>
      <w:r w:rsidRPr="00E8091B">
        <w:rPr>
          <w:rFonts w:ascii="Segoe UI" w:eastAsia="Times New Roman" w:hAnsi="Segoe UI" w:cs="Segoe UI"/>
          <w:color w:val="1F2328"/>
          <w:sz w:val="24"/>
          <w:szCs w:val="24"/>
          <w:lang w:eastAsia="en-AU"/>
        </w:rPr>
        <w:t xml:space="preserve"> </w:t>
      </w:r>
      <w:r w:rsidR="00E8091B" w:rsidRPr="00E8091B">
        <w:rPr>
          <w:rFonts w:ascii="Segoe UI" w:eastAsia="Times New Roman" w:hAnsi="Segoe UI" w:cs="Segoe UI"/>
          <w:color w:val="1F2328"/>
          <w:sz w:val="24"/>
          <w:szCs w:val="24"/>
          <w:lang w:eastAsia="en-AU"/>
        </w:rPr>
        <w:t>name</w:t>
      </w:r>
      <w:r>
        <w:rPr>
          <w:rFonts w:ascii="Segoe UI" w:eastAsia="Times New Roman" w:hAnsi="Segoe UI" w:cs="Segoe UI"/>
          <w:color w:val="1F2328"/>
          <w:sz w:val="24"/>
          <w:szCs w:val="24"/>
          <w:lang w:eastAsia="en-AU"/>
        </w:rPr>
        <w:t>s and pizza ID</w:t>
      </w:r>
      <w:r w:rsidR="00E8091B" w:rsidRPr="00E8091B">
        <w:rPr>
          <w:rFonts w:ascii="Segoe UI" w:eastAsia="Times New Roman" w:hAnsi="Segoe UI" w:cs="Segoe UI"/>
          <w:color w:val="1F2328"/>
          <w:sz w:val="24"/>
          <w:szCs w:val="24"/>
          <w:lang w:eastAsia="en-AU"/>
        </w:rPr>
        <w:t>.</w:t>
      </w:r>
    </w:p>
    <w:p w:rsidR="00E8091B" w:rsidRPr="0022307D" w:rsidRDefault="00E8091B" w:rsidP="0022307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b/>
          <w:bCs/>
          <w:color w:val="1F2328"/>
          <w:sz w:val="24"/>
          <w:szCs w:val="24"/>
          <w:lang w:eastAsia="en-AU"/>
        </w:rPr>
        <w:t>Pizza</w:t>
      </w:r>
      <w:r w:rsidRPr="00E8091B">
        <w:rPr>
          <w:rFonts w:ascii="Segoe UI" w:eastAsia="Times New Roman" w:hAnsi="Segoe UI" w:cs="Segoe UI"/>
          <w:color w:val="1F2328"/>
          <w:sz w:val="24"/>
          <w:szCs w:val="24"/>
          <w:lang w:eastAsia="en-AU"/>
        </w:rPr>
        <w:t xml:space="preserve">: Contains the </w:t>
      </w:r>
      <w:r w:rsidR="0022307D">
        <w:rPr>
          <w:rFonts w:ascii="Segoe UI" w:eastAsia="Times New Roman" w:hAnsi="Segoe UI" w:cs="Segoe UI"/>
          <w:color w:val="1F2328"/>
          <w:sz w:val="24"/>
          <w:szCs w:val="24"/>
          <w:lang w:eastAsia="en-AU"/>
        </w:rPr>
        <w:t>category name, ingredient ID, ingredient</w:t>
      </w:r>
      <w:r w:rsidR="0022307D" w:rsidRPr="00E8091B">
        <w:rPr>
          <w:rFonts w:ascii="Segoe UI" w:eastAsia="Times New Roman" w:hAnsi="Segoe UI" w:cs="Segoe UI"/>
          <w:color w:val="1F2328"/>
          <w:sz w:val="24"/>
          <w:szCs w:val="24"/>
          <w:lang w:eastAsia="en-AU"/>
        </w:rPr>
        <w:t xml:space="preserve"> name</w:t>
      </w:r>
      <w:r w:rsidR="0022307D">
        <w:rPr>
          <w:rFonts w:ascii="Segoe UI" w:eastAsia="Times New Roman" w:hAnsi="Segoe UI" w:cs="Segoe UI"/>
          <w:color w:val="1F2328"/>
          <w:sz w:val="24"/>
          <w:szCs w:val="24"/>
          <w:lang w:eastAsia="en-AU"/>
        </w:rPr>
        <w:t>s, pizza names, pizza ID and sizes.</w:t>
      </w:r>
    </w:p>
    <w:p w:rsidR="0022307D" w:rsidRPr="0022307D" w:rsidRDefault="005C3077" w:rsidP="0022307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b/>
          <w:bCs/>
          <w:color w:val="1F2328"/>
          <w:sz w:val="24"/>
          <w:szCs w:val="24"/>
          <w:lang w:eastAsia="en-AU"/>
        </w:rPr>
        <w:lastRenderedPageBreak/>
        <w:t>Sales</w:t>
      </w:r>
      <w:r w:rsidR="00E8091B" w:rsidRPr="00E8091B">
        <w:rPr>
          <w:rFonts w:ascii="Segoe UI" w:eastAsia="Times New Roman" w:hAnsi="Segoe UI" w:cs="Segoe UI"/>
          <w:color w:val="1F2328"/>
          <w:sz w:val="24"/>
          <w:szCs w:val="24"/>
          <w:lang w:eastAsia="en-AU"/>
        </w:rPr>
        <w:t xml:space="preserve">: Contains the </w:t>
      </w:r>
      <w:r>
        <w:rPr>
          <w:rFonts w:ascii="Segoe UI" w:eastAsia="Times New Roman" w:hAnsi="Segoe UI" w:cs="Segoe UI"/>
          <w:color w:val="1F2328"/>
          <w:sz w:val="24"/>
          <w:szCs w:val="24"/>
          <w:lang w:eastAsia="en-AU"/>
        </w:rPr>
        <w:t>date, ingredient ID, order ID, pizza ID, price, quantity and time.</w:t>
      </w:r>
    </w:p>
    <w:p w:rsidR="00E8091B" w:rsidRPr="00E8091B" w:rsidRDefault="00EC6DC3" w:rsidP="00E8091B">
      <w:pPr>
        <w:shd w:val="clear" w:color="auto" w:fill="FFFFFF"/>
        <w:spacing w:after="100" w:afterAutospacing="1" w:line="240" w:lineRule="auto"/>
        <w:rPr>
          <w:rFonts w:ascii="Segoe UI" w:eastAsia="Times New Roman" w:hAnsi="Segoe UI" w:cs="Segoe UI"/>
          <w:color w:val="1F2328"/>
          <w:sz w:val="24"/>
          <w:szCs w:val="24"/>
          <w:lang w:eastAsia="en-AU"/>
        </w:rPr>
      </w:pPr>
      <w:r>
        <w:rPr>
          <w:noProof/>
          <w:lang w:eastAsia="en-AU"/>
        </w:rPr>
        <w:drawing>
          <wp:inline distT="0" distB="0" distL="0" distR="0" wp14:anchorId="406BCE77" wp14:editId="5D280E97">
            <wp:extent cx="5731510" cy="3556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6000"/>
                    </a:xfrm>
                    <a:prstGeom prst="rect">
                      <a:avLst/>
                    </a:prstGeom>
                  </pic:spPr>
                </pic:pic>
              </a:graphicData>
            </a:graphic>
          </wp:inline>
        </w:drawing>
      </w:r>
    </w:p>
    <w:p w:rsidR="00E8091B" w:rsidRPr="00E8091B" w:rsidRDefault="00E8091B" w:rsidP="00E8091B">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AU"/>
        </w:rPr>
      </w:pPr>
      <w:r w:rsidRPr="00E8091B">
        <w:rPr>
          <w:rFonts w:ascii="Segoe UI" w:eastAsia="Times New Roman" w:hAnsi="Segoe UI" w:cs="Segoe UI"/>
          <w:b/>
          <w:bCs/>
          <w:color w:val="1F2328"/>
          <w:sz w:val="36"/>
          <w:szCs w:val="36"/>
          <w:lang w:eastAsia="en-AU"/>
        </w:rPr>
        <w:t>Dashboard Overview</w:t>
      </w:r>
    </w:p>
    <w:p w:rsidR="00E8091B" w:rsidRPr="00E8091B" w:rsidRDefault="00E8091B" w:rsidP="00E8091B">
      <w:pPr>
        <w:shd w:val="clear" w:color="auto" w:fill="FFFFFF"/>
        <w:spacing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t>The Pizza Sales Report provide a user-friendly interface and offer the following views:</w:t>
      </w:r>
    </w:p>
    <w:p w:rsidR="00E8091B" w:rsidRDefault="00E8091B" w:rsidP="005C3077">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sidRPr="00E8091B">
        <w:rPr>
          <w:rFonts w:ascii="Segoe UI" w:eastAsia="Times New Roman" w:hAnsi="Segoe UI" w:cs="Segoe UI"/>
          <w:b/>
          <w:bCs/>
          <w:color w:val="1F2328"/>
          <w:sz w:val="30"/>
          <w:szCs w:val="30"/>
          <w:lang w:eastAsia="en-AU"/>
        </w:rPr>
        <w:t>Overview</w:t>
      </w:r>
      <w:r w:rsidR="005C3077">
        <w:rPr>
          <w:rFonts w:ascii="Segoe UI" w:eastAsia="Times New Roman" w:hAnsi="Segoe UI" w:cs="Segoe UI"/>
          <w:b/>
          <w:bCs/>
          <w:color w:val="1F2328"/>
          <w:sz w:val="30"/>
          <w:szCs w:val="30"/>
          <w:lang w:eastAsia="en-AU"/>
        </w:rPr>
        <w:t xml:space="preserve"> and Sales Trend</w:t>
      </w:r>
      <w:r w:rsidRPr="00E8091B">
        <w:rPr>
          <w:rFonts w:ascii="Segoe UI" w:eastAsia="Times New Roman" w:hAnsi="Segoe UI" w:cs="Segoe UI"/>
          <w:b/>
          <w:bCs/>
          <w:color w:val="1F2328"/>
          <w:sz w:val="30"/>
          <w:szCs w:val="30"/>
          <w:lang w:eastAsia="en-AU"/>
        </w:rPr>
        <w:t xml:space="preserve"> Dashboard</w:t>
      </w:r>
    </w:p>
    <w:p w:rsidR="005C3077" w:rsidRPr="005C3077" w:rsidRDefault="00170B93" w:rsidP="005C3077">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Pr>
          <w:noProof/>
          <w:lang w:eastAsia="en-AU"/>
        </w:rPr>
        <w:drawing>
          <wp:inline distT="0" distB="0" distL="0" distR="0" wp14:anchorId="1CBB0A81" wp14:editId="43AF5E07">
            <wp:extent cx="5731510" cy="3181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1350"/>
                    </a:xfrm>
                    <a:prstGeom prst="rect">
                      <a:avLst/>
                    </a:prstGeom>
                  </pic:spPr>
                </pic:pic>
              </a:graphicData>
            </a:graphic>
          </wp:inline>
        </w:drawing>
      </w:r>
    </w:p>
    <w:p w:rsidR="00F52098" w:rsidRDefault="00645CC5" w:rsidP="00F52098">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lastRenderedPageBreak/>
        <w:t>The first</w:t>
      </w:r>
      <w:r w:rsidRPr="00645CC5">
        <w:rPr>
          <w:rFonts w:ascii="Segoe UI" w:eastAsia="Times New Roman" w:hAnsi="Segoe UI" w:cs="Segoe UI"/>
          <w:color w:val="1F2328"/>
          <w:sz w:val="24"/>
          <w:szCs w:val="24"/>
          <w:lang w:eastAsia="en-AU"/>
        </w:rPr>
        <w:t xml:space="preserve"> bar chart shows sales revenue across different hourly ranges, with the </w:t>
      </w:r>
      <w:proofErr w:type="gramStart"/>
      <w:r w:rsidRPr="00645CC5">
        <w:rPr>
          <w:rFonts w:ascii="Segoe UI" w:eastAsia="Times New Roman" w:hAnsi="Segoe UI" w:cs="Segoe UI"/>
          <w:color w:val="1F2328"/>
          <w:sz w:val="24"/>
          <w:szCs w:val="24"/>
          <w:lang w:eastAsia="en-AU"/>
        </w:rPr>
        <w:t>highest</w:t>
      </w:r>
      <w:proofErr w:type="gramEnd"/>
      <w:r w:rsidRPr="00645CC5">
        <w:rPr>
          <w:rFonts w:ascii="Segoe UI" w:eastAsia="Times New Roman" w:hAnsi="Segoe UI" w:cs="Segoe UI"/>
          <w:color w:val="1F2328"/>
          <w:sz w:val="24"/>
          <w:szCs w:val="24"/>
          <w:lang w:eastAsia="en-AU"/>
        </w:rPr>
        <w:t xml:space="preserve"> sales occurring between 12:00 - 17:00 ($400K) and the lowest between 06:00 - 12:00 ($45K).</w:t>
      </w:r>
    </w:p>
    <w:p w:rsidR="00F52098" w:rsidRDefault="00645CC5" w:rsidP="00F52098">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52098">
        <w:rPr>
          <w:rFonts w:ascii="Segoe UI" w:eastAsia="Times New Roman" w:hAnsi="Segoe UI" w:cs="Segoe UI"/>
          <w:color w:val="1F2328"/>
          <w:sz w:val="24"/>
          <w:szCs w:val="24"/>
          <w:lang w:eastAsia="en-AU"/>
        </w:rPr>
        <w:t>The horizontal bar chart illustrates sales performance by day of the week, with Friday recording the highest sales</w:t>
      </w:r>
      <w:r w:rsidR="00F52098" w:rsidRPr="00F52098">
        <w:rPr>
          <w:rFonts w:ascii="Segoe UI" w:eastAsia="Times New Roman" w:hAnsi="Segoe UI" w:cs="Segoe UI"/>
          <w:color w:val="1F2328"/>
          <w:sz w:val="24"/>
          <w:szCs w:val="24"/>
          <w:lang w:eastAsia="en-AU"/>
        </w:rPr>
        <w:t xml:space="preserve"> at $136.07K</w:t>
      </w:r>
      <w:r w:rsidRPr="00F52098">
        <w:rPr>
          <w:rFonts w:ascii="Segoe UI" w:eastAsia="Times New Roman" w:hAnsi="Segoe UI" w:cs="Segoe UI"/>
          <w:color w:val="1F2328"/>
          <w:sz w:val="24"/>
          <w:szCs w:val="24"/>
          <w:lang w:eastAsia="en-AU"/>
        </w:rPr>
        <w:t xml:space="preserve">, </w:t>
      </w:r>
      <w:r w:rsidR="00F52098" w:rsidRPr="00F52098">
        <w:rPr>
          <w:rFonts w:ascii="Segoe UI" w:eastAsia="Times New Roman" w:hAnsi="Segoe UI" w:cs="Segoe UI"/>
          <w:color w:val="1F2328"/>
          <w:sz w:val="24"/>
          <w:szCs w:val="24"/>
          <w:lang w:eastAsia="en-AU"/>
        </w:rPr>
        <w:t xml:space="preserve">followed by Thursday and Saturday, </w:t>
      </w:r>
      <w:r w:rsidRPr="00F52098">
        <w:rPr>
          <w:rFonts w:ascii="Segoe UI" w:eastAsia="Times New Roman" w:hAnsi="Segoe UI" w:cs="Segoe UI"/>
          <w:color w:val="1F2328"/>
          <w:sz w:val="24"/>
          <w:szCs w:val="24"/>
          <w:lang w:eastAsia="en-AU"/>
        </w:rPr>
        <w:t xml:space="preserve">while </w:t>
      </w:r>
      <w:r w:rsidR="00F52098" w:rsidRPr="00F52098">
        <w:rPr>
          <w:rFonts w:ascii="Segoe UI" w:eastAsia="Times New Roman" w:hAnsi="Segoe UI" w:cs="Segoe UI"/>
          <w:color w:val="1F2328"/>
          <w:sz w:val="24"/>
          <w:szCs w:val="24"/>
          <w:lang w:eastAsia="en-AU"/>
        </w:rPr>
        <w:t>Sunday has the lowest sales volume</w:t>
      </w:r>
      <w:r w:rsidRPr="00F52098">
        <w:rPr>
          <w:rFonts w:ascii="Segoe UI" w:eastAsia="Times New Roman" w:hAnsi="Segoe UI" w:cs="Segoe UI"/>
          <w:color w:val="1F2328"/>
          <w:sz w:val="24"/>
          <w:szCs w:val="24"/>
          <w:lang w:eastAsia="en-AU"/>
        </w:rPr>
        <w:t xml:space="preserve"> </w:t>
      </w:r>
      <w:r w:rsidR="00F52098" w:rsidRPr="00F52098">
        <w:rPr>
          <w:rFonts w:ascii="Segoe UI" w:eastAsia="Times New Roman" w:hAnsi="Segoe UI" w:cs="Segoe UI"/>
          <w:color w:val="1F2328"/>
          <w:sz w:val="24"/>
          <w:szCs w:val="24"/>
          <w:lang w:eastAsia="en-AU"/>
        </w:rPr>
        <w:t>at $99.20K.</w:t>
      </w:r>
    </w:p>
    <w:p w:rsidR="00F52098" w:rsidRDefault="00F52098" w:rsidP="00F52098">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52098">
        <w:rPr>
          <w:rFonts w:ascii="Segoe UI" w:eastAsia="Times New Roman" w:hAnsi="Segoe UI" w:cs="Segoe UI"/>
          <w:color w:val="1F2328"/>
          <w:sz w:val="24"/>
          <w:szCs w:val="24"/>
          <w:lang w:eastAsia="en-AU"/>
        </w:rPr>
        <w:t>The line chart tracks tota</w:t>
      </w:r>
      <w:r>
        <w:rPr>
          <w:rFonts w:ascii="Segoe UI" w:eastAsia="Times New Roman" w:hAnsi="Segoe UI" w:cs="Segoe UI"/>
          <w:color w:val="1F2328"/>
          <w:sz w:val="24"/>
          <w:szCs w:val="24"/>
          <w:lang w:eastAsia="en-AU"/>
        </w:rPr>
        <w:t>l monthly sales, peaking in July</w:t>
      </w:r>
      <w:r w:rsidRPr="00F52098">
        <w:rPr>
          <w:rFonts w:ascii="Segoe UI" w:eastAsia="Times New Roman" w:hAnsi="Segoe UI" w:cs="Segoe UI"/>
          <w:color w:val="1F2328"/>
          <w:sz w:val="24"/>
          <w:szCs w:val="24"/>
          <w:lang w:eastAsia="en-AU"/>
        </w:rPr>
        <w:t xml:space="preserve"> at $</w:t>
      </w:r>
      <w:r>
        <w:rPr>
          <w:rFonts w:ascii="Segoe UI" w:eastAsia="Times New Roman" w:hAnsi="Segoe UI" w:cs="Segoe UI"/>
          <w:color w:val="1F2328"/>
          <w:sz w:val="24"/>
          <w:szCs w:val="24"/>
          <w:lang w:eastAsia="en-AU"/>
        </w:rPr>
        <w:t xml:space="preserve">72.56K </w:t>
      </w:r>
      <w:r w:rsidRPr="00F52098">
        <w:rPr>
          <w:rFonts w:ascii="Segoe UI" w:eastAsia="Times New Roman" w:hAnsi="Segoe UI" w:cs="Segoe UI"/>
          <w:color w:val="1F2328"/>
          <w:sz w:val="24"/>
          <w:szCs w:val="24"/>
          <w:lang w:eastAsia="en-AU"/>
        </w:rPr>
        <w:t xml:space="preserve">and dipping to its lowest in </w:t>
      </w:r>
      <w:r w:rsidRPr="00E8091B">
        <w:rPr>
          <w:rFonts w:ascii="Segoe UI" w:eastAsia="Times New Roman" w:hAnsi="Segoe UI" w:cs="Segoe UI"/>
          <w:color w:val="1F2328"/>
          <w:sz w:val="24"/>
          <w:szCs w:val="24"/>
          <w:lang w:eastAsia="en-AU"/>
        </w:rPr>
        <w:t>February, September, October, and December</w:t>
      </w:r>
      <w:r w:rsidRPr="00F52098">
        <w:rPr>
          <w:rFonts w:ascii="Segoe UI" w:eastAsia="Times New Roman" w:hAnsi="Segoe UI" w:cs="Segoe UI"/>
          <w:color w:val="1F2328"/>
          <w:sz w:val="24"/>
          <w:szCs w:val="24"/>
          <w:lang w:eastAsia="en-AU"/>
        </w:rPr>
        <w:t>, indicating seasonal trends in pizza sales</w:t>
      </w:r>
      <w:r>
        <w:rPr>
          <w:rFonts w:ascii="Segoe UI" w:eastAsia="Times New Roman" w:hAnsi="Segoe UI" w:cs="Segoe UI"/>
          <w:color w:val="1F2328"/>
          <w:sz w:val="24"/>
          <w:szCs w:val="24"/>
          <w:lang w:eastAsia="en-AU"/>
        </w:rPr>
        <w:t>.</w:t>
      </w:r>
    </w:p>
    <w:p w:rsidR="00F52098" w:rsidRPr="00F52098" w:rsidRDefault="00F52098" w:rsidP="00F52098">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t>The</w:t>
      </w:r>
      <w:r w:rsidRPr="00F52098">
        <w:rPr>
          <w:rFonts w:ascii="Segoe UI" w:eastAsia="Times New Roman" w:hAnsi="Segoe UI" w:cs="Segoe UI"/>
          <w:color w:val="1F2328"/>
          <w:sz w:val="24"/>
          <w:szCs w:val="24"/>
          <w:lang w:eastAsia="en-AU"/>
        </w:rPr>
        <w:t xml:space="preserve"> area chart displays total sales by quarter, highlighting </w:t>
      </w:r>
      <w:r>
        <w:rPr>
          <w:rFonts w:ascii="Segoe UI" w:eastAsia="Times New Roman" w:hAnsi="Segoe UI" w:cs="Segoe UI"/>
          <w:bCs/>
          <w:color w:val="1F2328"/>
          <w:sz w:val="24"/>
          <w:szCs w:val="24"/>
          <w:lang w:eastAsia="en-AU"/>
        </w:rPr>
        <w:t>quarter 2</w:t>
      </w:r>
      <w:r w:rsidRPr="00F52098">
        <w:rPr>
          <w:rFonts w:ascii="Segoe UI" w:eastAsia="Times New Roman" w:hAnsi="Segoe UI" w:cs="Segoe UI"/>
          <w:color w:val="1F2328"/>
          <w:sz w:val="24"/>
          <w:szCs w:val="24"/>
          <w:lang w:eastAsia="en-AU"/>
        </w:rPr>
        <w:t xml:space="preserve"> as the highest performing quarter at </w:t>
      </w:r>
      <w:r w:rsidRPr="00F52098">
        <w:rPr>
          <w:rFonts w:ascii="Segoe UI" w:eastAsia="Times New Roman" w:hAnsi="Segoe UI" w:cs="Segoe UI"/>
          <w:bCs/>
          <w:color w:val="1F2328"/>
          <w:sz w:val="24"/>
          <w:szCs w:val="24"/>
          <w:lang w:eastAsia="en-AU"/>
        </w:rPr>
        <w:t>$208.4K</w:t>
      </w:r>
      <w:r w:rsidRPr="00F52098">
        <w:rPr>
          <w:rFonts w:ascii="Segoe UI" w:eastAsia="Times New Roman" w:hAnsi="Segoe UI" w:cs="Segoe UI"/>
          <w:color w:val="1F2328"/>
          <w:sz w:val="24"/>
          <w:szCs w:val="24"/>
          <w:lang w:eastAsia="en-AU"/>
        </w:rPr>
        <w:t xml:space="preserve">, while </w:t>
      </w:r>
      <w:r>
        <w:rPr>
          <w:rFonts w:ascii="Segoe UI" w:eastAsia="Times New Roman" w:hAnsi="Segoe UI" w:cs="Segoe UI"/>
          <w:bCs/>
          <w:color w:val="1F2328"/>
          <w:sz w:val="24"/>
          <w:szCs w:val="24"/>
          <w:lang w:eastAsia="en-AU"/>
        </w:rPr>
        <w:t>quarter 4</w:t>
      </w:r>
      <w:r w:rsidRPr="00F52098">
        <w:rPr>
          <w:rFonts w:ascii="Segoe UI" w:eastAsia="Times New Roman" w:hAnsi="Segoe UI" w:cs="Segoe UI"/>
          <w:color w:val="1F2328"/>
          <w:sz w:val="24"/>
          <w:szCs w:val="24"/>
          <w:lang w:eastAsia="en-AU"/>
        </w:rPr>
        <w:t xml:space="preserve"> shows the lowest sales at </w:t>
      </w:r>
      <w:r w:rsidRPr="00F52098">
        <w:rPr>
          <w:rFonts w:ascii="Segoe UI" w:eastAsia="Times New Roman" w:hAnsi="Segoe UI" w:cs="Segoe UI"/>
          <w:bCs/>
          <w:color w:val="1F2328"/>
          <w:sz w:val="24"/>
          <w:szCs w:val="24"/>
          <w:lang w:eastAsia="en-AU"/>
        </w:rPr>
        <w:t>$199.1K</w:t>
      </w:r>
      <w:r>
        <w:rPr>
          <w:rFonts w:ascii="Segoe UI" w:eastAsia="Times New Roman" w:hAnsi="Segoe UI" w:cs="Segoe UI"/>
          <w:color w:val="1F2328"/>
          <w:sz w:val="24"/>
          <w:szCs w:val="24"/>
          <w:lang w:eastAsia="en-AU"/>
        </w:rPr>
        <w:t>.</w:t>
      </w:r>
    </w:p>
    <w:p w:rsidR="00E8091B" w:rsidRDefault="00F52098" w:rsidP="00F52098">
      <w:pPr>
        <w:shd w:val="clear" w:color="auto" w:fill="FFFFFF"/>
        <w:spacing w:after="100" w:afterAutospacing="1" w:line="240" w:lineRule="auto"/>
        <w:rPr>
          <w:rFonts w:ascii="Segoe UI" w:eastAsia="Times New Roman" w:hAnsi="Segoe UI" w:cs="Segoe UI"/>
          <w:b/>
          <w:bCs/>
          <w:color w:val="1F2328"/>
          <w:sz w:val="30"/>
          <w:szCs w:val="30"/>
          <w:lang w:eastAsia="en-AU"/>
        </w:rPr>
      </w:pPr>
      <w:r w:rsidRPr="00F52098">
        <w:rPr>
          <w:rFonts w:ascii="Segoe UI" w:eastAsia="Times New Roman" w:hAnsi="Segoe UI" w:cs="Segoe UI"/>
          <w:b/>
          <w:bCs/>
          <w:color w:val="1F2328"/>
          <w:sz w:val="30"/>
          <w:szCs w:val="30"/>
          <w:lang w:eastAsia="en-AU"/>
        </w:rPr>
        <w:t>The Total Order by Hour Tooltip</w:t>
      </w:r>
    </w:p>
    <w:p w:rsidR="00F52098" w:rsidRDefault="00F52098" w:rsidP="00E8091B">
      <w:pPr>
        <w:shd w:val="clear" w:color="auto" w:fill="FFFFFF"/>
        <w:spacing w:after="100" w:afterAutospacing="1" w:line="240" w:lineRule="auto"/>
        <w:rPr>
          <w:rFonts w:ascii="Segoe UI" w:eastAsia="Times New Roman" w:hAnsi="Segoe UI" w:cs="Segoe UI"/>
          <w:color w:val="1F2328"/>
          <w:sz w:val="24"/>
          <w:szCs w:val="24"/>
          <w:lang w:eastAsia="en-AU"/>
        </w:rPr>
      </w:pPr>
      <w:r>
        <w:rPr>
          <w:noProof/>
          <w:lang w:eastAsia="en-AU"/>
        </w:rPr>
        <w:drawing>
          <wp:inline distT="0" distB="0" distL="0" distR="0" wp14:anchorId="7D106AC3" wp14:editId="05D53453">
            <wp:extent cx="5562600" cy="414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4143375"/>
                    </a:xfrm>
                    <a:prstGeom prst="rect">
                      <a:avLst/>
                    </a:prstGeom>
                  </pic:spPr>
                </pic:pic>
              </a:graphicData>
            </a:graphic>
          </wp:inline>
        </w:drawing>
      </w:r>
    </w:p>
    <w:p w:rsidR="00645CC5" w:rsidRPr="00F52098" w:rsidRDefault="00645CC5" w:rsidP="00F52098">
      <w:pPr>
        <w:pStyle w:val="ListParagraph"/>
        <w:numPr>
          <w:ilvl w:val="0"/>
          <w:numId w:val="17"/>
        </w:numPr>
        <w:shd w:val="clear" w:color="auto" w:fill="FFFFFF"/>
        <w:spacing w:after="100" w:afterAutospacing="1" w:line="240" w:lineRule="auto"/>
        <w:rPr>
          <w:rFonts w:ascii="Segoe UI" w:eastAsia="Times New Roman" w:hAnsi="Segoe UI" w:cs="Segoe UI"/>
          <w:color w:val="1F2328"/>
          <w:sz w:val="24"/>
          <w:szCs w:val="24"/>
          <w:lang w:eastAsia="en-AU"/>
        </w:rPr>
      </w:pPr>
      <w:r w:rsidRPr="00F52098">
        <w:rPr>
          <w:rFonts w:ascii="Segoe UI" w:eastAsia="Times New Roman" w:hAnsi="Segoe UI" w:cs="Segoe UI"/>
          <w:color w:val="1F2328"/>
          <w:sz w:val="24"/>
          <w:szCs w:val="24"/>
          <w:lang w:eastAsia="en-AU"/>
        </w:rPr>
        <w:t>The Total Order by Hour Tooltip displays the total number of pizza orders for each hour of the day across the week, allowing for quick identification of peak and low ordering times through a colour gradient.</w:t>
      </w:r>
    </w:p>
    <w:p w:rsidR="00F52098" w:rsidRDefault="00645CC5" w:rsidP="00F52098">
      <w:pPr>
        <w:pStyle w:val="ListParagraph"/>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F52098">
        <w:rPr>
          <w:rFonts w:ascii="Segoe UI" w:eastAsia="Times New Roman" w:hAnsi="Segoe UI" w:cs="Segoe UI"/>
          <w:color w:val="1F2328"/>
          <w:sz w:val="24"/>
          <w:szCs w:val="24"/>
          <w:lang w:eastAsia="en-AU"/>
        </w:rPr>
        <w:t xml:space="preserve">The highest number of orders occurred at 12:00 PM – 01:00 PM from Monday to Friday and 06:00 PM – 07:00 PM on Saturday and Sunday. </w:t>
      </w:r>
    </w:p>
    <w:p w:rsidR="00F52098" w:rsidRDefault="00F52098" w:rsidP="00F52098">
      <w:pPr>
        <w:pStyle w:val="ListParagraph"/>
        <w:shd w:val="clear" w:color="auto" w:fill="FFFFFF"/>
        <w:spacing w:before="60" w:after="100" w:afterAutospacing="1" w:line="240" w:lineRule="auto"/>
        <w:ind w:left="927"/>
        <w:rPr>
          <w:rFonts w:ascii="Segoe UI" w:eastAsia="Times New Roman" w:hAnsi="Segoe UI" w:cs="Segoe UI"/>
          <w:color w:val="1F2328"/>
          <w:sz w:val="24"/>
          <w:szCs w:val="24"/>
          <w:lang w:eastAsia="en-AU"/>
        </w:rPr>
      </w:pPr>
    </w:p>
    <w:p w:rsidR="00326AEA" w:rsidRPr="006D008C" w:rsidRDefault="00F52098" w:rsidP="00F52098">
      <w:pPr>
        <w:shd w:val="clear" w:color="auto" w:fill="FFFFFF"/>
        <w:spacing w:before="60" w:after="100" w:afterAutospacing="1" w:line="240" w:lineRule="auto"/>
        <w:rPr>
          <w:rFonts w:ascii="Segoe UI" w:eastAsia="Times New Roman" w:hAnsi="Segoe UI" w:cs="Segoe UI"/>
          <w:b/>
          <w:bCs/>
          <w:color w:val="1F2328"/>
          <w:sz w:val="30"/>
          <w:szCs w:val="30"/>
          <w:lang w:eastAsia="en-AU"/>
        </w:rPr>
      </w:pPr>
      <w:r w:rsidRPr="00F52098">
        <w:rPr>
          <w:rFonts w:ascii="Segoe UI" w:eastAsia="Times New Roman" w:hAnsi="Segoe UI" w:cs="Segoe UI"/>
          <w:b/>
          <w:bCs/>
          <w:color w:val="1F2328"/>
          <w:sz w:val="30"/>
          <w:szCs w:val="30"/>
          <w:lang w:eastAsia="en-AU"/>
        </w:rPr>
        <w:lastRenderedPageBreak/>
        <w:t>Product Performance</w:t>
      </w:r>
      <w:r w:rsidR="00E8091B" w:rsidRPr="00F52098">
        <w:rPr>
          <w:rFonts w:ascii="Segoe UI" w:eastAsia="Times New Roman" w:hAnsi="Segoe UI" w:cs="Segoe UI"/>
          <w:b/>
          <w:bCs/>
          <w:color w:val="1F2328"/>
          <w:sz w:val="30"/>
          <w:szCs w:val="30"/>
          <w:lang w:eastAsia="en-AU"/>
        </w:rPr>
        <w:t xml:space="preserve"> Dashboard</w:t>
      </w:r>
    </w:p>
    <w:p w:rsidR="00EC6DC3" w:rsidRDefault="00170B93" w:rsidP="00E8091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Pr>
          <w:noProof/>
          <w:lang w:eastAsia="en-AU"/>
        </w:rPr>
        <w:drawing>
          <wp:inline distT="0" distB="0" distL="0" distR="0" wp14:anchorId="057F0714" wp14:editId="70B12230">
            <wp:extent cx="57315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8180"/>
                    </a:xfrm>
                    <a:prstGeom prst="rect">
                      <a:avLst/>
                    </a:prstGeom>
                  </pic:spPr>
                </pic:pic>
              </a:graphicData>
            </a:graphic>
          </wp:inline>
        </w:drawing>
      </w:r>
    </w:p>
    <w:p w:rsidR="005D4A5C" w:rsidRPr="00E8091B" w:rsidRDefault="00170B93" w:rsidP="00E8091B">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Pr>
          <w:noProof/>
          <w:lang w:eastAsia="en-AU"/>
        </w:rPr>
        <w:drawing>
          <wp:inline distT="0" distB="0" distL="0" distR="0" wp14:anchorId="44A0F118" wp14:editId="68AF3B6B">
            <wp:extent cx="5731510" cy="3211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1195"/>
                    </a:xfrm>
                    <a:prstGeom prst="rect">
                      <a:avLst/>
                    </a:prstGeom>
                  </pic:spPr>
                </pic:pic>
              </a:graphicData>
            </a:graphic>
          </wp:inline>
        </w:drawing>
      </w:r>
    </w:p>
    <w:p w:rsidR="006D008C" w:rsidRPr="00E8091B" w:rsidRDefault="006D008C" w:rsidP="006D008C">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Pr>
          <w:rFonts w:ascii="Segoe UI" w:eastAsia="Times New Roman" w:hAnsi="Segoe UI" w:cs="Segoe UI"/>
          <w:color w:val="1F2328"/>
          <w:sz w:val="24"/>
          <w:szCs w:val="24"/>
          <w:lang w:eastAsia="en-AU"/>
        </w:rPr>
        <w:t>The</w:t>
      </w:r>
      <w:r w:rsidR="00960CB4">
        <w:rPr>
          <w:rFonts w:ascii="Segoe UI" w:eastAsia="Times New Roman" w:hAnsi="Segoe UI" w:cs="Segoe UI"/>
          <w:color w:val="1F2328"/>
          <w:sz w:val="24"/>
          <w:szCs w:val="24"/>
          <w:lang w:eastAsia="en-AU"/>
        </w:rPr>
        <w:t xml:space="preserve"> pie chart shows</w:t>
      </w:r>
      <w:r w:rsidR="00326AEA" w:rsidRPr="00326AEA">
        <w:rPr>
          <w:rFonts w:ascii="Segoe UI" w:eastAsia="Times New Roman" w:hAnsi="Segoe UI" w:cs="Segoe UI"/>
          <w:color w:val="1F2328"/>
          <w:sz w:val="24"/>
          <w:szCs w:val="24"/>
          <w:lang w:eastAsia="en-AU"/>
        </w:rPr>
        <w:t xml:space="preserve"> sales proportions by pizza category. </w:t>
      </w:r>
      <w:r w:rsidRPr="00E8091B">
        <w:rPr>
          <w:rFonts w:ascii="Segoe UI" w:eastAsia="Times New Roman" w:hAnsi="Segoe UI" w:cs="Segoe UI"/>
          <w:color w:val="1F2328"/>
          <w:sz w:val="24"/>
          <w:szCs w:val="24"/>
          <w:lang w:eastAsia="en-AU"/>
        </w:rPr>
        <w:t>The Classic category is the most popular in terms of orders and generates the highest revenue.</w:t>
      </w:r>
    </w:p>
    <w:p w:rsidR="00326AEA" w:rsidRPr="00960CB4" w:rsidRDefault="006D008C" w:rsidP="00960CB4">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AU"/>
        </w:rPr>
      </w:pPr>
      <w:r w:rsidRPr="006D008C">
        <w:rPr>
          <w:rFonts w:ascii="Segoe UI" w:eastAsia="Times New Roman" w:hAnsi="Segoe UI" w:cs="Segoe UI"/>
          <w:color w:val="1F2328"/>
          <w:sz w:val="24"/>
          <w:szCs w:val="24"/>
          <w:lang w:eastAsia="en-AU"/>
        </w:rPr>
        <w:t>The</w:t>
      </w:r>
      <w:r w:rsidR="00960CB4">
        <w:rPr>
          <w:rFonts w:ascii="Segoe UI" w:eastAsia="Times New Roman" w:hAnsi="Segoe UI" w:cs="Segoe UI"/>
          <w:color w:val="1F2328"/>
          <w:sz w:val="24"/>
          <w:szCs w:val="24"/>
          <w:lang w:eastAsia="en-AU"/>
        </w:rPr>
        <w:t xml:space="preserve"> stacked bar chart illustrates</w:t>
      </w:r>
      <w:r w:rsidR="00326AEA" w:rsidRPr="006D008C">
        <w:rPr>
          <w:rFonts w:ascii="Segoe UI" w:eastAsia="Times New Roman" w:hAnsi="Segoe UI" w:cs="Segoe UI"/>
          <w:color w:val="1F2328"/>
          <w:sz w:val="24"/>
          <w:szCs w:val="24"/>
          <w:lang w:eastAsia="en-AU"/>
        </w:rPr>
        <w:t xml:space="preserve"> sales breakdowns by size (L, M, S, XL, </w:t>
      </w:r>
      <w:proofErr w:type="gramStart"/>
      <w:r w:rsidR="00326AEA" w:rsidRPr="006D008C">
        <w:rPr>
          <w:rFonts w:ascii="Segoe UI" w:eastAsia="Times New Roman" w:hAnsi="Segoe UI" w:cs="Segoe UI"/>
          <w:color w:val="1F2328"/>
          <w:sz w:val="24"/>
          <w:szCs w:val="24"/>
          <w:lang w:eastAsia="en-AU"/>
        </w:rPr>
        <w:t>XXL</w:t>
      </w:r>
      <w:proofErr w:type="gramEnd"/>
      <w:r w:rsidR="00326AEA" w:rsidRPr="006D008C">
        <w:rPr>
          <w:rFonts w:ascii="Segoe UI" w:eastAsia="Times New Roman" w:hAnsi="Segoe UI" w:cs="Segoe UI"/>
          <w:color w:val="1F2328"/>
          <w:sz w:val="24"/>
          <w:szCs w:val="24"/>
          <w:lang w:eastAsia="en-AU"/>
        </w:rPr>
        <w:t xml:space="preserve">) across the four categories (Chicken, Classic, Supreme, Veggie). </w:t>
      </w:r>
      <w:r w:rsidR="00960CB4" w:rsidRPr="00E8091B">
        <w:rPr>
          <w:rFonts w:ascii="Segoe UI" w:eastAsia="Times New Roman" w:hAnsi="Segoe UI" w:cs="Segoe UI"/>
          <w:color w:val="1F2328"/>
          <w:sz w:val="24"/>
          <w:szCs w:val="24"/>
          <w:lang w:eastAsia="en-AU"/>
        </w:rPr>
        <w:t xml:space="preserve">The large size of pizza was </w:t>
      </w:r>
      <w:r w:rsidR="00960CB4">
        <w:rPr>
          <w:rFonts w:ascii="Segoe UI" w:eastAsia="Times New Roman" w:hAnsi="Segoe UI" w:cs="Segoe UI"/>
          <w:color w:val="1F2328"/>
          <w:sz w:val="24"/>
          <w:szCs w:val="24"/>
          <w:lang w:eastAsia="en-AU"/>
        </w:rPr>
        <w:t>the most preferred by customers.</w:t>
      </w:r>
    </w:p>
    <w:p w:rsidR="00E8091B" w:rsidRPr="00960CB4" w:rsidRDefault="00960CB4" w:rsidP="00E8091B">
      <w:pPr>
        <w:pStyle w:val="ListParagraph"/>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AU"/>
        </w:rPr>
      </w:pPr>
      <w:r w:rsidRPr="00E8091B">
        <w:rPr>
          <w:rFonts w:ascii="Segoe UI" w:eastAsia="Times New Roman" w:hAnsi="Segoe UI" w:cs="Segoe UI"/>
          <w:color w:val="1F2328"/>
          <w:sz w:val="24"/>
          <w:szCs w:val="24"/>
          <w:lang w:eastAsia="en-AU"/>
        </w:rPr>
        <w:lastRenderedPageBreak/>
        <w:t xml:space="preserve">The Thai Chicken pizza contributed the most to the increase in total revenue. Additionally, the Classic Deluxe was the best seller and the most frequently ordered. In contrast, the Brie </w:t>
      </w:r>
      <w:proofErr w:type="spellStart"/>
      <w:r w:rsidRPr="00E8091B">
        <w:rPr>
          <w:rFonts w:ascii="Segoe UI" w:eastAsia="Times New Roman" w:hAnsi="Segoe UI" w:cs="Segoe UI"/>
          <w:color w:val="1F2328"/>
          <w:sz w:val="24"/>
          <w:szCs w:val="24"/>
          <w:lang w:eastAsia="en-AU"/>
        </w:rPr>
        <w:t>Carre</w:t>
      </w:r>
      <w:proofErr w:type="spellEnd"/>
      <w:r w:rsidRPr="00E8091B">
        <w:rPr>
          <w:rFonts w:ascii="Segoe UI" w:eastAsia="Times New Roman" w:hAnsi="Segoe UI" w:cs="Segoe UI"/>
          <w:color w:val="1F2328"/>
          <w:sz w:val="24"/>
          <w:szCs w:val="24"/>
          <w:lang w:eastAsia="en-AU"/>
        </w:rPr>
        <w:t xml:space="preserve"> was the least ordered and sold pizza</w:t>
      </w:r>
      <w:r>
        <w:rPr>
          <w:rFonts w:ascii="Segoe UI" w:eastAsia="Times New Roman" w:hAnsi="Segoe UI" w:cs="Segoe UI"/>
          <w:color w:val="1F2328"/>
          <w:sz w:val="24"/>
          <w:szCs w:val="24"/>
          <w:lang w:eastAsia="en-AU"/>
        </w:rPr>
        <w:t>.</w:t>
      </w:r>
    </w:p>
    <w:p w:rsidR="00E8091B" w:rsidRPr="008E14AC" w:rsidRDefault="00E8091B" w:rsidP="008E14AC">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AU"/>
        </w:rPr>
      </w:pPr>
      <w:r w:rsidRPr="00E8091B">
        <w:rPr>
          <w:rFonts w:ascii="Segoe UI" w:eastAsia="Times New Roman" w:hAnsi="Segoe UI" w:cs="Segoe UI"/>
          <w:b/>
          <w:bCs/>
          <w:color w:val="1F2328"/>
          <w:sz w:val="30"/>
          <w:szCs w:val="30"/>
          <w:lang w:eastAsia="en-AU"/>
        </w:rPr>
        <w:t>Product Dashboard</w:t>
      </w:r>
    </w:p>
    <w:p w:rsidR="00273762" w:rsidRPr="00273762" w:rsidRDefault="00170B93" w:rsidP="00273762">
      <w:pPr>
        <w:shd w:val="clear" w:color="auto" w:fill="FFFFFF"/>
        <w:spacing w:after="100" w:afterAutospacing="1" w:line="240" w:lineRule="auto"/>
        <w:rPr>
          <w:rFonts w:ascii="Segoe UI" w:eastAsia="Times New Roman" w:hAnsi="Segoe UI" w:cs="Segoe UI"/>
          <w:color w:val="1F2328"/>
          <w:sz w:val="24"/>
          <w:szCs w:val="24"/>
          <w:lang w:eastAsia="en-AU"/>
        </w:rPr>
      </w:pPr>
      <w:r>
        <w:rPr>
          <w:noProof/>
          <w:lang w:eastAsia="en-AU"/>
        </w:rPr>
        <w:drawing>
          <wp:inline distT="0" distB="0" distL="0" distR="0" wp14:anchorId="2CFFAB20" wp14:editId="574816D3">
            <wp:extent cx="5731510" cy="3228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8975"/>
                    </a:xfrm>
                    <a:prstGeom prst="rect">
                      <a:avLst/>
                    </a:prstGeom>
                  </pic:spPr>
                </pic:pic>
              </a:graphicData>
            </a:graphic>
          </wp:inline>
        </w:drawing>
      </w:r>
      <w:bookmarkStart w:id="0" w:name="_GoBack"/>
      <w:bookmarkEnd w:id="0"/>
    </w:p>
    <w:p w:rsidR="00960CB4" w:rsidRPr="0064226C" w:rsidRDefault="00960CB4" w:rsidP="00960CB4">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AA1F27">
        <w:rPr>
          <w:rFonts w:ascii="Segoe UI" w:eastAsia="Times New Roman" w:hAnsi="Segoe UI" w:cs="Segoe UI"/>
          <w:color w:val="1F2328"/>
          <w:sz w:val="24"/>
          <w:szCs w:val="24"/>
          <w:lang w:eastAsia="en-AU"/>
        </w:rPr>
        <w:t xml:space="preserve">The bar chart showing that most orders are multi-item orders, peaking on Friday with 6.8K total orders. The single-item orders are less popular, stay </w:t>
      </w:r>
      <w:r w:rsidR="0064226C" w:rsidRPr="00AA1F27">
        <w:rPr>
          <w:rFonts w:ascii="Segoe UI" w:eastAsia="Times New Roman" w:hAnsi="Segoe UI" w:cs="Segoe UI"/>
          <w:color w:val="1F2328"/>
          <w:sz w:val="24"/>
          <w:szCs w:val="24"/>
          <w:lang w:eastAsia="en-AU"/>
        </w:rPr>
        <w:t>stable</w:t>
      </w:r>
      <w:r w:rsidRPr="00AA1F27">
        <w:rPr>
          <w:rFonts w:ascii="Segoe UI" w:eastAsia="Times New Roman" w:hAnsi="Segoe UI" w:cs="Segoe UI"/>
          <w:color w:val="1F2328"/>
          <w:sz w:val="24"/>
          <w:szCs w:val="24"/>
          <w:lang w:eastAsia="en-AU"/>
        </w:rPr>
        <w:t xml:space="preserve"> at around 1K – 1.3K orders </w:t>
      </w:r>
      <w:r w:rsidR="0064226C" w:rsidRPr="00AA1F27">
        <w:rPr>
          <w:rFonts w:ascii="Segoe UI" w:eastAsia="Times New Roman" w:hAnsi="Segoe UI" w:cs="Segoe UI"/>
          <w:color w:val="1F2328"/>
          <w:sz w:val="24"/>
          <w:szCs w:val="24"/>
          <w:lang w:eastAsia="en-AU"/>
        </w:rPr>
        <w:t>every day</w:t>
      </w:r>
      <w:r w:rsidRPr="00AA1F27">
        <w:rPr>
          <w:rFonts w:ascii="Segoe UI" w:eastAsia="Times New Roman" w:hAnsi="Segoe UI" w:cs="Segoe UI"/>
          <w:color w:val="1F2328"/>
          <w:sz w:val="24"/>
          <w:szCs w:val="24"/>
          <w:lang w:eastAsia="en-AU"/>
        </w:rPr>
        <w:t xml:space="preserve">. </w:t>
      </w:r>
    </w:p>
    <w:p w:rsidR="00273762" w:rsidRPr="00273762" w:rsidRDefault="00273762" w:rsidP="00273762">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273762">
        <w:rPr>
          <w:rFonts w:ascii="Segoe UI" w:eastAsia="Times New Roman" w:hAnsi="Segoe UI" w:cs="Segoe UI"/>
          <w:color w:val="1F2328"/>
          <w:sz w:val="24"/>
          <w:szCs w:val="24"/>
          <w:lang w:eastAsia="en-AU"/>
        </w:rPr>
        <w:t>Chicken: Sales rise from $28K to $102K within the first 20 price points, with a sharp upward trend.</w:t>
      </w:r>
    </w:p>
    <w:p w:rsidR="00273762" w:rsidRPr="00273762" w:rsidRDefault="00273762" w:rsidP="00273762">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273762">
        <w:rPr>
          <w:rFonts w:ascii="Segoe UI" w:eastAsia="Times New Roman" w:hAnsi="Segoe UI" w:cs="Segoe UI"/>
          <w:color w:val="1F2328"/>
          <w:sz w:val="24"/>
          <w:szCs w:val="24"/>
          <w:lang w:eastAsia="en-AU"/>
        </w:rPr>
        <w:t>Classic: Sales fluctuate between $6K and $45K within the first 10 price points, and then gradually drop to $1K by the 40th price point.</w:t>
      </w:r>
    </w:p>
    <w:p w:rsidR="00273762" w:rsidRPr="00273762" w:rsidRDefault="00273762" w:rsidP="00273762">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273762">
        <w:rPr>
          <w:rFonts w:ascii="Segoe UI" w:eastAsia="Times New Roman" w:hAnsi="Segoe UI" w:cs="Segoe UI"/>
          <w:color w:val="1F2328"/>
          <w:sz w:val="24"/>
          <w:szCs w:val="24"/>
          <w:lang w:eastAsia="en-AU"/>
        </w:rPr>
        <w:t>Supreme: Sales spike to $76K around the 20th price point, but drop back to $12K by the 30th price point, showing high volatility.</w:t>
      </w:r>
    </w:p>
    <w:p w:rsidR="00960CB4" w:rsidRPr="00273762" w:rsidRDefault="00273762" w:rsidP="00273762">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273762">
        <w:rPr>
          <w:rFonts w:ascii="Segoe UI" w:eastAsia="Times New Roman" w:hAnsi="Segoe UI" w:cs="Segoe UI"/>
          <w:color w:val="1F2328"/>
          <w:sz w:val="24"/>
          <w:szCs w:val="24"/>
          <w:lang w:eastAsia="en-AU"/>
        </w:rPr>
        <w:t>Veggie: Sales peak at $45K near the 20th price point, with frequent sharp dips and rises between $4K and $45K throughout the range.</w:t>
      </w:r>
    </w:p>
    <w:p w:rsidR="00960CB4" w:rsidRPr="0064226C" w:rsidRDefault="00AA1F27" w:rsidP="00960CB4">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AA1F27">
        <w:rPr>
          <w:rFonts w:ascii="Segoe UI" w:eastAsia="Times New Roman" w:hAnsi="Segoe UI" w:cs="Segoe UI"/>
          <w:color w:val="1F2328"/>
          <w:sz w:val="24"/>
          <w:szCs w:val="24"/>
          <w:lang w:eastAsia="en-AU"/>
        </w:rPr>
        <w:t>The</w:t>
      </w:r>
      <w:r w:rsidR="00960CB4" w:rsidRPr="00AA1F27">
        <w:rPr>
          <w:rFonts w:ascii="Segoe UI" w:eastAsia="Times New Roman" w:hAnsi="Segoe UI" w:cs="Segoe UI"/>
          <w:color w:val="1F2328"/>
          <w:sz w:val="24"/>
          <w:szCs w:val="24"/>
          <w:lang w:eastAsia="en-AU"/>
        </w:rPr>
        <w:t xml:space="preserve"> word cloud</w:t>
      </w:r>
      <w:r w:rsidRPr="00AA1F27">
        <w:rPr>
          <w:rFonts w:ascii="Segoe UI" w:eastAsia="Times New Roman" w:hAnsi="Segoe UI" w:cs="Segoe UI"/>
          <w:color w:val="1F2328"/>
          <w:sz w:val="24"/>
          <w:szCs w:val="24"/>
          <w:lang w:eastAsia="en-AU"/>
        </w:rPr>
        <w:t xml:space="preserve"> includes</w:t>
      </w:r>
      <w:r w:rsidR="00960CB4" w:rsidRPr="00AA1F27">
        <w:rPr>
          <w:rFonts w:ascii="Segoe UI" w:eastAsia="Times New Roman" w:hAnsi="Segoe UI" w:cs="Segoe UI"/>
          <w:color w:val="1F2328"/>
          <w:sz w:val="24"/>
          <w:szCs w:val="24"/>
          <w:lang w:eastAsia="en-AU"/>
        </w:rPr>
        <w:t xml:space="preserve"> </w:t>
      </w:r>
      <w:r w:rsidRPr="00AA1F27">
        <w:rPr>
          <w:rFonts w:ascii="Segoe UI" w:eastAsia="Times New Roman" w:hAnsi="Segoe UI" w:cs="Segoe UI"/>
          <w:color w:val="1F2328"/>
          <w:sz w:val="24"/>
          <w:szCs w:val="24"/>
          <w:lang w:eastAsia="en-AU"/>
        </w:rPr>
        <w:t>larger text size indicating</w:t>
      </w:r>
      <w:r w:rsidR="00960CB4" w:rsidRPr="00AA1F27">
        <w:rPr>
          <w:rFonts w:ascii="Segoe UI" w:eastAsia="Times New Roman" w:hAnsi="Segoe UI" w:cs="Segoe UI"/>
          <w:color w:val="1F2328"/>
          <w:sz w:val="24"/>
          <w:szCs w:val="24"/>
          <w:lang w:eastAsia="en-AU"/>
        </w:rPr>
        <w:t xml:space="preserve"> higher usage</w:t>
      </w:r>
      <w:r w:rsidRPr="00AA1F27">
        <w:rPr>
          <w:rFonts w:ascii="Segoe UI" w:eastAsia="Times New Roman" w:hAnsi="Segoe UI" w:cs="Segoe UI"/>
          <w:color w:val="1F2328"/>
          <w:sz w:val="24"/>
          <w:szCs w:val="24"/>
          <w:lang w:eastAsia="en-AU"/>
        </w:rPr>
        <w:t xml:space="preserve"> of </w:t>
      </w:r>
      <w:r w:rsidR="00960CB4" w:rsidRPr="00AA1F27">
        <w:rPr>
          <w:rFonts w:ascii="Segoe UI" w:eastAsia="Times New Roman" w:hAnsi="Segoe UI" w:cs="Segoe UI"/>
          <w:color w:val="1F2328"/>
          <w:sz w:val="24"/>
          <w:szCs w:val="24"/>
          <w:lang w:eastAsia="en-AU"/>
        </w:rPr>
        <w:t>"Cheese," "Tomato," and "Garlic" being the most popular ingredients.</w:t>
      </w:r>
    </w:p>
    <w:p w:rsidR="00960CB4" w:rsidRPr="00AA1F27" w:rsidRDefault="00AA1F27" w:rsidP="00AA1F27">
      <w:pPr>
        <w:pStyle w:val="ListParagraph"/>
        <w:numPr>
          <w:ilvl w:val="0"/>
          <w:numId w:val="4"/>
        </w:numPr>
        <w:shd w:val="clear" w:color="auto" w:fill="FFFFFF"/>
        <w:spacing w:after="100" w:afterAutospacing="1" w:line="240" w:lineRule="auto"/>
        <w:rPr>
          <w:rFonts w:ascii="Segoe UI" w:eastAsia="Times New Roman" w:hAnsi="Segoe UI" w:cs="Segoe UI"/>
          <w:color w:val="1F2328"/>
          <w:sz w:val="24"/>
          <w:szCs w:val="24"/>
          <w:lang w:eastAsia="en-AU"/>
        </w:rPr>
      </w:pPr>
      <w:r w:rsidRPr="00AA1F27">
        <w:rPr>
          <w:rFonts w:ascii="Segoe UI" w:eastAsia="Times New Roman" w:hAnsi="Segoe UI" w:cs="Segoe UI"/>
          <w:color w:val="1F2328"/>
          <w:sz w:val="24"/>
          <w:szCs w:val="24"/>
          <w:lang w:eastAsia="en-AU"/>
        </w:rPr>
        <w:t>The</w:t>
      </w:r>
      <w:r w:rsidR="00960CB4" w:rsidRPr="00AA1F27">
        <w:rPr>
          <w:rFonts w:ascii="Segoe UI" w:eastAsia="Times New Roman" w:hAnsi="Segoe UI" w:cs="Segoe UI"/>
          <w:color w:val="1F2328"/>
          <w:sz w:val="24"/>
          <w:szCs w:val="24"/>
          <w:lang w:eastAsia="en-AU"/>
        </w:rPr>
        <w:t xml:space="preserve"> scatter plot displaying a positive correlation between specific ingredient sales and overall sales revenue, with higher sales corresponding to more frequently used ingredients.</w:t>
      </w:r>
    </w:p>
    <w:p w:rsidR="0094046E" w:rsidRDefault="0094046E" w:rsidP="008E14AC">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p>
    <w:p w:rsidR="0094046E" w:rsidRDefault="0094046E" w:rsidP="008E14AC">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p>
    <w:p w:rsidR="008E14AC" w:rsidRPr="008E14AC" w:rsidRDefault="008E14AC" w:rsidP="008E14AC">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AU"/>
        </w:rPr>
      </w:pPr>
      <w:r>
        <w:rPr>
          <w:rFonts w:ascii="Segoe UI" w:eastAsia="Times New Roman" w:hAnsi="Segoe UI" w:cs="Segoe UI"/>
          <w:b/>
          <w:bCs/>
          <w:color w:val="1F2328"/>
          <w:sz w:val="30"/>
          <w:szCs w:val="30"/>
          <w:lang w:eastAsia="en-AU"/>
        </w:rPr>
        <w:lastRenderedPageBreak/>
        <w:t>Suggestions for the pizza company</w:t>
      </w:r>
    </w:p>
    <w:p w:rsidR="008E14AC"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Capitalize on Peak Hours: Since the highest sales occur between 12:00 PM and 5:00 PM, consider offering promotions or special deals during this time to boost revenue even further.</w:t>
      </w:r>
    </w:p>
    <w:p w:rsidR="008E14AC"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Target Weekend Sales: With Fridays and Saturdays showing the highest order volumes, the company could introduce exclusive weekend offers or bundle deals to increase sales and customer engagement.</w:t>
      </w:r>
    </w:p>
    <w:p w:rsidR="008E14AC"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Boost Sales During Off-Peak Hours: The morning hours (6:00 AM - 12:00 PM) and late-night periods (10:00 PM onward) show the lowest sales. Introducing breakfast items or late-night promotions could help drive more sales during these periods.</w:t>
      </w:r>
    </w:p>
    <w:p w:rsidR="008E14AC"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Seasonal Promotions: Sales peak in June and October, suggesting potential seasonality. The company should plan marketing campaigns around these times to maximize revenue. Additionally, promotions during lower-sales months like January could help smooth out the seasonal fluctuations</w:t>
      </w:r>
    </w:p>
    <w:p w:rsidR="008E14AC"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Optimize for Quarterly Performance: With Q2 performing the strongest, the company could align its major marketing and promotional efforts during these quarters to maximize returns while maintaining steady promotions in other quarters.</w:t>
      </w:r>
    </w:p>
    <w:p w:rsidR="00960CB4" w:rsidRPr="008E14AC" w:rsidRDefault="008E14AC" w:rsidP="008E14AC">
      <w:pPr>
        <w:pStyle w:val="ListParagraph"/>
        <w:numPr>
          <w:ilvl w:val="0"/>
          <w:numId w:val="18"/>
        </w:numPr>
        <w:shd w:val="clear" w:color="auto" w:fill="FFFFFF"/>
        <w:spacing w:after="100" w:afterAutospacing="1" w:line="240" w:lineRule="auto"/>
        <w:rPr>
          <w:rFonts w:ascii="Segoe UI" w:eastAsia="Times New Roman" w:hAnsi="Segoe UI" w:cs="Segoe UI"/>
          <w:color w:val="1F2328"/>
          <w:sz w:val="24"/>
          <w:szCs w:val="24"/>
          <w:lang w:eastAsia="en-AU"/>
        </w:rPr>
      </w:pPr>
      <w:r w:rsidRPr="008E14AC">
        <w:rPr>
          <w:rFonts w:ascii="Segoe UI" w:eastAsia="Times New Roman" w:hAnsi="Segoe UI" w:cs="Segoe UI"/>
          <w:color w:val="1F2328"/>
          <w:sz w:val="24"/>
          <w:szCs w:val="24"/>
          <w:lang w:eastAsia="en-AU"/>
        </w:rPr>
        <w:t>Product Diversification: If specific pizza types or sizes perform be</w:t>
      </w:r>
      <w:r>
        <w:rPr>
          <w:rFonts w:ascii="Segoe UI" w:eastAsia="Times New Roman" w:hAnsi="Segoe UI" w:cs="Segoe UI"/>
          <w:color w:val="1F2328"/>
          <w:sz w:val="24"/>
          <w:szCs w:val="24"/>
          <w:lang w:eastAsia="en-AU"/>
        </w:rPr>
        <w:t xml:space="preserve">tter in certain periods or </w:t>
      </w:r>
      <w:proofErr w:type="gramStart"/>
      <w:r>
        <w:rPr>
          <w:rFonts w:ascii="Segoe UI" w:eastAsia="Times New Roman" w:hAnsi="Segoe UI" w:cs="Segoe UI"/>
          <w:color w:val="1F2328"/>
          <w:sz w:val="24"/>
          <w:szCs w:val="24"/>
          <w:lang w:eastAsia="en-AU"/>
        </w:rPr>
        <w:t xml:space="preserve">time </w:t>
      </w:r>
      <w:r w:rsidRPr="008E14AC">
        <w:rPr>
          <w:rFonts w:ascii="Segoe UI" w:eastAsia="Times New Roman" w:hAnsi="Segoe UI" w:cs="Segoe UI"/>
          <w:color w:val="1F2328"/>
          <w:sz w:val="24"/>
          <w:szCs w:val="24"/>
          <w:lang w:eastAsia="en-AU"/>
        </w:rPr>
        <w:t>frames</w:t>
      </w:r>
      <w:proofErr w:type="gramEnd"/>
      <w:r w:rsidRPr="008E14AC">
        <w:rPr>
          <w:rFonts w:ascii="Segoe UI" w:eastAsia="Times New Roman" w:hAnsi="Segoe UI" w:cs="Segoe UI"/>
          <w:color w:val="1F2328"/>
          <w:sz w:val="24"/>
          <w:szCs w:val="24"/>
          <w:lang w:eastAsia="en-AU"/>
        </w:rPr>
        <w:t>, diversifying offerings based on customer preferences (e.g., family-sized pizzas for weekends) could further increase sales.</w:t>
      </w:r>
    </w:p>
    <w:sectPr w:rsidR="00960CB4" w:rsidRPr="008E1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EEF"/>
    <w:multiLevelType w:val="hybridMultilevel"/>
    <w:tmpl w:val="6C6837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6DB218F"/>
    <w:multiLevelType w:val="hybridMultilevel"/>
    <w:tmpl w:val="549C6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47F6D"/>
    <w:multiLevelType w:val="hybridMultilevel"/>
    <w:tmpl w:val="69288812"/>
    <w:lvl w:ilvl="0" w:tplc="0C09000F">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94553A"/>
    <w:multiLevelType w:val="hybridMultilevel"/>
    <w:tmpl w:val="B7FE08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D306ABD"/>
    <w:multiLevelType w:val="hybridMultilevel"/>
    <w:tmpl w:val="60C495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DBF4EF1"/>
    <w:multiLevelType w:val="hybridMultilevel"/>
    <w:tmpl w:val="8B1E60CE"/>
    <w:lvl w:ilvl="0" w:tplc="A5540FFA">
      <w:start w:val="1"/>
      <w:numFmt w:val="bullet"/>
      <w:lvlText w:val=""/>
      <w:lvlJc w:val="left"/>
      <w:pPr>
        <w:ind w:left="643" w:hanging="360"/>
      </w:pPr>
      <w:rPr>
        <w:rFonts w:ascii="Symbol" w:hAnsi="Symbol" w:hint="default"/>
        <w:sz w:val="24"/>
        <w:szCs w:val="24"/>
      </w:rPr>
    </w:lvl>
    <w:lvl w:ilvl="1" w:tplc="0C090003" w:tentative="1">
      <w:start w:val="1"/>
      <w:numFmt w:val="bullet"/>
      <w:lvlText w:val="o"/>
      <w:lvlJc w:val="left"/>
      <w:pPr>
        <w:ind w:left="1003" w:hanging="360"/>
      </w:pPr>
      <w:rPr>
        <w:rFonts w:ascii="Courier New" w:hAnsi="Courier New" w:cs="Courier New" w:hint="default"/>
      </w:rPr>
    </w:lvl>
    <w:lvl w:ilvl="2" w:tplc="0C090005" w:tentative="1">
      <w:start w:val="1"/>
      <w:numFmt w:val="bullet"/>
      <w:lvlText w:val=""/>
      <w:lvlJc w:val="left"/>
      <w:pPr>
        <w:ind w:left="1723" w:hanging="360"/>
      </w:pPr>
      <w:rPr>
        <w:rFonts w:ascii="Wingdings" w:hAnsi="Wingdings" w:hint="default"/>
      </w:rPr>
    </w:lvl>
    <w:lvl w:ilvl="3" w:tplc="0C090001" w:tentative="1">
      <w:start w:val="1"/>
      <w:numFmt w:val="bullet"/>
      <w:lvlText w:val=""/>
      <w:lvlJc w:val="left"/>
      <w:pPr>
        <w:ind w:left="2443" w:hanging="360"/>
      </w:pPr>
      <w:rPr>
        <w:rFonts w:ascii="Symbol" w:hAnsi="Symbol" w:hint="default"/>
      </w:rPr>
    </w:lvl>
    <w:lvl w:ilvl="4" w:tplc="0C090003" w:tentative="1">
      <w:start w:val="1"/>
      <w:numFmt w:val="bullet"/>
      <w:lvlText w:val="o"/>
      <w:lvlJc w:val="left"/>
      <w:pPr>
        <w:ind w:left="3163" w:hanging="360"/>
      </w:pPr>
      <w:rPr>
        <w:rFonts w:ascii="Courier New" w:hAnsi="Courier New" w:cs="Courier New" w:hint="default"/>
      </w:rPr>
    </w:lvl>
    <w:lvl w:ilvl="5" w:tplc="0C090005" w:tentative="1">
      <w:start w:val="1"/>
      <w:numFmt w:val="bullet"/>
      <w:lvlText w:val=""/>
      <w:lvlJc w:val="left"/>
      <w:pPr>
        <w:ind w:left="3883" w:hanging="360"/>
      </w:pPr>
      <w:rPr>
        <w:rFonts w:ascii="Wingdings" w:hAnsi="Wingdings" w:hint="default"/>
      </w:rPr>
    </w:lvl>
    <w:lvl w:ilvl="6" w:tplc="0C090001" w:tentative="1">
      <w:start w:val="1"/>
      <w:numFmt w:val="bullet"/>
      <w:lvlText w:val=""/>
      <w:lvlJc w:val="left"/>
      <w:pPr>
        <w:ind w:left="4603" w:hanging="360"/>
      </w:pPr>
      <w:rPr>
        <w:rFonts w:ascii="Symbol" w:hAnsi="Symbol" w:hint="default"/>
      </w:rPr>
    </w:lvl>
    <w:lvl w:ilvl="7" w:tplc="0C090003" w:tentative="1">
      <w:start w:val="1"/>
      <w:numFmt w:val="bullet"/>
      <w:lvlText w:val="o"/>
      <w:lvlJc w:val="left"/>
      <w:pPr>
        <w:ind w:left="5323" w:hanging="360"/>
      </w:pPr>
      <w:rPr>
        <w:rFonts w:ascii="Courier New" w:hAnsi="Courier New" w:cs="Courier New" w:hint="default"/>
      </w:rPr>
    </w:lvl>
    <w:lvl w:ilvl="8" w:tplc="0C090005" w:tentative="1">
      <w:start w:val="1"/>
      <w:numFmt w:val="bullet"/>
      <w:lvlText w:val=""/>
      <w:lvlJc w:val="left"/>
      <w:pPr>
        <w:ind w:left="6043" w:hanging="360"/>
      </w:pPr>
      <w:rPr>
        <w:rFonts w:ascii="Wingdings" w:hAnsi="Wingdings" w:hint="default"/>
      </w:rPr>
    </w:lvl>
  </w:abstractNum>
  <w:abstractNum w:abstractNumId="6" w15:restartNumberingAfterBreak="0">
    <w:nsid w:val="1E611A1A"/>
    <w:multiLevelType w:val="hybridMultilevel"/>
    <w:tmpl w:val="1472C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360A24"/>
    <w:multiLevelType w:val="multilevel"/>
    <w:tmpl w:val="82F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A0F4B"/>
    <w:multiLevelType w:val="multilevel"/>
    <w:tmpl w:val="D66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F2B6D"/>
    <w:multiLevelType w:val="multilevel"/>
    <w:tmpl w:val="7D6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36C6"/>
    <w:multiLevelType w:val="hybridMultilevel"/>
    <w:tmpl w:val="EC0E58B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A720A9"/>
    <w:multiLevelType w:val="multilevel"/>
    <w:tmpl w:val="5DB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348D0"/>
    <w:multiLevelType w:val="hybridMultilevel"/>
    <w:tmpl w:val="21447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44775E"/>
    <w:multiLevelType w:val="hybridMultilevel"/>
    <w:tmpl w:val="2A067962"/>
    <w:lvl w:ilvl="0" w:tplc="A5540FFA">
      <w:start w:val="1"/>
      <w:numFmt w:val="bullet"/>
      <w:lvlText w:val=""/>
      <w:lvlJc w:val="left"/>
      <w:pPr>
        <w:ind w:left="927" w:hanging="360"/>
      </w:pPr>
      <w:rPr>
        <w:rFonts w:ascii="Symbol" w:hAnsi="Symbol" w:hint="default"/>
        <w:sz w:val="24"/>
        <w:szCs w:val="24"/>
      </w:rPr>
    </w:lvl>
    <w:lvl w:ilvl="1" w:tplc="0C090003" w:tentative="1">
      <w:start w:val="1"/>
      <w:numFmt w:val="bullet"/>
      <w:lvlText w:val="o"/>
      <w:lvlJc w:val="left"/>
      <w:pPr>
        <w:ind w:left="1287" w:hanging="360"/>
      </w:pPr>
      <w:rPr>
        <w:rFonts w:ascii="Courier New" w:hAnsi="Courier New" w:cs="Courier New" w:hint="default"/>
      </w:rPr>
    </w:lvl>
    <w:lvl w:ilvl="2" w:tplc="0C090005" w:tentative="1">
      <w:start w:val="1"/>
      <w:numFmt w:val="bullet"/>
      <w:lvlText w:val=""/>
      <w:lvlJc w:val="left"/>
      <w:pPr>
        <w:ind w:left="2007" w:hanging="360"/>
      </w:pPr>
      <w:rPr>
        <w:rFonts w:ascii="Wingdings" w:hAnsi="Wingdings" w:hint="default"/>
      </w:rPr>
    </w:lvl>
    <w:lvl w:ilvl="3" w:tplc="0C090001" w:tentative="1">
      <w:start w:val="1"/>
      <w:numFmt w:val="bullet"/>
      <w:lvlText w:val=""/>
      <w:lvlJc w:val="left"/>
      <w:pPr>
        <w:ind w:left="2727" w:hanging="360"/>
      </w:pPr>
      <w:rPr>
        <w:rFonts w:ascii="Symbol" w:hAnsi="Symbol" w:hint="default"/>
      </w:rPr>
    </w:lvl>
    <w:lvl w:ilvl="4" w:tplc="0C090003" w:tentative="1">
      <w:start w:val="1"/>
      <w:numFmt w:val="bullet"/>
      <w:lvlText w:val="o"/>
      <w:lvlJc w:val="left"/>
      <w:pPr>
        <w:ind w:left="3447" w:hanging="360"/>
      </w:pPr>
      <w:rPr>
        <w:rFonts w:ascii="Courier New" w:hAnsi="Courier New" w:cs="Courier New" w:hint="default"/>
      </w:rPr>
    </w:lvl>
    <w:lvl w:ilvl="5" w:tplc="0C090005" w:tentative="1">
      <w:start w:val="1"/>
      <w:numFmt w:val="bullet"/>
      <w:lvlText w:val=""/>
      <w:lvlJc w:val="left"/>
      <w:pPr>
        <w:ind w:left="4167" w:hanging="360"/>
      </w:pPr>
      <w:rPr>
        <w:rFonts w:ascii="Wingdings" w:hAnsi="Wingdings" w:hint="default"/>
      </w:rPr>
    </w:lvl>
    <w:lvl w:ilvl="6" w:tplc="0C090001" w:tentative="1">
      <w:start w:val="1"/>
      <w:numFmt w:val="bullet"/>
      <w:lvlText w:val=""/>
      <w:lvlJc w:val="left"/>
      <w:pPr>
        <w:ind w:left="4887" w:hanging="360"/>
      </w:pPr>
      <w:rPr>
        <w:rFonts w:ascii="Symbol" w:hAnsi="Symbol" w:hint="default"/>
      </w:rPr>
    </w:lvl>
    <w:lvl w:ilvl="7" w:tplc="0C090003" w:tentative="1">
      <w:start w:val="1"/>
      <w:numFmt w:val="bullet"/>
      <w:lvlText w:val="o"/>
      <w:lvlJc w:val="left"/>
      <w:pPr>
        <w:ind w:left="5607" w:hanging="360"/>
      </w:pPr>
      <w:rPr>
        <w:rFonts w:ascii="Courier New" w:hAnsi="Courier New" w:cs="Courier New" w:hint="default"/>
      </w:rPr>
    </w:lvl>
    <w:lvl w:ilvl="8" w:tplc="0C090005" w:tentative="1">
      <w:start w:val="1"/>
      <w:numFmt w:val="bullet"/>
      <w:lvlText w:val=""/>
      <w:lvlJc w:val="left"/>
      <w:pPr>
        <w:ind w:left="6327" w:hanging="360"/>
      </w:pPr>
      <w:rPr>
        <w:rFonts w:ascii="Wingdings" w:hAnsi="Wingdings" w:hint="default"/>
      </w:rPr>
    </w:lvl>
  </w:abstractNum>
  <w:abstractNum w:abstractNumId="14" w15:restartNumberingAfterBreak="0">
    <w:nsid w:val="68B8177C"/>
    <w:multiLevelType w:val="hybridMultilevel"/>
    <w:tmpl w:val="43F6B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A771C5"/>
    <w:multiLevelType w:val="hybridMultilevel"/>
    <w:tmpl w:val="B17EBBD6"/>
    <w:lvl w:ilvl="0" w:tplc="A5540FFA">
      <w:start w:val="1"/>
      <w:numFmt w:val="bullet"/>
      <w:lvlText w:val=""/>
      <w:lvlJc w:val="left"/>
      <w:pPr>
        <w:ind w:left="1080" w:hanging="360"/>
      </w:pPr>
      <w:rPr>
        <w:rFonts w:ascii="Symbol" w:hAnsi="Symbol" w:hint="default"/>
        <w:sz w:val="24"/>
        <w:szCs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85E075A"/>
    <w:multiLevelType w:val="multilevel"/>
    <w:tmpl w:val="94C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27633"/>
    <w:multiLevelType w:val="multilevel"/>
    <w:tmpl w:val="929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7"/>
  </w:num>
  <w:num w:numId="4">
    <w:abstractNumId w:val="8"/>
  </w:num>
  <w:num w:numId="5">
    <w:abstractNumId w:val="9"/>
  </w:num>
  <w:num w:numId="6">
    <w:abstractNumId w:val="7"/>
  </w:num>
  <w:num w:numId="7">
    <w:abstractNumId w:val="1"/>
  </w:num>
  <w:num w:numId="8">
    <w:abstractNumId w:val="6"/>
  </w:num>
  <w:num w:numId="9">
    <w:abstractNumId w:val="14"/>
  </w:num>
  <w:num w:numId="10">
    <w:abstractNumId w:val="10"/>
  </w:num>
  <w:num w:numId="11">
    <w:abstractNumId w:val="2"/>
  </w:num>
  <w:num w:numId="12">
    <w:abstractNumId w:val="0"/>
  </w:num>
  <w:num w:numId="13">
    <w:abstractNumId w:val="3"/>
  </w:num>
  <w:num w:numId="14">
    <w:abstractNumId w:val="4"/>
  </w:num>
  <w:num w:numId="15">
    <w:abstractNumId w:val="15"/>
  </w:num>
  <w:num w:numId="16">
    <w:abstractNumId w:val="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1B"/>
    <w:rsid w:val="000867F9"/>
    <w:rsid w:val="0010765C"/>
    <w:rsid w:val="00162615"/>
    <w:rsid w:val="00170B93"/>
    <w:rsid w:val="0022307D"/>
    <w:rsid w:val="002531F1"/>
    <w:rsid w:val="00273762"/>
    <w:rsid w:val="00326AEA"/>
    <w:rsid w:val="005C3077"/>
    <w:rsid w:val="005D4A5C"/>
    <w:rsid w:val="0064226C"/>
    <w:rsid w:val="00645CC5"/>
    <w:rsid w:val="006D008C"/>
    <w:rsid w:val="008E14AC"/>
    <w:rsid w:val="0094046E"/>
    <w:rsid w:val="0095484C"/>
    <w:rsid w:val="00960CB4"/>
    <w:rsid w:val="009E4E24"/>
    <w:rsid w:val="00A04254"/>
    <w:rsid w:val="00AA1F27"/>
    <w:rsid w:val="00AA3021"/>
    <w:rsid w:val="00B542E9"/>
    <w:rsid w:val="00BE27BE"/>
    <w:rsid w:val="00D768FD"/>
    <w:rsid w:val="00E8091B"/>
    <w:rsid w:val="00EC6DC3"/>
    <w:rsid w:val="00F520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3B297-18BA-4408-A1D3-84BAEEF4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09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E8091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8091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1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E8091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8091B"/>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E8091B"/>
    <w:rPr>
      <w:color w:val="0000FF"/>
      <w:u w:val="single"/>
    </w:rPr>
  </w:style>
  <w:style w:type="paragraph" w:styleId="NormalWeb">
    <w:name w:val="Normal (Web)"/>
    <w:basedOn w:val="Normal"/>
    <w:uiPriority w:val="99"/>
    <w:semiHidden/>
    <w:unhideWhenUsed/>
    <w:rsid w:val="00E809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8091B"/>
    <w:rPr>
      <w:b/>
      <w:bCs/>
    </w:rPr>
  </w:style>
  <w:style w:type="paragraph" w:styleId="ListParagraph">
    <w:name w:val="List Paragraph"/>
    <w:basedOn w:val="Normal"/>
    <w:uiPriority w:val="34"/>
    <w:qFormat/>
    <w:rsid w:val="00162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41429">
      <w:bodyDiv w:val="1"/>
      <w:marLeft w:val="0"/>
      <w:marRight w:val="0"/>
      <w:marTop w:val="0"/>
      <w:marBottom w:val="0"/>
      <w:divBdr>
        <w:top w:val="none" w:sz="0" w:space="0" w:color="auto"/>
        <w:left w:val="none" w:sz="0" w:space="0" w:color="auto"/>
        <w:bottom w:val="none" w:sz="0" w:space="0" w:color="auto"/>
        <w:right w:val="none" w:sz="0" w:space="0" w:color="auto"/>
      </w:divBdr>
      <w:divsChild>
        <w:div w:id="1513059844">
          <w:marLeft w:val="0"/>
          <w:marRight w:val="0"/>
          <w:marTop w:val="0"/>
          <w:marBottom w:val="0"/>
          <w:divBdr>
            <w:top w:val="none" w:sz="0" w:space="0" w:color="auto"/>
            <w:left w:val="none" w:sz="0" w:space="0" w:color="auto"/>
            <w:bottom w:val="none" w:sz="0" w:space="0" w:color="auto"/>
            <w:right w:val="none" w:sz="0" w:space="0" w:color="auto"/>
          </w:divBdr>
          <w:divsChild>
            <w:div w:id="471679803">
              <w:marLeft w:val="0"/>
              <w:marRight w:val="0"/>
              <w:marTop w:val="0"/>
              <w:marBottom w:val="0"/>
              <w:divBdr>
                <w:top w:val="none" w:sz="0" w:space="0" w:color="auto"/>
                <w:left w:val="none" w:sz="0" w:space="0" w:color="auto"/>
                <w:bottom w:val="none" w:sz="0" w:space="0" w:color="auto"/>
                <w:right w:val="none" w:sz="0" w:space="0" w:color="auto"/>
              </w:divBdr>
              <w:divsChild>
                <w:div w:id="1971205895">
                  <w:marLeft w:val="0"/>
                  <w:marRight w:val="0"/>
                  <w:marTop w:val="0"/>
                  <w:marBottom w:val="0"/>
                  <w:divBdr>
                    <w:top w:val="none" w:sz="0" w:space="0" w:color="auto"/>
                    <w:left w:val="none" w:sz="0" w:space="0" w:color="auto"/>
                    <w:bottom w:val="none" w:sz="0" w:space="0" w:color="auto"/>
                    <w:right w:val="none" w:sz="0" w:space="0" w:color="auto"/>
                  </w:divBdr>
                  <w:divsChild>
                    <w:div w:id="190731733">
                      <w:marLeft w:val="0"/>
                      <w:marRight w:val="0"/>
                      <w:marTop w:val="0"/>
                      <w:marBottom w:val="0"/>
                      <w:divBdr>
                        <w:top w:val="none" w:sz="0" w:space="0" w:color="auto"/>
                        <w:left w:val="none" w:sz="0" w:space="0" w:color="auto"/>
                        <w:bottom w:val="none" w:sz="0" w:space="0" w:color="auto"/>
                        <w:right w:val="none" w:sz="0" w:space="0" w:color="auto"/>
                      </w:divBdr>
                      <w:divsChild>
                        <w:div w:id="1544172755">
                          <w:marLeft w:val="0"/>
                          <w:marRight w:val="0"/>
                          <w:marTop w:val="0"/>
                          <w:marBottom w:val="0"/>
                          <w:divBdr>
                            <w:top w:val="none" w:sz="0" w:space="0" w:color="auto"/>
                            <w:left w:val="none" w:sz="0" w:space="0" w:color="auto"/>
                            <w:bottom w:val="none" w:sz="0" w:space="0" w:color="auto"/>
                            <w:right w:val="none" w:sz="0" w:space="0" w:color="auto"/>
                          </w:divBdr>
                          <w:divsChild>
                            <w:div w:id="18954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567104">
      <w:bodyDiv w:val="1"/>
      <w:marLeft w:val="0"/>
      <w:marRight w:val="0"/>
      <w:marTop w:val="0"/>
      <w:marBottom w:val="0"/>
      <w:divBdr>
        <w:top w:val="none" w:sz="0" w:space="0" w:color="auto"/>
        <w:left w:val="none" w:sz="0" w:space="0" w:color="auto"/>
        <w:bottom w:val="none" w:sz="0" w:space="0" w:color="auto"/>
        <w:right w:val="none" w:sz="0" w:space="0" w:color="auto"/>
      </w:divBdr>
    </w:div>
    <w:div w:id="891499479">
      <w:bodyDiv w:val="1"/>
      <w:marLeft w:val="0"/>
      <w:marRight w:val="0"/>
      <w:marTop w:val="0"/>
      <w:marBottom w:val="0"/>
      <w:divBdr>
        <w:top w:val="none" w:sz="0" w:space="0" w:color="auto"/>
        <w:left w:val="none" w:sz="0" w:space="0" w:color="auto"/>
        <w:bottom w:val="none" w:sz="0" w:space="0" w:color="auto"/>
        <w:right w:val="none" w:sz="0" w:space="0" w:color="auto"/>
      </w:divBdr>
      <w:divsChild>
        <w:div w:id="1874682471">
          <w:marLeft w:val="0"/>
          <w:marRight w:val="0"/>
          <w:marTop w:val="0"/>
          <w:marBottom w:val="0"/>
          <w:divBdr>
            <w:top w:val="none" w:sz="0" w:space="0" w:color="auto"/>
            <w:left w:val="none" w:sz="0" w:space="0" w:color="auto"/>
            <w:bottom w:val="none" w:sz="0" w:space="0" w:color="auto"/>
            <w:right w:val="none" w:sz="0" w:space="0" w:color="auto"/>
          </w:divBdr>
          <w:divsChild>
            <w:div w:id="514419522">
              <w:marLeft w:val="0"/>
              <w:marRight w:val="0"/>
              <w:marTop w:val="0"/>
              <w:marBottom w:val="0"/>
              <w:divBdr>
                <w:top w:val="none" w:sz="0" w:space="0" w:color="auto"/>
                <w:left w:val="none" w:sz="0" w:space="0" w:color="auto"/>
                <w:bottom w:val="none" w:sz="0" w:space="0" w:color="auto"/>
                <w:right w:val="none" w:sz="0" w:space="0" w:color="auto"/>
              </w:divBdr>
              <w:divsChild>
                <w:div w:id="791174985">
                  <w:marLeft w:val="0"/>
                  <w:marRight w:val="0"/>
                  <w:marTop w:val="0"/>
                  <w:marBottom w:val="0"/>
                  <w:divBdr>
                    <w:top w:val="none" w:sz="0" w:space="0" w:color="auto"/>
                    <w:left w:val="none" w:sz="0" w:space="0" w:color="auto"/>
                    <w:bottom w:val="none" w:sz="0" w:space="0" w:color="auto"/>
                    <w:right w:val="none" w:sz="0" w:space="0" w:color="auto"/>
                  </w:divBdr>
                  <w:divsChild>
                    <w:div w:id="1844472050">
                      <w:marLeft w:val="0"/>
                      <w:marRight w:val="0"/>
                      <w:marTop w:val="0"/>
                      <w:marBottom w:val="0"/>
                      <w:divBdr>
                        <w:top w:val="none" w:sz="0" w:space="0" w:color="auto"/>
                        <w:left w:val="none" w:sz="0" w:space="0" w:color="auto"/>
                        <w:bottom w:val="none" w:sz="0" w:space="0" w:color="auto"/>
                        <w:right w:val="none" w:sz="0" w:space="0" w:color="auto"/>
                      </w:divBdr>
                      <w:divsChild>
                        <w:div w:id="2131312741">
                          <w:marLeft w:val="0"/>
                          <w:marRight w:val="0"/>
                          <w:marTop w:val="0"/>
                          <w:marBottom w:val="0"/>
                          <w:divBdr>
                            <w:top w:val="none" w:sz="0" w:space="0" w:color="auto"/>
                            <w:left w:val="none" w:sz="0" w:space="0" w:color="auto"/>
                            <w:bottom w:val="none" w:sz="0" w:space="0" w:color="auto"/>
                            <w:right w:val="none" w:sz="0" w:space="0" w:color="auto"/>
                          </w:divBdr>
                          <w:divsChild>
                            <w:div w:id="20771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3647">
      <w:bodyDiv w:val="1"/>
      <w:marLeft w:val="0"/>
      <w:marRight w:val="0"/>
      <w:marTop w:val="0"/>
      <w:marBottom w:val="0"/>
      <w:divBdr>
        <w:top w:val="none" w:sz="0" w:space="0" w:color="auto"/>
        <w:left w:val="none" w:sz="0" w:space="0" w:color="auto"/>
        <w:bottom w:val="none" w:sz="0" w:space="0" w:color="auto"/>
        <w:right w:val="none" w:sz="0" w:space="0" w:color="auto"/>
      </w:divBdr>
    </w:div>
    <w:div w:id="1698652904">
      <w:bodyDiv w:val="1"/>
      <w:marLeft w:val="0"/>
      <w:marRight w:val="0"/>
      <w:marTop w:val="0"/>
      <w:marBottom w:val="0"/>
      <w:divBdr>
        <w:top w:val="none" w:sz="0" w:space="0" w:color="auto"/>
        <w:left w:val="none" w:sz="0" w:space="0" w:color="auto"/>
        <w:bottom w:val="none" w:sz="0" w:space="0" w:color="auto"/>
        <w:right w:val="none" w:sz="0" w:space="0" w:color="auto"/>
      </w:divBdr>
      <w:divsChild>
        <w:div w:id="1747073828">
          <w:marLeft w:val="0"/>
          <w:marRight w:val="0"/>
          <w:marTop w:val="0"/>
          <w:marBottom w:val="0"/>
          <w:divBdr>
            <w:top w:val="none" w:sz="0" w:space="0" w:color="auto"/>
            <w:left w:val="none" w:sz="0" w:space="0" w:color="auto"/>
            <w:bottom w:val="none" w:sz="0" w:space="0" w:color="auto"/>
            <w:right w:val="none" w:sz="0" w:space="0" w:color="auto"/>
          </w:divBdr>
        </w:div>
        <w:div w:id="1691375970">
          <w:marLeft w:val="0"/>
          <w:marRight w:val="0"/>
          <w:marTop w:val="0"/>
          <w:marBottom w:val="0"/>
          <w:divBdr>
            <w:top w:val="none" w:sz="0" w:space="0" w:color="auto"/>
            <w:left w:val="none" w:sz="0" w:space="0" w:color="auto"/>
            <w:bottom w:val="none" w:sz="0" w:space="0" w:color="auto"/>
            <w:right w:val="none" w:sz="0" w:space="0" w:color="auto"/>
          </w:divBdr>
        </w:div>
        <w:div w:id="461777672">
          <w:marLeft w:val="0"/>
          <w:marRight w:val="0"/>
          <w:marTop w:val="0"/>
          <w:marBottom w:val="0"/>
          <w:divBdr>
            <w:top w:val="none" w:sz="0" w:space="0" w:color="auto"/>
            <w:left w:val="none" w:sz="0" w:space="0" w:color="auto"/>
            <w:bottom w:val="none" w:sz="0" w:space="0" w:color="auto"/>
            <w:right w:val="none" w:sz="0" w:space="0" w:color="auto"/>
          </w:divBdr>
        </w:div>
        <w:div w:id="1691184098">
          <w:marLeft w:val="0"/>
          <w:marRight w:val="0"/>
          <w:marTop w:val="0"/>
          <w:marBottom w:val="0"/>
          <w:divBdr>
            <w:top w:val="none" w:sz="0" w:space="0" w:color="auto"/>
            <w:left w:val="none" w:sz="0" w:space="0" w:color="auto"/>
            <w:bottom w:val="none" w:sz="0" w:space="0" w:color="auto"/>
            <w:right w:val="none" w:sz="0" w:space="0" w:color="auto"/>
          </w:divBdr>
        </w:div>
        <w:div w:id="1933737498">
          <w:marLeft w:val="0"/>
          <w:marRight w:val="0"/>
          <w:marTop w:val="0"/>
          <w:marBottom w:val="0"/>
          <w:divBdr>
            <w:top w:val="none" w:sz="0" w:space="0" w:color="auto"/>
            <w:left w:val="none" w:sz="0" w:space="0" w:color="auto"/>
            <w:bottom w:val="none" w:sz="0" w:space="0" w:color="auto"/>
            <w:right w:val="none" w:sz="0" w:space="0" w:color="auto"/>
          </w:divBdr>
        </w:div>
        <w:div w:id="1452745764">
          <w:marLeft w:val="0"/>
          <w:marRight w:val="0"/>
          <w:marTop w:val="0"/>
          <w:marBottom w:val="0"/>
          <w:divBdr>
            <w:top w:val="none" w:sz="0" w:space="0" w:color="auto"/>
            <w:left w:val="none" w:sz="0" w:space="0" w:color="auto"/>
            <w:bottom w:val="none" w:sz="0" w:space="0" w:color="auto"/>
            <w:right w:val="none" w:sz="0" w:space="0" w:color="auto"/>
          </w:divBdr>
        </w:div>
        <w:div w:id="88235091">
          <w:marLeft w:val="0"/>
          <w:marRight w:val="0"/>
          <w:marTop w:val="0"/>
          <w:marBottom w:val="0"/>
          <w:divBdr>
            <w:top w:val="none" w:sz="0" w:space="0" w:color="auto"/>
            <w:left w:val="none" w:sz="0" w:space="0" w:color="auto"/>
            <w:bottom w:val="none" w:sz="0" w:space="0" w:color="auto"/>
            <w:right w:val="none" w:sz="0" w:space="0" w:color="auto"/>
          </w:divBdr>
        </w:div>
        <w:div w:id="1967814192">
          <w:marLeft w:val="0"/>
          <w:marRight w:val="0"/>
          <w:marTop w:val="0"/>
          <w:marBottom w:val="0"/>
          <w:divBdr>
            <w:top w:val="none" w:sz="0" w:space="0" w:color="auto"/>
            <w:left w:val="none" w:sz="0" w:space="0" w:color="auto"/>
            <w:bottom w:val="none" w:sz="0" w:space="0" w:color="auto"/>
            <w:right w:val="none" w:sz="0" w:space="0" w:color="auto"/>
          </w:divBdr>
        </w:div>
        <w:div w:id="1190266265">
          <w:marLeft w:val="0"/>
          <w:marRight w:val="0"/>
          <w:marTop w:val="0"/>
          <w:marBottom w:val="0"/>
          <w:divBdr>
            <w:top w:val="none" w:sz="0" w:space="0" w:color="auto"/>
            <w:left w:val="none" w:sz="0" w:space="0" w:color="auto"/>
            <w:bottom w:val="none" w:sz="0" w:space="0" w:color="auto"/>
            <w:right w:val="none" w:sz="0" w:space="0" w:color="auto"/>
          </w:divBdr>
        </w:div>
        <w:div w:id="298078242">
          <w:marLeft w:val="0"/>
          <w:marRight w:val="0"/>
          <w:marTop w:val="0"/>
          <w:marBottom w:val="0"/>
          <w:divBdr>
            <w:top w:val="none" w:sz="0" w:space="0" w:color="auto"/>
            <w:left w:val="none" w:sz="0" w:space="0" w:color="auto"/>
            <w:bottom w:val="none" w:sz="0" w:space="0" w:color="auto"/>
            <w:right w:val="none" w:sz="0" w:space="0" w:color="auto"/>
          </w:divBdr>
        </w:div>
      </w:divsChild>
    </w:div>
    <w:div w:id="1915583013">
      <w:bodyDiv w:val="1"/>
      <w:marLeft w:val="0"/>
      <w:marRight w:val="0"/>
      <w:marTop w:val="0"/>
      <w:marBottom w:val="0"/>
      <w:divBdr>
        <w:top w:val="none" w:sz="0" w:space="0" w:color="auto"/>
        <w:left w:val="none" w:sz="0" w:space="0" w:color="auto"/>
        <w:bottom w:val="none" w:sz="0" w:space="0" w:color="auto"/>
        <w:right w:val="none" w:sz="0" w:space="0" w:color="auto"/>
      </w:divBdr>
      <w:divsChild>
        <w:div w:id="125437031">
          <w:marLeft w:val="0"/>
          <w:marRight w:val="0"/>
          <w:marTop w:val="0"/>
          <w:marBottom w:val="0"/>
          <w:divBdr>
            <w:top w:val="none" w:sz="0" w:space="0" w:color="auto"/>
            <w:left w:val="none" w:sz="0" w:space="0" w:color="auto"/>
            <w:bottom w:val="none" w:sz="0" w:space="0" w:color="auto"/>
            <w:right w:val="none" w:sz="0" w:space="0" w:color="auto"/>
          </w:divBdr>
          <w:divsChild>
            <w:div w:id="389816436">
              <w:marLeft w:val="0"/>
              <w:marRight w:val="0"/>
              <w:marTop w:val="0"/>
              <w:marBottom w:val="0"/>
              <w:divBdr>
                <w:top w:val="none" w:sz="0" w:space="0" w:color="auto"/>
                <w:left w:val="none" w:sz="0" w:space="0" w:color="auto"/>
                <w:bottom w:val="none" w:sz="0" w:space="0" w:color="auto"/>
                <w:right w:val="none" w:sz="0" w:space="0" w:color="auto"/>
              </w:divBdr>
              <w:divsChild>
                <w:div w:id="1679113704">
                  <w:marLeft w:val="0"/>
                  <w:marRight w:val="0"/>
                  <w:marTop w:val="0"/>
                  <w:marBottom w:val="0"/>
                  <w:divBdr>
                    <w:top w:val="none" w:sz="0" w:space="0" w:color="auto"/>
                    <w:left w:val="none" w:sz="0" w:space="0" w:color="auto"/>
                    <w:bottom w:val="none" w:sz="0" w:space="0" w:color="auto"/>
                    <w:right w:val="none" w:sz="0" w:space="0" w:color="auto"/>
                  </w:divBdr>
                  <w:divsChild>
                    <w:div w:id="785004207">
                      <w:marLeft w:val="0"/>
                      <w:marRight w:val="0"/>
                      <w:marTop w:val="0"/>
                      <w:marBottom w:val="0"/>
                      <w:divBdr>
                        <w:top w:val="none" w:sz="0" w:space="0" w:color="auto"/>
                        <w:left w:val="none" w:sz="0" w:space="0" w:color="auto"/>
                        <w:bottom w:val="none" w:sz="0" w:space="0" w:color="auto"/>
                        <w:right w:val="none" w:sz="0" w:space="0" w:color="auto"/>
                      </w:divBdr>
                      <w:divsChild>
                        <w:div w:id="1889611917">
                          <w:marLeft w:val="0"/>
                          <w:marRight w:val="0"/>
                          <w:marTop w:val="0"/>
                          <w:marBottom w:val="0"/>
                          <w:divBdr>
                            <w:top w:val="none" w:sz="0" w:space="0" w:color="auto"/>
                            <w:left w:val="none" w:sz="0" w:space="0" w:color="auto"/>
                            <w:bottom w:val="none" w:sz="0" w:space="0" w:color="auto"/>
                            <w:right w:val="none" w:sz="0" w:space="0" w:color="auto"/>
                          </w:divBdr>
                          <w:divsChild>
                            <w:div w:id="77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7FF9-E302-4CC2-877D-3A17B225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12</cp:revision>
  <dcterms:created xsi:type="dcterms:W3CDTF">2024-09-30T13:38:00Z</dcterms:created>
  <dcterms:modified xsi:type="dcterms:W3CDTF">2024-10-10T11:49:00Z</dcterms:modified>
</cp:coreProperties>
</file>