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F6710" w14:textId="77777777" w:rsidR="00A3115A" w:rsidRPr="00A3115A" w:rsidRDefault="00A3115A" w:rsidP="00A3115A">
      <w:pPr>
        <w:jc w:val="center"/>
        <w:rPr>
          <w:b/>
          <w:bCs/>
          <w:sz w:val="28"/>
          <w:szCs w:val="28"/>
          <w:u w:val="single"/>
        </w:rPr>
      </w:pPr>
      <w:r w:rsidRPr="00A3115A">
        <w:rPr>
          <w:b/>
          <w:bCs/>
          <w:sz w:val="28"/>
          <w:szCs w:val="28"/>
          <w:u w:val="single"/>
        </w:rPr>
        <w:t>Credit Risk Scoring Model Using Logistic Regression</w:t>
      </w:r>
    </w:p>
    <w:p w14:paraId="00F1851E" w14:textId="0A90315E" w:rsidR="00A3115A" w:rsidRPr="00A3115A" w:rsidRDefault="00A3115A" w:rsidP="00A3115A"/>
    <w:p w14:paraId="4C8C8982" w14:textId="110720B8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</w:rPr>
        <w:t xml:space="preserve"> </w:t>
      </w:r>
      <w:r w:rsidRPr="00A3115A">
        <w:rPr>
          <w:b/>
          <w:bCs/>
          <w:sz w:val="28"/>
          <w:szCs w:val="28"/>
          <w:u w:val="single"/>
        </w:rPr>
        <w:t>1. Introduction</w:t>
      </w:r>
    </w:p>
    <w:p w14:paraId="46840DF7" w14:textId="77777777" w:rsidR="00A3115A" w:rsidRPr="00A3115A" w:rsidRDefault="00A3115A" w:rsidP="00A3115A">
      <w:r w:rsidRPr="00A3115A">
        <w:t>Credit risk refers to the possibility that a borrower will fail to meet their financial obligations, such as repaying a loan or credit card balance. Financial institutions use credit scoring models to estimate this risk and make informed lending decisions.</w:t>
      </w:r>
    </w:p>
    <w:p w14:paraId="5318893B" w14:textId="77777777" w:rsidR="00A3115A" w:rsidRPr="00A3115A" w:rsidRDefault="00A3115A" w:rsidP="00A3115A">
      <w:r w:rsidRPr="00A3115A">
        <w:t>In this project, a Credit Risk Scoring Model is developed using Logistic Regression, a statistical method suitable for binary classification problems — here, predicting whether a borrower will default (1) or not default (0).</w:t>
      </w:r>
    </w:p>
    <w:p w14:paraId="3F44EEF8" w14:textId="3BC8CD6B" w:rsidR="00A3115A" w:rsidRPr="00A3115A" w:rsidRDefault="00A3115A" w:rsidP="00A3115A">
      <w:r w:rsidRPr="00A3115A">
        <w:t>The model evaluates various borrower characteristics such as income, debt ratio, credit utilization, and payment history to estimate the probability of default. The final goal is to identify high-risk customers and minimize potential financial losses.</w:t>
      </w:r>
    </w:p>
    <w:p w14:paraId="5290786F" w14:textId="15344350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  <w:sz w:val="28"/>
          <w:szCs w:val="28"/>
          <w:u w:val="single"/>
        </w:rPr>
        <w:t>2. Objective</w:t>
      </w:r>
    </w:p>
    <w:p w14:paraId="0B691A16" w14:textId="77777777" w:rsidR="00A3115A" w:rsidRPr="00A3115A" w:rsidRDefault="00A3115A" w:rsidP="00A3115A">
      <w:r w:rsidRPr="00A3115A">
        <w:t>The main objectives of this project are:</w:t>
      </w:r>
    </w:p>
    <w:p w14:paraId="5A1A76B6" w14:textId="77777777" w:rsidR="00A3115A" w:rsidRPr="00A3115A" w:rsidRDefault="00A3115A" w:rsidP="00A3115A">
      <w:pPr>
        <w:numPr>
          <w:ilvl w:val="0"/>
          <w:numId w:val="1"/>
        </w:numPr>
      </w:pPr>
      <w:r w:rsidRPr="00A3115A">
        <w:t>To design a credit scoring model that predicts the likelihood of loan default.</w:t>
      </w:r>
    </w:p>
    <w:p w14:paraId="44491136" w14:textId="77777777" w:rsidR="00A3115A" w:rsidRPr="00A3115A" w:rsidRDefault="00A3115A" w:rsidP="00A3115A">
      <w:pPr>
        <w:numPr>
          <w:ilvl w:val="0"/>
          <w:numId w:val="1"/>
        </w:numPr>
      </w:pPr>
      <w:r w:rsidRPr="00A3115A">
        <w:t>To use logistic regression for binary classification of customers (default vs. non-default).</w:t>
      </w:r>
    </w:p>
    <w:p w14:paraId="42263070" w14:textId="77777777" w:rsidR="00A3115A" w:rsidRPr="00A3115A" w:rsidRDefault="00A3115A" w:rsidP="00A3115A">
      <w:pPr>
        <w:numPr>
          <w:ilvl w:val="0"/>
          <w:numId w:val="1"/>
        </w:numPr>
      </w:pPr>
      <w:r w:rsidRPr="00A3115A">
        <w:t>To evaluate the model’s accuracy and interpret the most influential financial factors.</w:t>
      </w:r>
    </w:p>
    <w:p w14:paraId="4E1D2123" w14:textId="47A1E03D" w:rsidR="00A3115A" w:rsidRPr="00A3115A" w:rsidRDefault="00A3115A" w:rsidP="00A3115A"/>
    <w:p w14:paraId="4E8D1D7F" w14:textId="1EE80F5B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</w:rPr>
        <w:t xml:space="preserve"> </w:t>
      </w:r>
      <w:r w:rsidRPr="00A3115A">
        <w:rPr>
          <w:b/>
          <w:bCs/>
          <w:sz w:val="28"/>
          <w:szCs w:val="28"/>
          <w:u w:val="single"/>
        </w:rPr>
        <w:t>3. Methodology</w:t>
      </w:r>
    </w:p>
    <w:p w14:paraId="16B16C8D" w14:textId="77777777" w:rsidR="00A3115A" w:rsidRPr="00A3115A" w:rsidRDefault="00A3115A" w:rsidP="00A3115A">
      <w:pPr>
        <w:rPr>
          <w:b/>
          <w:bCs/>
          <w:u w:val="single"/>
        </w:rPr>
      </w:pPr>
      <w:r w:rsidRPr="00A3115A">
        <w:rPr>
          <w:b/>
          <w:bCs/>
          <w:u w:val="single"/>
        </w:rPr>
        <w:t>3.1 Tools and Libraries</w:t>
      </w:r>
    </w:p>
    <w:p w14:paraId="2F9E27C7" w14:textId="77777777" w:rsidR="00A3115A" w:rsidRPr="00A3115A" w:rsidRDefault="00A3115A" w:rsidP="00A3115A">
      <w:r w:rsidRPr="00A3115A">
        <w:t>The model was implemented in Python, using the following key libraries:</w:t>
      </w:r>
    </w:p>
    <w:p w14:paraId="6168CCDD" w14:textId="77777777" w:rsidR="00A3115A" w:rsidRPr="00A3115A" w:rsidRDefault="00A3115A" w:rsidP="00A3115A">
      <w:pPr>
        <w:numPr>
          <w:ilvl w:val="0"/>
          <w:numId w:val="2"/>
        </w:numPr>
      </w:pPr>
      <w:r w:rsidRPr="00A3115A">
        <w:t>Pandas – for data handling</w:t>
      </w:r>
    </w:p>
    <w:p w14:paraId="0C8836BF" w14:textId="77777777" w:rsidR="00A3115A" w:rsidRPr="00A3115A" w:rsidRDefault="00A3115A" w:rsidP="00A3115A">
      <w:pPr>
        <w:numPr>
          <w:ilvl w:val="0"/>
          <w:numId w:val="2"/>
        </w:numPr>
      </w:pPr>
      <w:r w:rsidRPr="00A3115A">
        <w:t>NumPy – for numerical computation</w:t>
      </w:r>
    </w:p>
    <w:p w14:paraId="60A8E58C" w14:textId="77777777" w:rsidR="00A3115A" w:rsidRPr="00A3115A" w:rsidRDefault="00A3115A" w:rsidP="00A3115A">
      <w:pPr>
        <w:numPr>
          <w:ilvl w:val="0"/>
          <w:numId w:val="2"/>
        </w:numPr>
      </w:pPr>
      <w:r w:rsidRPr="00A3115A">
        <w:t>Matplotlib – for visualization</w:t>
      </w:r>
    </w:p>
    <w:p w14:paraId="4A7B137C" w14:textId="77777777" w:rsidR="00A3115A" w:rsidRPr="00A3115A" w:rsidRDefault="00A3115A" w:rsidP="00A3115A">
      <w:pPr>
        <w:numPr>
          <w:ilvl w:val="0"/>
          <w:numId w:val="2"/>
        </w:numPr>
      </w:pPr>
      <w:r w:rsidRPr="00A3115A">
        <w:t>Scikit-learn (sklearn) – for model building and evaluation</w:t>
      </w:r>
    </w:p>
    <w:p w14:paraId="6EA75DE7" w14:textId="069F0DFB" w:rsidR="00A3115A" w:rsidRPr="00A3115A" w:rsidRDefault="00A3115A" w:rsidP="00A3115A"/>
    <w:p w14:paraId="25CA494D" w14:textId="77777777" w:rsidR="00A3115A" w:rsidRPr="00A3115A" w:rsidRDefault="00A3115A" w:rsidP="00A3115A">
      <w:pPr>
        <w:rPr>
          <w:b/>
          <w:bCs/>
          <w:u w:val="single"/>
        </w:rPr>
      </w:pPr>
      <w:r w:rsidRPr="00A3115A">
        <w:rPr>
          <w:b/>
          <w:bCs/>
          <w:u w:val="single"/>
        </w:rPr>
        <w:t>3.2 Data Generation</w:t>
      </w:r>
    </w:p>
    <w:p w14:paraId="5C6AD57B" w14:textId="77777777" w:rsidR="00A3115A" w:rsidRPr="00A3115A" w:rsidRDefault="00A3115A" w:rsidP="00A3115A">
      <w:r w:rsidRPr="00A3115A">
        <w:lastRenderedPageBreak/>
        <w:t>A synthetic dataset was created for 1000 applicants, containing key financial and behavioral attributes:</w:t>
      </w:r>
    </w:p>
    <w:p w14:paraId="098CA69B" w14:textId="77777777" w:rsidR="00A3115A" w:rsidRPr="00A3115A" w:rsidRDefault="00A3115A" w:rsidP="00A3115A">
      <w:pPr>
        <w:numPr>
          <w:ilvl w:val="0"/>
          <w:numId w:val="3"/>
        </w:numPr>
      </w:pPr>
      <w:r w:rsidRPr="00A3115A">
        <w:t>Age – applicant’s age</w:t>
      </w:r>
    </w:p>
    <w:p w14:paraId="73E03064" w14:textId="77777777" w:rsidR="00A3115A" w:rsidRPr="00A3115A" w:rsidRDefault="00A3115A" w:rsidP="00A3115A">
      <w:pPr>
        <w:numPr>
          <w:ilvl w:val="0"/>
          <w:numId w:val="3"/>
        </w:numPr>
      </w:pPr>
      <w:r w:rsidRPr="00A3115A">
        <w:t>Income – monthly/annual income</w:t>
      </w:r>
    </w:p>
    <w:p w14:paraId="7AAD7358" w14:textId="77777777" w:rsidR="00A3115A" w:rsidRPr="00A3115A" w:rsidRDefault="00A3115A" w:rsidP="00A3115A">
      <w:pPr>
        <w:numPr>
          <w:ilvl w:val="0"/>
          <w:numId w:val="3"/>
        </w:numPr>
      </w:pPr>
      <w:r w:rsidRPr="00A3115A">
        <w:t>Debt – outstanding debt</w:t>
      </w:r>
    </w:p>
    <w:p w14:paraId="6B2F0375" w14:textId="77777777" w:rsidR="00A3115A" w:rsidRPr="00A3115A" w:rsidRDefault="00A3115A" w:rsidP="00A3115A">
      <w:pPr>
        <w:numPr>
          <w:ilvl w:val="0"/>
          <w:numId w:val="3"/>
        </w:numPr>
      </w:pPr>
      <w:proofErr w:type="spellStart"/>
      <w:r w:rsidRPr="00A3115A">
        <w:t>Payment_History</w:t>
      </w:r>
      <w:proofErr w:type="spellEnd"/>
      <w:r w:rsidRPr="00A3115A">
        <w:t xml:space="preserve"> – number of missed payments</w:t>
      </w:r>
    </w:p>
    <w:p w14:paraId="05A48F87" w14:textId="77777777" w:rsidR="00A3115A" w:rsidRPr="00A3115A" w:rsidRDefault="00A3115A" w:rsidP="00A3115A">
      <w:pPr>
        <w:numPr>
          <w:ilvl w:val="0"/>
          <w:numId w:val="3"/>
        </w:numPr>
      </w:pPr>
      <w:proofErr w:type="spellStart"/>
      <w:r w:rsidRPr="00A3115A">
        <w:t>Credit_Utilization</w:t>
      </w:r>
      <w:proofErr w:type="spellEnd"/>
      <w:r w:rsidRPr="00A3115A">
        <w:t xml:space="preserve"> – proportion of used credit limit</w:t>
      </w:r>
    </w:p>
    <w:p w14:paraId="1522D070" w14:textId="77777777" w:rsidR="00A3115A" w:rsidRPr="00A3115A" w:rsidRDefault="00A3115A" w:rsidP="00A3115A">
      <w:pPr>
        <w:numPr>
          <w:ilvl w:val="0"/>
          <w:numId w:val="3"/>
        </w:numPr>
      </w:pPr>
      <w:proofErr w:type="spellStart"/>
      <w:r w:rsidRPr="00A3115A">
        <w:t>Debt_to_Income</w:t>
      </w:r>
      <w:proofErr w:type="spellEnd"/>
      <w:r w:rsidRPr="00A3115A">
        <w:t xml:space="preserve"> – ratio of debt to income (derived feature)</w:t>
      </w:r>
    </w:p>
    <w:p w14:paraId="73A31A79" w14:textId="77777777" w:rsidR="00A3115A" w:rsidRPr="00A3115A" w:rsidRDefault="00A3115A" w:rsidP="00A3115A">
      <w:r w:rsidRPr="00A3115A">
        <w:t>A binary target variable Default was generated:</w:t>
      </w:r>
    </w:p>
    <w:p w14:paraId="533B803A" w14:textId="77777777" w:rsidR="00A3115A" w:rsidRPr="00A3115A" w:rsidRDefault="00A3115A" w:rsidP="00A3115A">
      <w:pPr>
        <w:numPr>
          <w:ilvl w:val="0"/>
          <w:numId w:val="4"/>
        </w:numPr>
      </w:pPr>
      <w:r w:rsidRPr="00A3115A">
        <w:t>1 → Default</w:t>
      </w:r>
    </w:p>
    <w:p w14:paraId="6E6DFF04" w14:textId="78AC5753" w:rsidR="00A3115A" w:rsidRPr="00A3115A" w:rsidRDefault="00A3115A" w:rsidP="00A3115A">
      <w:pPr>
        <w:numPr>
          <w:ilvl w:val="0"/>
          <w:numId w:val="4"/>
        </w:numPr>
      </w:pPr>
      <w:r w:rsidRPr="00A3115A">
        <w:t>0 → No Default</w:t>
      </w:r>
    </w:p>
    <w:p w14:paraId="0CDD3C5C" w14:textId="77777777" w:rsidR="00A3115A" w:rsidRPr="00A3115A" w:rsidRDefault="00A3115A" w:rsidP="00A3115A">
      <w:pPr>
        <w:rPr>
          <w:b/>
          <w:bCs/>
          <w:u w:val="single"/>
        </w:rPr>
      </w:pPr>
      <w:r w:rsidRPr="00A3115A">
        <w:rPr>
          <w:b/>
          <w:bCs/>
          <w:u w:val="single"/>
        </w:rPr>
        <w:t>3.3 Model Design</w:t>
      </w:r>
    </w:p>
    <w:p w14:paraId="1E614B4C" w14:textId="77777777" w:rsidR="00A3115A" w:rsidRPr="00A3115A" w:rsidRDefault="00A3115A" w:rsidP="00A3115A">
      <w:pPr>
        <w:rPr>
          <w:u w:val="single"/>
        </w:rPr>
      </w:pPr>
      <w:r w:rsidRPr="00A3115A">
        <w:t>The project follows these major steps:</w:t>
      </w:r>
    </w:p>
    <w:p w14:paraId="15926D17" w14:textId="77777777" w:rsidR="00A3115A" w:rsidRPr="00A3115A" w:rsidRDefault="00A3115A" w:rsidP="00A3115A">
      <w:pPr>
        <w:numPr>
          <w:ilvl w:val="0"/>
          <w:numId w:val="5"/>
        </w:numPr>
      </w:pPr>
      <w:r w:rsidRPr="00A3115A">
        <w:rPr>
          <w:b/>
          <w:bCs/>
        </w:rPr>
        <w:t>Data Preparation:</w:t>
      </w:r>
    </w:p>
    <w:p w14:paraId="2D6FD3F6" w14:textId="77777777" w:rsidR="00A3115A" w:rsidRPr="00A3115A" w:rsidRDefault="00A3115A" w:rsidP="00A3115A">
      <w:pPr>
        <w:numPr>
          <w:ilvl w:val="1"/>
          <w:numId w:val="5"/>
        </w:numPr>
      </w:pPr>
      <w:r w:rsidRPr="00A3115A">
        <w:t xml:space="preserve">Combine features into a </w:t>
      </w:r>
      <w:proofErr w:type="spellStart"/>
      <w:r w:rsidRPr="00A3115A">
        <w:t>DataFrame</w:t>
      </w:r>
      <w:proofErr w:type="spellEnd"/>
      <w:r w:rsidRPr="00A3115A">
        <w:t>.</w:t>
      </w:r>
    </w:p>
    <w:p w14:paraId="36235E95" w14:textId="77777777" w:rsidR="00A3115A" w:rsidRPr="00A3115A" w:rsidRDefault="00A3115A" w:rsidP="00A3115A">
      <w:pPr>
        <w:numPr>
          <w:ilvl w:val="1"/>
          <w:numId w:val="5"/>
        </w:numPr>
      </w:pPr>
      <w:r w:rsidRPr="00A3115A">
        <w:t>Create a derived variable “Debt-to-Income”.</w:t>
      </w:r>
    </w:p>
    <w:p w14:paraId="05F04848" w14:textId="77777777" w:rsidR="00A3115A" w:rsidRPr="00A3115A" w:rsidRDefault="00A3115A" w:rsidP="00A3115A">
      <w:pPr>
        <w:numPr>
          <w:ilvl w:val="0"/>
          <w:numId w:val="5"/>
        </w:numPr>
      </w:pPr>
      <w:r w:rsidRPr="00A3115A">
        <w:rPr>
          <w:b/>
          <w:bCs/>
        </w:rPr>
        <w:t>Feature and Target Selection:</w:t>
      </w:r>
    </w:p>
    <w:p w14:paraId="6E11B6F0" w14:textId="77777777" w:rsidR="00A3115A" w:rsidRPr="00A3115A" w:rsidRDefault="00A3115A" w:rsidP="00A3115A">
      <w:pPr>
        <w:numPr>
          <w:ilvl w:val="1"/>
          <w:numId w:val="5"/>
        </w:numPr>
      </w:pPr>
      <w:r w:rsidRPr="00A3115A">
        <w:t xml:space="preserve">Independent variables (X): Income, </w:t>
      </w:r>
      <w:proofErr w:type="spellStart"/>
      <w:r w:rsidRPr="00A3115A">
        <w:t>Debt_to_Income</w:t>
      </w:r>
      <w:proofErr w:type="spellEnd"/>
      <w:r w:rsidRPr="00A3115A">
        <w:t xml:space="preserve">, </w:t>
      </w:r>
      <w:proofErr w:type="spellStart"/>
      <w:r w:rsidRPr="00A3115A">
        <w:t>Credit_Utilization</w:t>
      </w:r>
      <w:proofErr w:type="spellEnd"/>
      <w:r w:rsidRPr="00A3115A">
        <w:t xml:space="preserve">, </w:t>
      </w:r>
      <w:proofErr w:type="spellStart"/>
      <w:r w:rsidRPr="00A3115A">
        <w:t>Payment_History</w:t>
      </w:r>
      <w:proofErr w:type="spellEnd"/>
    </w:p>
    <w:p w14:paraId="38A40BA6" w14:textId="77777777" w:rsidR="00A3115A" w:rsidRPr="00A3115A" w:rsidRDefault="00A3115A" w:rsidP="00A3115A">
      <w:pPr>
        <w:numPr>
          <w:ilvl w:val="1"/>
          <w:numId w:val="5"/>
        </w:numPr>
      </w:pPr>
      <w:r w:rsidRPr="00A3115A">
        <w:t>Dependent variable (y): Default</w:t>
      </w:r>
    </w:p>
    <w:p w14:paraId="085FBFE4" w14:textId="77777777" w:rsidR="00A3115A" w:rsidRPr="00A3115A" w:rsidRDefault="00A3115A" w:rsidP="00A3115A">
      <w:pPr>
        <w:numPr>
          <w:ilvl w:val="0"/>
          <w:numId w:val="5"/>
        </w:numPr>
      </w:pPr>
      <w:r w:rsidRPr="00A3115A">
        <w:rPr>
          <w:b/>
          <w:bCs/>
        </w:rPr>
        <w:t>Train-Test Split:</w:t>
      </w:r>
    </w:p>
    <w:p w14:paraId="5C514679" w14:textId="77777777" w:rsidR="00A3115A" w:rsidRPr="00A3115A" w:rsidRDefault="00A3115A" w:rsidP="00A3115A">
      <w:pPr>
        <w:numPr>
          <w:ilvl w:val="1"/>
          <w:numId w:val="5"/>
        </w:numPr>
      </w:pPr>
      <w:r w:rsidRPr="00A3115A">
        <w:t>80% data used for training, 20% for testing.</w:t>
      </w:r>
    </w:p>
    <w:p w14:paraId="35097616" w14:textId="77777777" w:rsidR="00A3115A" w:rsidRPr="00A3115A" w:rsidRDefault="00A3115A" w:rsidP="00A3115A">
      <w:pPr>
        <w:numPr>
          <w:ilvl w:val="0"/>
          <w:numId w:val="5"/>
        </w:numPr>
      </w:pPr>
      <w:r w:rsidRPr="00A3115A">
        <w:rPr>
          <w:b/>
          <w:bCs/>
        </w:rPr>
        <w:t>Model Training:</w:t>
      </w:r>
    </w:p>
    <w:p w14:paraId="4703F392" w14:textId="77777777" w:rsidR="00A3115A" w:rsidRPr="00A3115A" w:rsidRDefault="00A3115A" w:rsidP="00A3115A">
      <w:pPr>
        <w:numPr>
          <w:ilvl w:val="1"/>
          <w:numId w:val="5"/>
        </w:numPr>
      </w:pPr>
      <w:r w:rsidRPr="00A3115A">
        <w:t>Logistic Regression model trained using the training dataset.</w:t>
      </w:r>
    </w:p>
    <w:p w14:paraId="7DA4101C" w14:textId="77777777" w:rsidR="00A3115A" w:rsidRPr="00A3115A" w:rsidRDefault="00A3115A" w:rsidP="00A3115A">
      <w:pPr>
        <w:numPr>
          <w:ilvl w:val="0"/>
          <w:numId w:val="5"/>
        </w:numPr>
      </w:pPr>
      <w:r w:rsidRPr="00A3115A">
        <w:rPr>
          <w:b/>
          <w:bCs/>
        </w:rPr>
        <w:t>Prediction:</w:t>
      </w:r>
    </w:p>
    <w:p w14:paraId="1A0B0DD7" w14:textId="77777777" w:rsidR="00A3115A" w:rsidRPr="00A3115A" w:rsidRDefault="00A3115A" w:rsidP="00A3115A">
      <w:pPr>
        <w:numPr>
          <w:ilvl w:val="1"/>
          <w:numId w:val="5"/>
        </w:numPr>
      </w:pPr>
      <w:r w:rsidRPr="00A3115A">
        <w:t>The model predicts both class labels (default/no default) and probabilities of default.</w:t>
      </w:r>
    </w:p>
    <w:p w14:paraId="351EBAC3" w14:textId="77777777" w:rsidR="00A3115A" w:rsidRPr="00A3115A" w:rsidRDefault="00A3115A" w:rsidP="00A3115A">
      <w:pPr>
        <w:numPr>
          <w:ilvl w:val="0"/>
          <w:numId w:val="5"/>
        </w:numPr>
      </w:pPr>
      <w:r w:rsidRPr="00A3115A">
        <w:rPr>
          <w:b/>
          <w:bCs/>
        </w:rPr>
        <w:lastRenderedPageBreak/>
        <w:t>Evaluation:</w:t>
      </w:r>
    </w:p>
    <w:p w14:paraId="5FFB367F" w14:textId="41B959A1" w:rsidR="00A3115A" w:rsidRPr="00A3115A" w:rsidRDefault="00A3115A" w:rsidP="00A3115A">
      <w:pPr>
        <w:numPr>
          <w:ilvl w:val="1"/>
          <w:numId w:val="5"/>
        </w:numPr>
      </w:pPr>
      <w:r w:rsidRPr="00A3115A">
        <w:t>Performance evaluated using Confusion Matrix, Classification Report, and ROC-AUC Score.</w:t>
      </w:r>
    </w:p>
    <w:p w14:paraId="4366969B" w14:textId="7EB03BD8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  <w:sz w:val="28"/>
          <w:szCs w:val="28"/>
          <w:u w:val="single"/>
        </w:rPr>
        <w:t xml:space="preserve"> 4. Results and Evaluation</w:t>
      </w:r>
    </w:p>
    <w:p w14:paraId="51AC846F" w14:textId="77777777" w:rsidR="00A3115A" w:rsidRPr="00A3115A" w:rsidRDefault="00A3115A" w:rsidP="00A3115A">
      <w:r w:rsidRPr="00A3115A">
        <w:t>After training and testing, the following results were obtained.</w:t>
      </w:r>
    </w:p>
    <w:p w14:paraId="62618524" w14:textId="77777777" w:rsidR="00A3115A" w:rsidRPr="00A3115A" w:rsidRDefault="00A3115A" w:rsidP="00A3115A">
      <w:pPr>
        <w:rPr>
          <w:b/>
          <w:bCs/>
          <w:u w:val="single"/>
        </w:rPr>
      </w:pPr>
      <w:r w:rsidRPr="00A3115A">
        <w:rPr>
          <w:b/>
          <w:bCs/>
          <w:u w:val="single"/>
        </w:rPr>
        <w:t>4.1 Confusion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2671"/>
        <w:gridCol w:w="2326"/>
      </w:tblGrid>
      <w:tr w:rsidR="00A3115A" w:rsidRPr="00A3115A" w14:paraId="702D564E" w14:textId="77777777" w:rsidTr="00A31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3DA8B8" w14:textId="77777777" w:rsidR="00A3115A" w:rsidRPr="00A3115A" w:rsidRDefault="00A3115A" w:rsidP="00A3115A"/>
        </w:tc>
        <w:tc>
          <w:tcPr>
            <w:tcW w:w="0" w:type="auto"/>
            <w:vAlign w:val="center"/>
            <w:hideMark/>
          </w:tcPr>
          <w:p w14:paraId="227E713D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Predicted No Default (0)</w:t>
            </w:r>
          </w:p>
        </w:tc>
        <w:tc>
          <w:tcPr>
            <w:tcW w:w="0" w:type="auto"/>
            <w:vAlign w:val="center"/>
            <w:hideMark/>
          </w:tcPr>
          <w:p w14:paraId="67CAF531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Predicted Default (1)</w:t>
            </w:r>
          </w:p>
        </w:tc>
      </w:tr>
      <w:tr w:rsidR="00A3115A" w:rsidRPr="00A3115A" w14:paraId="1AB7EA04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D1B2" w14:textId="77777777" w:rsidR="00A3115A" w:rsidRPr="00A3115A" w:rsidRDefault="00A3115A" w:rsidP="00A3115A">
            <w:r w:rsidRPr="00A3115A">
              <w:rPr>
                <w:b/>
                <w:bCs/>
              </w:rPr>
              <w:t>Actual No Default (0)</w:t>
            </w:r>
          </w:p>
        </w:tc>
        <w:tc>
          <w:tcPr>
            <w:tcW w:w="0" w:type="auto"/>
            <w:vAlign w:val="center"/>
            <w:hideMark/>
          </w:tcPr>
          <w:p w14:paraId="4EFD47BF" w14:textId="77777777" w:rsidR="00A3115A" w:rsidRPr="00A3115A" w:rsidRDefault="00A3115A" w:rsidP="00A3115A">
            <w:r w:rsidRPr="00A3115A">
              <w:t>155</w:t>
            </w:r>
          </w:p>
        </w:tc>
        <w:tc>
          <w:tcPr>
            <w:tcW w:w="0" w:type="auto"/>
            <w:vAlign w:val="center"/>
            <w:hideMark/>
          </w:tcPr>
          <w:p w14:paraId="65B6390F" w14:textId="77777777" w:rsidR="00A3115A" w:rsidRPr="00A3115A" w:rsidRDefault="00A3115A" w:rsidP="00A3115A">
            <w:r w:rsidRPr="00A3115A">
              <w:t>7</w:t>
            </w:r>
          </w:p>
        </w:tc>
      </w:tr>
      <w:tr w:rsidR="00A3115A" w:rsidRPr="00A3115A" w14:paraId="571AC5A4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4EB5" w14:textId="77777777" w:rsidR="00A3115A" w:rsidRPr="00A3115A" w:rsidRDefault="00A3115A" w:rsidP="00A3115A">
            <w:r w:rsidRPr="00A3115A">
              <w:rPr>
                <w:b/>
                <w:bCs/>
              </w:rPr>
              <w:t>Actual Default (1)</w:t>
            </w:r>
          </w:p>
        </w:tc>
        <w:tc>
          <w:tcPr>
            <w:tcW w:w="0" w:type="auto"/>
            <w:vAlign w:val="center"/>
            <w:hideMark/>
          </w:tcPr>
          <w:p w14:paraId="406D3285" w14:textId="77777777" w:rsidR="00A3115A" w:rsidRPr="00A3115A" w:rsidRDefault="00A3115A" w:rsidP="00A3115A">
            <w:r w:rsidRPr="00A3115A">
              <w:t>18</w:t>
            </w:r>
          </w:p>
        </w:tc>
        <w:tc>
          <w:tcPr>
            <w:tcW w:w="0" w:type="auto"/>
            <w:vAlign w:val="center"/>
            <w:hideMark/>
          </w:tcPr>
          <w:p w14:paraId="3837FE12" w14:textId="77777777" w:rsidR="00A3115A" w:rsidRPr="00A3115A" w:rsidRDefault="00A3115A" w:rsidP="00A3115A">
            <w:r w:rsidRPr="00A3115A">
              <w:t>20</w:t>
            </w:r>
          </w:p>
        </w:tc>
      </w:tr>
    </w:tbl>
    <w:p w14:paraId="391CFAE5" w14:textId="1D9C764E" w:rsidR="00A3115A" w:rsidRPr="00A3115A" w:rsidRDefault="00A3115A" w:rsidP="00A3115A">
      <w:pPr>
        <w:rPr>
          <w:b/>
          <w:bCs/>
        </w:rPr>
      </w:pPr>
      <w:r w:rsidRPr="00A3115A">
        <w:rPr>
          <w:b/>
          <w:bCs/>
        </w:rPr>
        <w:t xml:space="preserve"> Interpretation:</w:t>
      </w:r>
    </w:p>
    <w:p w14:paraId="27D206A0" w14:textId="77777777" w:rsidR="00A3115A" w:rsidRPr="00A3115A" w:rsidRDefault="00A3115A" w:rsidP="00A3115A">
      <w:pPr>
        <w:numPr>
          <w:ilvl w:val="0"/>
          <w:numId w:val="6"/>
        </w:numPr>
      </w:pPr>
      <w:r w:rsidRPr="00A3115A">
        <w:t>True Negatives (155): Correctly predicted non-defaulters.</w:t>
      </w:r>
    </w:p>
    <w:p w14:paraId="3F54DD06" w14:textId="77777777" w:rsidR="00A3115A" w:rsidRPr="00A3115A" w:rsidRDefault="00A3115A" w:rsidP="00A3115A">
      <w:pPr>
        <w:numPr>
          <w:ilvl w:val="0"/>
          <w:numId w:val="6"/>
        </w:numPr>
      </w:pPr>
      <w:r w:rsidRPr="00A3115A">
        <w:t>True Positives (20): Correctly predicted defaulters.</w:t>
      </w:r>
    </w:p>
    <w:p w14:paraId="35B01229" w14:textId="77777777" w:rsidR="00A3115A" w:rsidRPr="00A3115A" w:rsidRDefault="00A3115A" w:rsidP="00A3115A">
      <w:pPr>
        <w:numPr>
          <w:ilvl w:val="0"/>
          <w:numId w:val="6"/>
        </w:numPr>
      </w:pPr>
      <w:r w:rsidRPr="00A3115A">
        <w:t>False Positives (7): Incorrectly labeled safe customers as risky.</w:t>
      </w:r>
    </w:p>
    <w:p w14:paraId="3EB586B6" w14:textId="77777777" w:rsidR="00A3115A" w:rsidRPr="00A3115A" w:rsidRDefault="00A3115A" w:rsidP="00A3115A">
      <w:pPr>
        <w:numPr>
          <w:ilvl w:val="0"/>
          <w:numId w:val="6"/>
        </w:numPr>
      </w:pPr>
      <w:r w:rsidRPr="00A3115A">
        <w:t>False Negatives (18): Missed 18 actual defaulters.</w:t>
      </w:r>
    </w:p>
    <w:p w14:paraId="27268970" w14:textId="659198B6" w:rsidR="00A3115A" w:rsidRPr="00A3115A" w:rsidRDefault="00A3115A" w:rsidP="00A3115A">
      <w:r w:rsidRPr="00A3115A">
        <w:t xml:space="preserve"> The model performs very well in identifying non-defaulters and reasonably well in identifying defaulters.</w:t>
      </w:r>
    </w:p>
    <w:p w14:paraId="0C7351CD" w14:textId="77777777" w:rsidR="00A3115A" w:rsidRPr="00A3115A" w:rsidRDefault="00A3115A" w:rsidP="00A3115A">
      <w:pPr>
        <w:rPr>
          <w:b/>
          <w:bCs/>
          <w:u w:val="single"/>
        </w:rPr>
      </w:pPr>
      <w:r w:rsidRPr="00A3115A">
        <w:rPr>
          <w:b/>
          <w:bCs/>
          <w:u w:val="single"/>
        </w:rPr>
        <w:t>4.2 Classification Report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2232"/>
        <w:gridCol w:w="1872"/>
        <w:gridCol w:w="1201"/>
        <w:gridCol w:w="1566"/>
      </w:tblGrid>
      <w:tr w:rsidR="00A3115A" w:rsidRPr="00A3115A" w14:paraId="16D727A4" w14:textId="77777777" w:rsidTr="00A31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5DD38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4D48C94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Class 0 (No Default)</w:t>
            </w:r>
          </w:p>
        </w:tc>
        <w:tc>
          <w:tcPr>
            <w:tcW w:w="0" w:type="auto"/>
            <w:vAlign w:val="center"/>
            <w:hideMark/>
          </w:tcPr>
          <w:p w14:paraId="2921DE70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Class 1 (Default)</w:t>
            </w:r>
          </w:p>
        </w:tc>
        <w:tc>
          <w:tcPr>
            <w:tcW w:w="0" w:type="auto"/>
            <w:vAlign w:val="center"/>
            <w:hideMark/>
          </w:tcPr>
          <w:p w14:paraId="135F2BE8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Macro Avg</w:t>
            </w:r>
          </w:p>
        </w:tc>
        <w:tc>
          <w:tcPr>
            <w:tcW w:w="0" w:type="auto"/>
            <w:vAlign w:val="center"/>
            <w:hideMark/>
          </w:tcPr>
          <w:p w14:paraId="4524261E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Weighted Avg</w:t>
            </w:r>
          </w:p>
        </w:tc>
      </w:tr>
      <w:tr w:rsidR="00A3115A" w:rsidRPr="00A3115A" w14:paraId="3779628F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870C7" w14:textId="77777777" w:rsidR="00A3115A" w:rsidRPr="00A3115A" w:rsidRDefault="00A3115A" w:rsidP="00A3115A">
            <w:r w:rsidRPr="00A3115A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5FAB76F4" w14:textId="77777777" w:rsidR="00A3115A" w:rsidRPr="00A3115A" w:rsidRDefault="00A3115A" w:rsidP="00A3115A">
            <w:r w:rsidRPr="00A3115A">
              <w:t>0.90</w:t>
            </w:r>
          </w:p>
        </w:tc>
        <w:tc>
          <w:tcPr>
            <w:tcW w:w="0" w:type="auto"/>
            <w:vAlign w:val="center"/>
            <w:hideMark/>
          </w:tcPr>
          <w:p w14:paraId="4FFF67B9" w14:textId="77777777" w:rsidR="00A3115A" w:rsidRPr="00A3115A" w:rsidRDefault="00A3115A" w:rsidP="00A3115A">
            <w:r w:rsidRPr="00A3115A">
              <w:t>0.74</w:t>
            </w:r>
          </w:p>
        </w:tc>
        <w:tc>
          <w:tcPr>
            <w:tcW w:w="0" w:type="auto"/>
            <w:vAlign w:val="center"/>
            <w:hideMark/>
          </w:tcPr>
          <w:p w14:paraId="143B126E" w14:textId="77777777" w:rsidR="00A3115A" w:rsidRPr="00A3115A" w:rsidRDefault="00A3115A" w:rsidP="00A3115A">
            <w:r w:rsidRPr="00A3115A">
              <w:t>0.82</w:t>
            </w:r>
          </w:p>
        </w:tc>
        <w:tc>
          <w:tcPr>
            <w:tcW w:w="0" w:type="auto"/>
            <w:vAlign w:val="center"/>
            <w:hideMark/>
          </w:tcPr>
          <w:p w14:paraId="393EC0DB" w14:textId="77777777" w:rsidR="00A3115A" w:rsidRPr="00A3115A" w:rsidRDefault="00A3115A" w:rsidP="00A3115A">
            <w:r w:rsidRPr="00A3115A">
              <w:t>0.87</w:t>
            </w:r>
          </w:p>
        </w:tc>
      </w:tr>
      <w:tr w:rsidR="00A3115A" w:rsidRPr="00A3115A" w14:paraId="165ED2FC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6C8FD" w14:textId="77777777" w:rsidR="00A3115A" w:rsidRPr="00A3115A" w:rsidRDefault="00A3115A" w:rsidP="00A3115A">
            <w:r w:rsidRPr="00A3115A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3195EDC" w14:textId="77777777" w:rsidR="00A3115A" w:rsidRPr="00A3115A" w:rsidRDefault="00A3115A" w:rsidP="00A3115A">
            <w:r w:rsidRPr="00A3115A">
              <w:t>0.96</w:t>
            </w:r>
          </w:p>
        </w:tc>
        <w:tc>
          <w:tcPr>
            <w:tcW w:w="0" w:type="auto"/>
            <w:vAlign w:val="center"/>
            <w:hideMark/>
          </w:tcPr>
          <w:p w14:paraId="0F590CAB" w14:textId="77777777" w:rsidR="00A3115A" w:rsidRPr="00A3115A" w:rsidRDefault="00A3115A" w:rsidP="00A3115A">
            <w:r w:rsidRPr="00A3115A">
              <w:t>0.53</w:t>
            </w:r>
          </w:p>
        </w:tc>
        <w:tc>
          <w:tcPr>
            <w:tcW w:w="0" w:type="auto"/>
            <w:vAlign w:val="center"/>
            <w:hideMark/>
          </w:tcPr>
          <w:p w14:paraId="6647C16E" w14:textId="77777777" w:rsidR="00A3115A" w:rsidRPr="00A3115A" w:rsidRDefault="00A3115A" w:rsidP="00A3115A">
            <w:r w:rsidRPr="00A3115A">
              <w:t>0.74</w:t>
            </w:r>
          </w:p>
        </w:tc>
        <w:tc>
          <w:tcPr>
            <w:tcW w:w="0" w:type="auto"/>
            <w:vAlign w:val="center"/>
            <w:hideMark/>
          </w:tcPr>
          <w:p w14:paraId="69D47379" w14:textId="77777777" w:rsidR="00A3115A" w:rsidRPr="00A3115A" w:rsidRDefault="00A3115A" w:rsidP="00A3115A">
            <w:r w:rsidRPr="00A3115A">
              <w:t>0.88</w:t>
            </w:r>
          </w:p>
        </w:tc>
      </w:tr>
      <w:tr w:rsidR="00A3115A" w:rsidRPr="00A3115A" w14:paraId="76D7EFAD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0C1D9" w14:textId="77777777" w:rsidR="00A3115A" w:rsidRPr="00A3115A" w:rsidRDefault="00A3115A" w:rsidP="00A3115A">
            <w:r w:rsidRPr="00A3115A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39A9736E" w14:textId="77777777" w:rsidR="00A3115A" w:rsidRPr="00A3115A" w:rsidRDefault="00A3115A" w:rsidP="00A3115A">
            <w:r w:rsidRPr="00A3115A">
              <w:t>0.93</w:t>
            </w:r>
          </w:p>
        </w:tc>
        <w:tc>
          <w:tcPr>
            <w:tcW w:w="0" w:type="auto"/>
            <w:vAlign w:val="center"/>
            <w:hideMark/>
          </w:tcPr>
          <w:p w14:paraId="34BE1562" w14:textId="77777777" w:rsidR="00A3115A" w:rsidRPr="00A3115A" w:rsidRDefault="00A3115A" w:rsidP="00A3115A">
            <w:r w:rsidRPr="00A3115A">
              <w:t>0.62</w:t>
            </w:r>
          </w:p>
        </w:tc>
        <w:tc>
          <w:tcPr>
            <w:tcW w:w="0" w:type="auto"/>
            <w:vAlign w:val="center"/>
            <w:hideMark/>
          </w:tcPr>
          <w:p w14:paraId="7B4722F2" w14:textId="77777777" w:rsidR="00A3115A" w:rsidRPr="00A3115A" w:rsidRDefault="00A3115A" w:rsidP="00A3115A">
            <w:r w:rsidRPr="00A3115A">
              <w:t>0.77</w:t>
            </w:r>
          </w:p>
        </w:tc>
        <w:tc>
          <w:tcPr>
            <w:tcW w:w="0" w:type="auto"/>
            <w:vAlign w:val="center"/>
            <w:hideMark/>
          </w:tcPr>
          <w:p w14:paraId="73148FA7" w14:textId="77777777" w:rsidR="00A3115A" w:rsidRPr="00A3115A" w:rsidRDefault="00A3115A" w:rsidP="00A3115A">
            <w:r w:rsidRPr="00A3115A">
              <w:t>0.87</w:t>
            </w:r>
          </w:p>
        </w:tc>
      </w:tr>
      <w:tr w:rsidR="00A3115A" w:rsidRPr="00A3115A" w14:paraId="32CE842A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2C359" w14:textId="77777777" w:rsidR="00A3115A" w:rsidRPr="00A3115A" w:rsidRDefault="00A3115A" w:rsidP="00A3115A">
            <w:r w:rsidRPr="00A3115A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BDCFEC7" w14:textId="77777777" w:rsidR="00A3115A" w:rsidRPr="00A3115A" w:rsidRDefault="00A3115A" w:rsidP="00A3115A"/>
        </w:tc>
        <w:tc>
          <w:tcPr>
            <w:tcW w:w="0" w:type="auto"/>
            <w:vAlign w:val="center"/>
            <w:hideMark/>
          </w:tcPr>
          <w:p w14:paraId="78270323" w14:textId="77777777" w:rsidR="00A3115A" w:rsidRPr="00A3115A" w:rsidRDefault="00A3115A" w:rsidP="00A3115A"/>
        </w:tc>
        <w:tc>
          <w:tcPr>
            <w:tcW w:w="0" w:type="auto"/>
            <w:vAlign w:val="center"/>
            <w:hideMark/>
          </w:tcPr>
          <w:p w14:paraId="0BB056AC" w14:textId="77777777" w:rsidR="00A3115A" w:rsidRPr="00A3115A" w:rsidRDefault="00A3115A" w:rsidP="00A3115A"/>
        </w:tc>
        <w:tc>
          <w:tcPr>
            <w:tcW w:w="0" w:type="auto"/>
            <w:vAlign w:val="center"/>
            <w:hideMark/>
          </w:tcPr>
          <w:p w14:paraId="06F9A8D4" w14:textId="77777777" w:rsidR="00A3115A" w:rsidRPr="00A3115A" w:rsidRDefault="00A3115A" w:rsidP="00A3115A">
            <w:r w:rsidRPr="00A3115A">
              <w:rPr>
                <w:b/>
                <w:bCs/>
              </w:rPr>
              <w:t>0.88</w:t>
            </w:r>
          </w:p>
        </w:tc>
      </w:tr>
    </w:tbl>
    <w:p w14:paraId="37B10D1C" w14:textId="135E2BDC" w:rsidR="00A3115A" w:rsidRPr="00A3115A" w:rsidRDefault="00A3115A" w:rsidP="00A3115A">
      <w:pPr>
        <w:rPr>
          <w:b/>
          <w:bCs/>
        </w:rPr>
      </w:pPr>
      <w:r w:rsidRPr="00A3115A">
        <w:rPr>
          <w:b/>
          <w:bCs/>
        </w:rPr>
        <w:t xml:space="preserve"> Interpretation:</w:t>
      </w:r>
    </w:p>
    <w:p w14:paraId="1E50BA73" w14:textId="77777777" w:rsidR="00A3115A" w:rsidRPr="00A3115A" w:rsidRDefault="00A3115A" w:rsidP="00A3115A">
      <w:pPr>
        <w:numPr>
          <w:ilvl w:val="0"/>
          <w:numId w:val="7"/>
        </w:numPr>
      </w:pPr>
      <w:r w:rsidRPr="00A3115A">
        <w:t>Accuracy (0.88): The model correctly predicts 88% of all cases.</w:t>
      </w:r>
    </w:p>
    <w:p w14:paraId="1A0D8800" w14:textId="77777777" w:rsidR="00A3115A" w:rsidRPr="00A3115A" w:rsidRDefault="00A3115A" w:rsidP="00A3115A">
      <w:pPr>
        <w:numPr>
          <w:ilvl w:val="0"/>
          <w:numId w:val="7"/>
        </w:numPr>
      </w:pPr>
      <w:r w:rsidRPr="00A3115A">
        <w:t>Precision (Class 1 = 0.74): When predicting default, it’s correct 74% of the time.</w:t>
      </w:r>
    </w:p>
    <w:p w14:paraId="142720A6" w14:textId="77777777" w:rsidR="00A3115A" w:rsidRPr="00A3115A" w:rsidRDefault="00A3115A" w:rsidP="00A3115A">
      <w:pPr>
        <w:numPr>
          <w:ilvl w:val="0"/>
          <w:numId w:val="7"/>
        </w:numPr>
      </w:pPr>
      <w:r w:rsidRPr="00A3115A">
        <w:lastRenderedPageBreak/>
        <w:t>Recall (Class 1 = 0.53): It captures 53% of all true defaulters.</w:t>
      </w:r>
    </w:p>
    <w:p w14:paraId="3C1C4012" w14:textId="77777777" w:rsidR="00A3115A" w:rsidRPr="00A3115A" w:rsidRDefault="00A3115A" w:rsidP="00A3115A">
      <w:pPr>
        <w:numPr>
          <w:ilvl w:val="0"/>
          <w:numId w:val="7"/>
        </w:numPr>
      </w:pPr>
      <w:r w:rsidRPr="00A3115A">
        <w:t>F1-score (0.62): Balance between precision and recall.</w:t>
      </w:r>
    </w:p>
    <w:p w14:paraId="22D2BC1F" w14:textId="1659F023" w:rsidR="00A3115A" w:rsidRPr="00A3115A" w:rsidRDefault="00A3115A" w:rsidP="00A3115A">
      <w:r w:rsidRPr="00A3115A">
        <w:t xml:space="preserve"> The model performs better in detecting safe borrowers (non-defaulters) but still provides good discrimination for defaulters.</w:t>
      </w:r>
    </w:p>
    <w:p w14:paraId="0987B2FA" w14:textId="26EE12F4" w:rsidR="00A3115A" w:rsidRPr="00A3115A" w:rsidRDefault="00A3115A" w:rsidP="00A3115A"/>
    <w:p w14:paraId="35E9DFC3" w14:textId="77777777" w:rsidR="00A3115A" w:rsidRPr="00A3115A" w:rsidRDefault="00A3115A" w:rsidP="00A3115A">
      <w:pPr>
        <w:rPr>
          <w:b/>
          <w:bCs/>
          <w:u w:val="single"/>
        </w:rPr>
      </w:pPr>
      <w:r w:rsidRPr="00A3115A">
        <w:rPr>
          <w:b/>
          <w:bCs/>
          <w:u w:val="single"/>
        </w:rPr>
        <w:t>4.3 ROC-AUC Score</w:t>
      </w:r>
    </w:p>
    <w:p w14:paraId="683A057E" w14:textId="77777777" w:rsidR="00A3115A" w:rsidRPr="00A3115A" w:rsidRDefault="00A3115A" w:rsidP="00A3115A">
      <w:r w:rsidRPr="00A3115A">
        <w:rPr>
          <w:b/>
          <w:bCs/>
        </w:rPr>
        <w:t>ROC-AUC = 0.88</w:t>
      </w:r>
    </w:p>
    <w:p w14:paraId="14F1A1D2" w14:textId="67B1B15C" w:rsidR="00A3115A" w:rsidRPr="00A3115A" w:rsidRDefault="00A3115A" w:rsidP="00A3115A">
      <w:pPr>
        <w:rPr>
          <w:b/>
          <w:bCs/>
        </w:rPr>
      </w:pPr>
      <w:r w:rsidRPr="00A3115A">
        <w:rPr>
          <w:b/>
          <w:bCs/>
        </w:rPr>
        <w:t xml:space="preserve"> Interpretation:</w:t>
      </w:r>
    </w:p>
    <w:p w14:paraId="14D9B01C" w14:textId="77777777" w:rsidR="00A3115A" w:rsidRPr="00A3115A" w:rsidRDefault="00A3115A" w:rsidP="00A3115A">
      <w:r w:rsidRPr="00A3115A">
        <w:t>A ROC-AUC of 0.88 indicates excellent performance — the model can effectively differentiate between high-risk and low-risk applicants.</w:t>
      </w:r>
    </w:p>
    <w:p w14:paraId="7E45EC33" w14:textId="77777777" w:rsidR="00A3115A" w:rsidRPr="00A3115A" w:rsidRDefault="00A3115A" w:rsidP="00A3115A">
      <w:pPr>
        <w:numPr>
          <w:ilvl w:val="0"/>
          <w:numId w:val="8"/>
        </w:numPr>
      </w:pPr>
      <w:r w:rsidRPr="00A3115A">
        <w:t>A score of 1.0 → perfect separation</w:t>
      </w:r>
    </w:p>
    <w:p w14:paraId="5B834C0C" w14:textId="77777777" w:rsidR="00A3115A" w:rsidRPr="00A3115A" w:rsidRDefault="00A3115A" w:rsidP="00A3115A">
      <w:pPr>
        <w:numPr>
          <w:ilvl w:val="0"/>
          <w:numId w:val="8"/>
        </w:numPr>
      </w:pPr>
      <w:r w:rsidRPr="00A3115A">
        <w:t>A score of 0.5 → random guessing</w:t>
      </w:r>
    </w:p>
    <w:p w14:paraId="1D0344C0" w14:textId="446B6941" w:rsidR="00A3115A" w:rsidRPr="00A3115A" w:rsidRDefault="00A3115A" w:rsidP="00A3115A">
      <w:r w:rsidRPr="00A3115A">
        <w:t xml:space="preserve"> Our model (0.88) → Excellent discrimination power.</w:t>
      </w:r>
    </w:p>
    <w:p w14:paraId="2171292F" w14:textId="77777777" w:rsidR="00A3115A" w:rsidRPr="00A3115A" w:rsidRDefault="00A3115A" w:rsidP="00A3115A">
      <w:pPr>
        <w:rPr>
          <w:b/>
          <w:bCs/>
          <w:u w:val="single"/>
        </w:rPr>
      </w:pPr>
      <w:r w:rsidRPr="00A3115A">
        <w:rPr>
          <w:b/>
          <w:bCs/>
          <w:u w:val="single"/>
        </w:rPr>
        <w:t>4.4 Feature Coefficients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1300"/>
        <w:gridCol w:w="6045"/>
      </w:tblGrid>
      <w:tr w:rsidR="00A3115A" w:rsidRPr="00A3115A" w14:paraId="453F2320" w14:textId="77777777" w:rsidTr="00A31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5A2BB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3808B51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Coefficient</w:t>
            </w:r>
          </w:p>
        </w:tc>
        <w:tc>
          <w:tcPr>
            <w:tcW w:w="0" w:type="auto"/>
            <w:vAlign w:val="center"/>
            <w:hideMark/>
          </w:tcPr>
          <w:p w14:paraId="356D82C9" w14:textId="77777777" w:rsidR="00A3115A" w:rsidRPr="00A3115A" w:rsidRDefault="00A3115A" w:rsidP="00A3115A">
            <w:pPr>
              <w:rPr>
                <w:b/>
                <w:bCs/>
              </w:rPr>
            </w:pPr>
            <w:r w:rsidRPr="00A3115A">
              <w:rPr>
                <w:b/>
                <w:bCs/>
              </w:rPr>
              <w:t>Effect</w:t>
            </w:r>
          </w:p>
        </w:tc>
      </w:tr>
      <w:tr w:rsidR="00A3115A" w:rsidRPr="00A3115A" w14:paraId="0FF2ACD2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34EC1" w14:textId="77777777" w:rsidR="00A3115A" w:rsidRPr="00A3115A" w:rsidRDefault="00A3115A" w:rsidP="00A3115A">
            <w:r w:rsidRPr="00A3115A">
              <w:rPr>
                <w:b/>
                <w:bCs/>
              </w:rPr>
              <w:t>Income</w:t>
            </w:r>
          </w:p>
        </w:tc>
        <w:tc>
          <w:tcPr>
            <w:tcW w:w="0" w:type="auto"/>
            <w:vAlign w:val="center"/>
            <w:hideMark/>
          </w:tcPr>
          <w:p w14:paraId="25610A92" w14:textId="77777777" w:rsidR="00A3115A" w:rsidRPr="00A3115A" w:rsidRDefault="00A3115A" w:rsidP="00A3115A">
            <w:r w:rsidRPr="00A3115A">
              <w:t>0.000008</w:t>
            </w:r>
          </w:p>
        </w:tc>
        <w:tc>
          <w:tcPr>
            <w:tcW w:w="0" w:type="auto"/>
            <w:vAlign w:val="center"/>
            <w:hideMark/>
          </w:tcPr>
          <w:p w14:paraId="16DF4F52" w14:textId="77777777" w:rsidR="00A3115A" w:rsidRPr="00A3115A" w:rsidRDefault="00A3115A" w:rsidP="00A3115A">
            <w:r w:rsidRPr="00A3115A">
              <w:t>Very weak effect. Slightly increases default probability.</w:t>
            </w:r>
          </w:p>
        </w:tc>
      </w:tr>
      <w:tr w:rsidR="00A3115A" w:rsidRPr="00A3115A" w14:paraId="23FDBF1D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CB852" w14:textId="77777777" w:rsidR="00A3115A" w:rsidRPr="00A3115A" w:rsidRDefault="00A3115A" w:rsidP="00A3115A">
            <w:proofErr w:type="spellStart"/>
            <w:r w:rsidRPr="00A3115A">
              <w:rPr>
                <w:b/>
                <w:bCs/>
              </w:rPr>
              <w:t>Debt_to_Income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81F4C" w14:textId="77777777" w:rsidR="00A3115A" w:rsidRPr="00A3115A" w:rsidRDefault="00A3115A" w:rsidP="00A3115A">
            <w:r w:rsidRPr="00A3115A">
              <w:t>2.1239</w:t>
            </w:r>
          </w:p>
        </w:tc>
        <w:tc>
          <w:tcPr>
            <w:tcW w:w="0" w:type="auto"/>
            <w:vAlign w:val="center"/>
            <w:hideMark/>
          </w:tcPr>
          <w:p w14:paraId="1FF563AE" w14:textId="77777777" w:rsidR="00A3115A" w:rsidRPr="00A3115A" w:rsidRDefault="00A3115A" w:rsidP="00A3115A">
            <w:r w:rsidRPr="00A3115A">
              <w:t>Strong positive effect. Higher debt ratio increases default chance.</w:t>
            </w:r>
          </w:p>
        </w:tc>
      </w:tr>
      <w:tr w:rsidR="00A3115A" w:rsidRPr="00A3115A" w14:paraId="25BDF766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97827" w14:textId="77777777" w:rsidR="00A3115A" w:rsidRPr="00A3115A" w:rsidRDefault="00A3115A" w:rsidP="00A3115A">
            <w:proofErr w:type="spellStart"/>
            <w:r w:rsidRPr="00A3115A">
              <w:rPr>
                <w:b/>
                <w:bCs/>
              </w:rPr>
              <w:t>Credit_Utilization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A347FD" w14:textId="77777777" w:rsidR="00A3115A" w:rsidRPr="00A3115A" w:rsidRDefault="00A3115A" w:rsidP="00A3115A">
            <w:r w:rsidRPr="00A3115A">
              <w:t>5.1438</w:t>
            </w:r>
          </w:p>
        </w:tc>
        <w:tc>
          <w:tcPr>
            <w:tcW w:w="0" w:type="auto"/>
            <w:vAlign w:val="center"/>
            <w:hideMark/>
          </w:tcPr>
          <w:p w14:paraId="1D0D63E5" w14:textId="77777777" w:rsidR="00A3115A" w:rsidRPr="00A3115A" w:rsidRDefault="00A3115A" w:rsidP="00A3115A">
            <w:r w:rsidRPr="00A3115A">
              <w:t>Very strong positive effect. High utilization → much higher default risk.</w:t>
            </w:r>
          </w:p>
        </w:tc>
      </w:tr>
      <w:tr w:rsidR="00A3115A" w:rsidRPr="00A3115A" w14:paraId="39C09E45" w14:textId="77777777" w:rsidTr="00A31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8C82B" w14:textId="77777777" w:rsidR="00A3115A" w:rsidRPr="00A3115A" w:rsidRDefault="00A3115A" w:rsidP="00A3115A">
            <w:proofErr w:type="spellStart"/>
            <w:r w:rsidRPr="00A3115A">
              <w:rPr>
                <w:b/>
                <w:bCs/>
              </w:rPr>
              <w:t>Payment_History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3D15E" w14:textId="77777777" w:rsidR="00A3115A" w:rsidRPr="00A3115A" w:rsidRDefault="00A3115A" w:rsidP="00A3115A">
            <w:r w:rsidRPr="00A3115A">
              <w:t>0.8040</w:t>
            </w:r>
          </w:p>
        </w:tc>
        <w:tc>
          <w:tcPr>
            <w:tcW w:w="0" w:type="auto"/>
            <w:vAlign w:val="center"/>
            <w:hideMark/>
          </w:tcPr>
          <w:p w14:paraId="3573E262" w14:textId="77777777" w:rsidR="00A3115A" w:rsidRPr="00A3115A" w:rsidRDefault="00A3115A" w:rsidP="00A3115A">
            <w:r w:rsidRPr="00A3115A">
              <w:t>Positive effect. More missed payments increase the likelihood of default.</w:t>
            </w:r>
          </w:p>
        </w:tc>
      </w:tr>
    </w:tbl>
    <w:p w14:paraId="7175619F" w14:textId="77777777" w:rsidR="00A3115A" w:rsidRDefault="00A3115A" w:rsidP="00A3115A">
      <w:pPr>
        <w:rPr>
          <w:b/>
          <w:bCs/>
        </w:rPr>
      </w:pPr>
      <w:r w:rsidRPr="00A3115A">
        <w:rPr>
          <w:b/>
          <w:bCs/>
        </w:rPr>
        <w:t xml:space="preserve"> </w:t>
      </w:r>
    </w:p>
    <w:p w14:paraId="2D84A0A6" w14:textId="4785C222" w:rsidR="00A3115A" w:rsidRPr="00A3115A" w:rsidRDefault="00A3115A" w:rsidP="00A3115A">
      <w:pPr>
        <w:rPr>
          <w:b/>
          <w:bCs/>
        </w:rPr>
      </w:pPr>
      <w:r w:rsidRPr="00A3115A">
        <w:rPr>
          <w:b/>
          <w:bCs/>
        </w:rPr>
        <w:t>Interpretation:</w:t>
      </w:r>
    </w:p>
    <w:p w14:paraId="5413C324" w14:textId="77777777" w:rsidR="00A3115A" w:rsidRPr="00A3115A" w:rsidRDefault="00A3115A" w:rsidP="00A3115A">
      <w:pPr>
        <w:numPr>
          <w:ilvl w:val="0"/>
          <w:numId w:val="9"/>
        </w:numPr>
      </w:pPr>
      <w:proofErr w:type="spellStart"/>
      <w:r w:rsidRPr="00A3115A">
        <w:t>Credit_Utilization</w:t>
      </w:r>
      <w:proofErr w:type="spellEnd"/>
      <w:r w:rsidRPr="00A3115A">
        <w:t xml:space="preserve"> and </w:t>
      </w:r>
      <w:proofErr w:type="spellStart"/>
      <w:r w:rsidRPr="00A3115A">
        <w:t>Debt_to_Income</w:t>
      </w:r>
      <w:proofErr w:type="spellEnd"/>
      <w:r w:rsidRPr="00A3115A">
        <w:t xml:space="preserve"> are the most critical features influencing default.</w:t>
      </w:r>
    </w:p>
    <w:p w14:paraId="153216D2" w14:textId="77777777" w:rsidR="00A3115A" w:rsidRPr="00A3115A" w:rsidRDefault="00A3115A" w:rsidP="00A3115A">
      <w:pPr>
        <w:numPr>
          <w:ilvl w:val="0"/>
          <w:numId w:val="9"/>
        </w:numPr>
      </w:pPr>
      <w:proofErr w:type="spellStart"/>
      <w:r w:rsidRPr="00A3115A">
        <w:t>Payment_History</w:t>
      </w:r>
      <w:proofErr w:type="spellEnd"/>
      <w:r w:rsidRPr="00A3115A">
        <w:t xml:space="preserve"> also contributes significantly.</w:t>
      </w:r>
    </w:p>
    <w:p w14:paraId="3DA2287E" w14:textId="77777777" w:rsidR="00A3115A" w:rsidRPr="00A3115A" w:rsidRDefault="00A3115A" w:rsidP="00A3115A">
      <w:pPr>
        <w:numPr>
          <w:ilvl w:val="0"/>
          <w:numId w:val="9"/>
        </w:numPr>
      </w:pPr>
      <w:r w:rsidRPr="00A3115A">
        <w:lastRenderedPageBreak/>
        <w:t>Income has minimal impact because risk depends more on ratios than absolute income.</w:t>
      </w:r>
    </w:p>
    <w:p w14:paraId="10F83814" w14:textId="1B694E98" w:rsidR="00A3115A" w:rsidRPr="00A3115A" w:rsidRDefault="00A3115A" w:rsidP="00A3115A"/>
    <w:p w14:paraId="1D8C03A0" w14:textId="31977B7E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  <w:sz w:val="28"/>
          <w:szCs w:val="28"/>
          <w:u w:val="single"/>
        </w:rPr>
        <w:t xml:space="preserve"> 5. ROC Curve Visualization</w:t>
      </w:r>
    </w:p>
    <w:p w14:paraId="1F73D8FC" w14:textId="77777777" w:rsidR="00A3115A" w:rsidRPr="00A3115A" w:rsidRDefault="00A3115A" w:rsidP="00A3115A">
      <w:r w:rsidRPr="00A3115A">
        <w:t>The ROC curve plots True Positive Rate vs. False Positive Rate, showing the trade-off between sensitivity and specificity.</w:t>
      </w:r>
    </w:p>
    <w:p w14:paraId="5B961E0C" w14:textId="12967872" w:rsidR="00A3115A" w:rsidRDefault="00A3115A" w:rsidP="00A3115A">
      <w:r w:rsidRPr="00A3115A">
        <w:t>The ROC curve for this model lies well above the diagonal baseline, confirming its strong predictive ability.</w:t>
      </w:r>
    </w:p>
    <w:p w14:paraId="12470324" w14:textId="70806547" w:rsidR="00A3115A" w:rsidRPr="00A3115A" w:rsidRDefault="00F33701" w:rsidP="00A3115A">
      <w:r w:rsidRPr="00F33701">
        <w:drawing>
          <wp:inline distT="0" distB="0" distL="0" distR="0" wp14:anchorId="08BA4231" wp14:editId="0380E4D5">
            <wp:extent cx="6443003" cy="3164840"/>
            <wp:effectExtent l="0" t="0" r="0" b="0"/>
            <wp:docPr id="1913010586" name="Picture 1" descr="A graph of a credit fail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10586" name="Picture 1" descr="A graph of a credit failur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5382" cy="316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99C3" w14:textId="6C7AF463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  <w:sz w:val="28"/>
          <w:szCs w:val="28"/>
          <w:u w:val="single"/>
        </w:rPr>
        <w:t>6. Discussion</w:t>
      </w:r>
    </w:p>
    <w:p w14:paraId="3D169ACB" w14:textId="77777777" w:rsidR="00A3115A" w:rsidRPr="00A3115A" w:rsidRDefault="00A3115A" w:rsidP="00A3115A">
      <w:r w:rsidRPr="00A3115A">
        <w:t>The logistic regression model achieved:</w:t>
      </w:r>
    </w:p>
    <w:p w14:paraId="273D2621" w14:textId="77777777" w:rsidR="00A3115A" w:rsidRPr="00A3115A" w:rsidRDefault="00A3115A" w:rsidP="00A3115A">
      <w:pPr>
        <w:numPr>
          <w:ilvl w:val="0"/>
          <w:numId w:val="10"/>
        </w:numPr>
      </w:pPr>
      <w:r w:rsidRPr="00A3115A">
        <w:t>88% overall accuracy</w:t>
      </w:r>
    </w:p>
    <w:p w14:paraId="6FEC854B" w14:textId="77777777" w:rsidR="00A3115A" w:rsidRPr="00A3115A" w:rsidRDefault="00A3115A" w:rsidP="00A3115A">
      <w:pPr>
        <w:numPr>
          <w:ilvl w:val="0"/>
          <w:numId w:val="10"/>
        </w:numPr>
      </w:pPr>
      <w:r w:rsidRPr="00A3115A">
        <w:t>Strong AUC score (0.88)</w:t>
      </w:r>
    </w:p>
    <w:p w14:paraId="5FC28F1F" w14:textId="77777777" w:rsidR="00A3115A" w:rsidRPr="00A3115A" w:rsidRDefault="00A3115A" w:rsidP="00A3115A">
      <w:pPr>
        <w:numPr>
          <w:ilvl w:val="0"/>
          <w:numId w:val="10"/>
        </w:numPr>
      </w:pPr>
      <w:r w:rsidRPr="00A3115A">
        <w:t>Clear identification of key financial risk indicators</w:t>
      </w:r>
    </w:p>
    <w:p w14:paraId="45F98249" w14:textId="77777777" w:rsidR="00A3115A" w:rsidRPr="00A3115A" w:rsidRDefault="00A3115A" w:rsidP="00A3115A">
      <w:r w:rsidRPr="00A3115A">
        <w:t>However, the model is slightly biased toward non-defaulters, which is common in credit data due to class imbalance (fewer defaults). Future improvements could include:</w:t>
      </w:r>
    </w:p>
    <w:p w14:paraId="10080530" w14:textId="77777777" w:rsidR="00A3115A" w:rsidRPr="00A3115A" w:rsidRDefault="00A3115A" w:rsidP="00A3115A">
      <w:pPr>
        <w:numPr>
          <w:ilvl w:val="0"/>
          <w:numId w:val="11"/>
        </w:numPr>
      </w:pPr>
      <w:r w:rsidRPr="00A3115A">
        <w:t>Using more real-world credit data.</w:t>
      </w:r>
    </w:p>
    <w:p w14:paraId="1EBBADAC" w14:textId="77777777" w:rsidR="00A3115A" w:rsidRPr="00A3115A" w:rsidRDefault="00A3115A" w:rsidP="00A3115A">
      <w:pPr>
        <w:numPr>
          <w:ilvl w:val="0"/>
          <w:numId w:val="11"/>
        </w:numPr>
      </w:pPr>
      <w:r w:rsidRPr="00A3115A">
        <w:t>Applying class-balancing techniques (e.g., SMOTE).</w:t>
      </w:r>
    </w:p>
    <w:p w14:paraId="210271E8" w14:textId="77777777" w:rsidR="00A3115A" w:rsidRPr="00A3115A" w:rsidRDefault="00A3115A" w:rsidP="00A3115A">
      <w:pPr>
        <w:numPr>
          <w:ilvl w:val="0"/>
          <w:numId w:val="11"/>
        </w:numPr>
      </w:pPr>
      <w:r w:rsidRPr="00A3115A">
        <w:lastRenderedPageBreak/>
        <w:t xml:space="preserve">Comparing performance with tree-based models like Random Forest or </w:t>
      </w:r>
      <w:proofErr w:type="spellStart"/>
      <w:r w:rsidRPr="00A3115A">
        <w:t>XGBoost</w:t>
      </w:r>
      <w:proofErr w:type="spellEnd"/>
      <w:r w:rsidRPr="00A3115A">
        <w:t>.</w:t>
      </w:r>
    </w:p>
    <w:p w14:paraId="75D8A3A0" w14:textId="28FCB1EC" w:rsidR="00A3115A" w:rsidRPr="00A3115A" w:rsidRDefault="00A3115A" w:rsidP="00A3115A"/>
    <w:p w14:paraId="130A22DF" w14:textId="54966710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  <w:sz w:val="28"/>
          <w:szCs w:val="28"/>
          <w:u w:val="single"/>
        </w:rPr>
        <w:t xml:space="preserve"> 7. Conclusion</w:t>
      </w:r>
    </w:p>
    <w:p w14:paraId="06E86E4D" w14:textId="77777777" w:rsidR="00A3115A" w:rsidRPr="00A3115A" w:rsidRDefault="00A3115A" w:rsidP="00A3115A">
      <w:r w:rsidRPr="00A3115A">
        <w:t>The Credit Risk Scoring Model using Logistic Regression successfully predicts the probability of default based on customers’ financial behavior.</w:t>
      </w:r>
    </w:p>
    <w:p w14:paraId="1DDC36AC" w14:textId="77777777" w:rsidR="00A3115A" w:rsidRPr="00A3115A" w:rsidRDefault="00A3115A" w:rsidP="00A3115A">
      <w:r w:rsidRPr="00A3115A">
        <w:t>It demonstrates that:</w:t>
      </w:r>
    </w:p>
    <w:p w14:paraId="242A2EE4" w14:textId="77777777" w:rsidR="00A3115A" w:rsidRPr="00A3115A" w:rsidRDefault="00A3115A" w:rsidP="00A3115A">
      <w:pPr>
        <w:numPr>
          <w:ilvl w:val="0"/>
          <w:numId w:val="12"/>
        </w:numPr>
      </w:pPr>
      <w:r w:rsidRPr="00A3115A">
        <w:t>Borrowers with high credit utilization and high debt-to-income ratios are the most likely to default.</w:t>
      </w:r>
    </w:p>
    <w:p w14:paraId="0155A278" w14:textId="77777777" w:rsidR="00A3115A" w:rsidRPr="00A3115A" w:rsidRDefault="00A3115A" w:rsidP="00A3115A">
      <w:pPr>
        <w:numPr>
          <w:ilvl w:val="0"/>
          <w:numId w:val="12"/>
        </w:numPr>
      </w:pPr>
      <w:r w:rsidRPr="00A3115A">
        <w:t>The model provides reliable and interpretable results for preliminary credit risk analysis.</w:t>
      </w:r>
    </w:p>
    <w:p w14:paraId="4D468D91" w14:textId="77777777" w:rsidR="00A3115A" w:rsidRPr="00A3115A" w:rsidRDefault="00A3115A" w:rsidP="00A3115A">
      <w:r w:rsidRPr="00A3115A">
        <w:t>This approach can be used by financial institutions to assign risk scores, reduce loan defaults, and improve credit decision-making.</w:t>
      </w:r>
    </w:p>
    <w:p w14:paraId="21B18322" w14:textId="4590D4B8" w:rsidR="00A3115A" w:rsidRPr="00A3115A" w:rsidRDefault="00A3115A" w:rsidP="00A3115A">
      <w:pPr>
        <w:rPr>
          <w:b/>
          <w:bCs/>
          <w:sz w:val="28"/>
          <w:szCs w:val="28"/>
          <w:u w:val="single"/>
        </w:rPr>
      </w:pPr>
      <w:r w:rsidRPr="00A3115A">
        <w:rPr>
          <w:b/>
          <w:bCs/>
          <w:sz w:val="28"/>
          <w:szCs w:val="28"/>
          <w:u w:val="single"/>
        </w:rPr>
        <w:t>8</w:t>
      </w:r>
      <w:r w:rsidRPr="00A3115A">
        <w:rPr>
          <w:b/>
          <w:bCs/>
          <w:sz w:val="28"/>
          <w:szCs w:val="28"/>
          <w:u w:val="single"/>
        </w:rPr>
        <w:t>. Key Learnings</w:t>
      </w:r>
    </w:p>
    <w:p w14:paraId="32007795" w14:textId="77777777" w:rsidR="00A3115A" w:rsidRPr="00A3115A" w:rsidRDefault="00A3115A" w:rsidP="00A3115A">
      <w:r w:rsidRPr="00A3115A">
        <w:t>Through this project, several important technical and analytical insights were gained:</w:t>
      </w:r>
    </w:p>
    <w:p w14:paraId="56F86CDD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t>Understanding Credit Risk:</w:t>
      </w:r>
      <w:r w:rsidRPr="00A3115A">
        <w:br/>
        <w:t>Learned how financial institutions assess borrower risk using quantitative models instead of subjective judgment.</w:t>
      </w:r>
    </w:p>
    <w:p w14:paraId="13753D0B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t>Logistic Regression for Classification:</w:t>
      </w:r>
      <w:r w:rsidRPr="00A3115A">
        <w:br/>
        <w:t>Understood how logistic regression converts input features into probabilities between 0 and 1 — making it ideal for predicting defaults.</w:t>
      </w:r>
    </w:p>
    <w:p w14:paraId="13B391E9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t>Feature Engineering Importance:</w:t>
      </w:r>
      <w:r w:rsidRPr="00A3115A">
        <w:br/>
        <w:t xml:space="preserve">Realized that derived features like </w:t>
      </w:r>
      <w:r w:rsidRPr="00A3115A">
        <w:rPr>
          <w:b/>
          <w:bCs/>
        </w:rPr>
        <w:t>Debt-to-Income Ratio</w:t>
      </w:r>
      <w:r w:rsidRPr="00A3115A">
        <w:t xml:space="preserve"> and </w:t>
      </w:r>
      <w:r w:rsidRPr="00A3115A">
        <w:rPr>
          <w:b/>
          <w:bCs/>
        </w:rPr>
        <w:t>Credit Utilization</w:t>
      </w:r>
      <w:r w:rsidRPr="00A3115A">
        <w:t xml:space="preserve"> provide stronger predictive power than raw variables.</w:t>
      </w:r>
    </w:p>
    <w:p w14:paraId="6AF152FC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t>Model Evaluation Metrics:</w:t>
      </w:r>
      <w:r w:rsidRPr="00A3115A">
        <w:br/>
        <w:t xml:space="preserve">Gained experience using </w:t>
      </w:r>
      <w:r w:rsidRPr="00A3115A">
        <w:rPr>
          <w:b/>
          <w:bCs/>
        </w:rPr>
        <w:t>Confusion Matrix</w:t>
      </w:r>
      <w:r w:rsidRPr="00A3115A">
        <w:t xml:space="preserve">, </w:t>
      </w:r>
      <w:r w:rsidRPr="00A3115A">
        <w:rPr>
          <w:b/>
          <w:bCs/>
        </w:rPr>
        <w:t>Classification Report</w:t>
      </w:r>
      <w:r w:rsidRPr="00A3115A">
        <w:t xml:space="preserve">, and </w:t>
      </w:r>
      <w:r w:rsidRPr="00A3115A">
        <w:rPr>
          <w:b/>
          <w:bCs/>
        </w:rPr>
        <w:t>ROC-AUC Score</w:t>
      </w:r>
      <w:r w:rsidRPr="00A3115A">
        <w:t xml:space="preserve"> to assess model performance from multiple perspectives.</w:t>
      </w:r>
    </w:p>
    <w:p w14:paraId="4709885B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t>Interpreting Coefficients:</w:t>
      </w:r>
      <w:r w:rsidRPr="00A3115A">
        <w:br/>
        <w:t>Learned to interpret regression coefficients to identify which factors most influence credit default risk.</w:t>
      </w:r>
    </w:p>
    <w:p w14:paraId="53C0D9CF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lastRenderedPageBreak/>
        <w:t>Handling Class Imbalance:</w:t>
      </w:r>
      <w:r w:rsidRPr="00A3115A">
        <w:br/>
        <w:t>Understood that default cases are fewer than non-defaults in real datasets, and this imbalance affects model recall for defaulters.</w:t>
      </w:r>
    </w:p>
    <w:p w14:paraId="2870B05E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t>Practical Credit Insights:</w:t>
      </w:r>
      <w:r w:rsidRPr="00A3115A">
        <w:br/>
        <w:t xml:space="preserve">Found that borrowers with </w:t>
      </w:r>
      <w:r w:rsidRPr="00A3115A">
        <w:rPr>
          <w:b/>
          <w:bCs/>
        </w:rPr>
        <w:t>high utilization</w:t>
      </w:r>
      <w:r w:rsidRPr="00A3115A">
        <w:t xml:space="preserve"> and </w:t>
      </w:r>
      <w:r w:rsidRPr="00A3115A">
        <w:rPr>
          <w:b/>
          <w:bCs/>
        </w:rPr>
        <w:t>high debt relative to income</w:t>
      </w:r>
      <w:r w:rsidRPr="00A3115A">
        <w:t xml:space="preserve"> are most prone to default, which matches real-world banking intuition.</w:t>
      </w:r>
    </w:p>
    <w:p w14:paraId="062ADBA5" w14:textId="77777777" w:rsidR="00A3115A" w:rsidRPr="00A3115A" w:rsidRDefault="00A3115A" w:rsidP="00A3115A">
      <w:pPr>
        <w:numPr>
          <w:ilvl w:val="0"/>
          <w:numId w:val="13"/>
        </w:numPr>
      </w:pPr>
      <w:r w:rsidRPr="00A3115A">
        <w:rPr>
          <w:b/>
          <w:bCs/>
        </w:rPr>
        <w:t>Data-Driven Decision Making:</w:t>
      </w:r>
      <w:r w:rsidRPr="00A3115A">
        <w:br/>
        <w:t>Experienced how machine learning supports better lending decisions, reducing human bias and financial loss.</w:t>
      </w:r>
    </w:p>
    <w:p w14:paraId="4E22D6F5" w14:textId="77777777" w:rsidR="00BD49FA" w:rsidRPr="00A3115A" w:rsidRDefault="00BD49FA" w:rsidP="00A3115A"/>
    <w:sectPr w:rsidR="00BD49FA" w:rsidRPr="00A31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A66D6"/>
    <w:multiLevelType w:val="multilevel"/>
    <w:tmpl w:val="BCFA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B132A"/>
    <w:multiLevelType w:val="multilevel"/>
    <w:tmpl w:val="EFCE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B5A65"/>
    <w:multiLevelType w:val="multilevel"/>
    <w:tmpl w:val="214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245A4"/>
    <w:multiLevelType w:val="multilevel"/>
    <w:tmpl w:val="D20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6F58C8"/>
    <w:multiLevelType w:val="multilevel"/>
    <w:tmpl w:val="621E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A60D8"/>
    <w:multiLevelType w:val="multilevel"/>
    <w:tmpl w:val="ED3A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961B62"/>
    <w:multiLevelType w:val="multilevel"/>
    <w:tmpl w:val="4D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93446"/>
    <w:multiLevelType w:val="multilevel"/>
    <w:tmpl w:val="461C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24952"/>
    <w:multiLevelType w:val="multilevel"/>
    <w:tmpl w:val="4492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601EA"/>
    <w:multiLevelType w:val="multilevel"/>
    <w:tmpl w:val="1E26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F04991"/>
    <w:multiLevelType w:val="multilevel"/>
    <w:tmpl w:val="E79C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4141D"/>
    <w:multiLevelType w:val="multilevel"/>
    <w:tmpl w:val="909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81DC5"/>
    <w:multiLevelType w:val="multilevel"/>
    <w:tmpl w:val="81F4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459819">
    <w:abstractNumId w:val="12"/>
  </w:num>
  <w:num w:numId="2" w16cid:durableId="1192113613">
    <w:abstractNumId w:val="4"/>
  </w:num>
  <w:num w:numId="3" w16cid:durableId="2015573804">
    <w:abstractNumId w:val="1"/>
  </w:num>
  <w:num w:numId="4" w16cid:durableId="1619989517">
    <w:abstractNumId w:val="6"/>
  </w:num>
  <w:num w:numId="5" w16cid:durableId="190186605">
    <w:abstractNumId w:val="10"/>
  </w:num>
  <w:num w:numId="6" w16cid:durableId="368918710">
    <w:abstractNumId w:val="9"/>
  </w:num>
  <w:num w:numId="7" w16cid:durableId="2062434373">
    <w:abstractNumId w:val="11"/>
  </w:num>
  <w:num w:numId="8" w16cid:durableId="187330637">
    <w:abstractNumId w:val="8"/>
  </w:num>
  <w:num w:numId="9" w16cid:durableId="975522825">
    <w:abstractNumId w:val="0"/>
  </w:num>
  <w:num w:numId="10" w16cid:durableId="1483036235">
    <w:abstractNumId w:val="7"/>
  </w:num>
  <w:num w:numId="11" w16cid:durableId="986544557">
    <w:abstractNumId w:val="3"/>
  </w:num>
  <w:num w:numId="12" w16cid:durableId="833183766">
    <w:abstractNumId w:val="2"/>
  </w:num>
  <w:num w:numId="13" w16cid:durableId="1014570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15A"/>
    <w:rsid w:val="00090069"/>
    <w:rsid w:val="002563C2"/>
    <w:rsid w:val="002A7F53"/>
    <w:rsid w:val="0033659B"/>
    <w:rsid w:val="00813F2D"/>
    <w:rsid w:val="00A3115A"/>
    <w:rsid w:val="00BD49FA"/>
    <w:rsid w:val="00D701AC"/>
    <w:rsid w:val="00EE08F9"/>
    <w:rsid w:val="00F33701"/>
    <w:rsid w:val="00F7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7378"/>
  <w15:chartTrackingRefBased/>
  <w15:docId w15:val="{41C2C2E5-1A91-43D9-A271-F238B308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0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32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1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0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561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Hania Ali</dc:creator>
  <cp:keywords/>
  <dc:description/>
  <cp:lastModifiedBy>Hania Ali</cp:lastModifiedBy>
  <cp:revision>1</cp:revision>
  <dcterms:created xsi:type="dcterms:W3CDTF">2025-10-04T13:44:00Z</dcterms:created>
  <dcterms:modified xsi:type="dcterms:W3CDTF">2025-10-04T14:25:00Z</dcterms:modified>
</cp:coreProperties>
</file>