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2BD1E" w14:textId="139408C0" w:rsidR="00A570AB" w:rsidRPr="00A570AB" w:rsidRDefault="00A570AB" w:rsidP="00A570AB">
      <w:pPr>
        <w:rPr>
          <w:b/>
          <w:bCs/>
        </w:rPr>
      </w:pPr>
    </w:p>
    <w:p w14:paraId="4E9D2E56" w14:textId="2EB658E0" w:rsidR="00A570AB" w:rsidRPr="00A570AB" w:rsidRDefault="00A570AB" w:rsidP="00173A86">
      <w:pPr>
        <w:jc w:val="center"/>
        <w:rPr>
          <w:sz w:val="32"/>
          <w:szCs w:val="32"/>
          <w:u w:val="single"/>
        </w:rPr>
      </w:pPr>
      <w:r w:rsidRPr="00A570AB">
        <w:rPr>
          <w:b/>
          <w:bCs/>
          <w:sz w:val="32"/>
          <w:szCs w:val="32"/>
          <w:u w:val="single"/>
        </w:rPr>
        <w:t>Stock Price Prediction Using ARIMA + GARCH: Tesla (TSLA) Exampl</w:t>
      </w:r>
      <w:r w:rsidR="00173A86" w:rsidRPr="00173A86">
        <w:rPr>
          <w:b/>
          <w:bCs/>
          <w:sz w:val="32"/>
          <w:szCs w:val="32"/>
          <w:u w:val="single"/>
        </w:rPr>
        <w:t>e</w:t>
      </w:r>
    </w:p>
    <w:p w14:paraId="7F078177" w14:textId="464F50ED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 w:rsidRPr="00173A86">
        <w:rPr>
          <w:b/>
          <w:bCs/>
          <w:sz w:val="28"/>
          <w:szCs w:val="28"/>
          <w:u w:val="single"/>
        </w:rPr>
        <w:t>1</w:t>
      </w:r>
      <w:r w:rsidR="00A570AB" w:rsidRPr="00A570AB">
        <w:rPr>
          <w:b/>
          <w:bCs/>
          <w:sz w:val="28"/>
          <w:szCs w:val="28"/>
          <w:u w:val="single"/>
        </w:rPr>
        <w:t>. Objective</w:t>
      </w:r>
    </w:p>
    <w:p w14:paraId="5DFEA578" w14:textId="7E02AEEE" w:rsidR="00A570AB" w:rsidRPr="00A570AB" w:rsidRDefault="00A570AB" w:rsidP="00A570AB">
      <w:r w:rsidRPr="00A570AB">
        <w:t xml:space="preserve">The main goal of this project is to forecast </w:t>
      </w:r>
      <w:r w:rsidR="00173A86" w:rsidRPr="00A570AB">
        <w:t>next day</w:t>
      </w:r>
      <w:r w:rsidRPr="00A570AB">
        <w:t xml:space="preserve"> return and volatility for Tesla (TSLA) stock based on historical price data.</w:t>
      </w:r>
      <w:r w:rsidRPr="00A570AB">
        <w:br/>
        <w:t>Additionally, we estimate the forecasted price and the uncertainty range (confidence interval) for the next trading day.</w:t>
      </w:r>
    </w:p>
    <w:p w14:paraId="0D1ED486" w14:textId="77777777" w:rsidR="00A570AB" w:rsidRPr="00A570AB" w:rsidRDefault="00A570AB" w:rsidP="00A570AB">
      <w:r w:rsidRPr="00A570AB">
        <w:rPr>
          <w:b/>
          <w:bCs/>
        </w:rPr>
        <w:t>Why Tesla?</w:t>
      </w:r>
    </w:p>
    <w:p w14:paraId="72CBC9AE" w14:textId="77777777" w:rsidR="00A570AB" w:rsidRPr="00A570AB" w:rsidRDefault="00A570AB" w:rsidP="00A570AB">
      <w:pPr>
        <w:numPr>
          <w:ilvl w:val="0"/>
          <w:numId w:val="16"/>
        </w:numPr>
      </w:pPr>
      <w:r w:rsidRPr="00A570AB">
        <w:t>Tesla is a highly traded and volatile stock, making it a good candidate to demonstrate ARIMA + GARCH modeling.</w:t>
      </w:r>
    </w:p>
    <w:p w14:paraId="0F051079" w14:textId="77777777" w:rsidR="00A570AB" w:rsidRPr="00A570AB" w:rsidRDefault="00A570AB" w:rsidP="00A570AB">
      <w:pPr>
        <w:numPr>
          <w:ilvl w:val="0"/>
          <w:numId w:val="16"/>
        </w:numPr>
      </w:pPr>
      <w:r w:rsidRPr="00A570AB">
        <w:t>Sufficient historical data is available on Yahoo Finance.</w:t>
      </w:r>
    </w:p>
    <w:p w14:paraId="5055B9F6" w14:textId="2F813113" w:rsidR="00A570AB" w:rsidRPr="00A570AB" w:rsidRDefault="00A570AB" w:rsidP="00A570AB"/>
    <w:p w14:paraId="03CC0191" w14:textId="1C7BDB23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 w:rsidRPr="00173A86">
        <w:rPr>
          <w:b/>
          <w:bCs/>
          <w:sz w:val="28"/>
          <w:szCs w:val="28"/>
          <w:u w:val="single"/>
        </w:rPr>
        <w:t>2</w:t>
      </w:r>
      <w:r w:rsidR="00A570AB" w:rsidRPr="00A570AB">
        <w:rPr>
          <w:b/>
          <w:bCs/>
          <w:sz w:val="28"/>
          <w:szCs w:val="28"/>
          <w:u w:val="single"/>
        </w:rPr>
        <w:t>. Introduction</w:t>
      </w:r>
    </w:p>
    <w:p w14:paraId="4464BA11" w14:textId="77777777" w:rsidR="00A570AB" w:rsidRPr="00A570AB" w:rsidRDefault="00A570AB" w:rsidP="00A570AB">
      <w:r w:rsidRPr="00A570AB">
        <w:t>Stock price prediction is an important task in financial modeling. Its goal is to give investors and traders an idea of the probable future market behavior.</w:t>
      </w:r>
    </w:p>
    <w:p w14:paraId="67430653" w14:textId="77777777" w:rsidR="00A570AB" w:rsidRPr="00A570AB" w:rsidRDefault="00A570AB" w:rsidP="00A570AB">
      <w:pPr>
        <w:numPr>
          <w:ilvl w:val="0"/>
          <w:numId w:val="17"/>
        </w:numPr>
      </w:pPr>
      <w:r w:rsidRPr="00A570AB">
        <w:rPr>
          <w:b/>
          <w:bCs/>
        </w:rPr>
        <w:t>ARIMA (</w:t>
      </w:r>
      <w:proofErr w:type="spellStart"/>
      <w:r w:rsidRPr="00A570AB">
        <w:rPr>
          <w:b/>
          <w:bCs/>
        </w:rPr>
        <w:t>AutoRegressive</w:t>
      </w:r>
      <w:proofErr w:type="spellEnd"/>
      <w:r w:rsidRPr="00A570AB">
        <w:rPr>
          <w:b/>
          <w:bCs/>
        </w:rPr>
        <w:t xml:space="preserve"> Integrated Moving Average):</w:t>
      </w:r>
    </w:p>
    <w:p w14:paraId="11568A6D" w14:textId="77777777" w:rsidR="00A570AB" w:rsidRPr="00A570AB" w:rsidRDefault="00A570AB" w:rsidP="00A570AB">
      <w:pPr>
        <w:numPr>
          <w:ilvl w:val="1"/>
          <w:numId w:val="17"/>
        </w:numPr>
      </w:pPr>
      <w:r w:rsidRPr="00A570AB">
        <w:t>Captures the predictable part of stock returns (trend/mean).</w:t>
      </w:r>
    </w:p>
    <w:p w14:paraId="40093D22" w14:textId="4E22FE43" w:rsidR="00A570AB" w:rsidRPr="00A570AB" w:rsidRDefault="00A570AB" w:rsidP="00A570AB">
      <w:pPr>
        <w:numPr>
          <w:ilvl w:val="1"/>
          <w:numId w:val="17"/>
        </w:numPr>
      </w:pPr>
      <w:r w:rsidRPr="00A570AB">
        <w:t xml:space="preserve">Provides the </w:t>
      </w:r>
      <w:r w:rsidR="00173A86" w:rsidRPr="00A570AB">
        <w:t>next day</w:t>
      </w:r>
      <w:r w:rsidRPr="00A570AB">
        <w:t xml:space="preserve"> expected return.</w:t>
      </w:r>
    </w:p>
    <w:p w14:paraId="3D7B0A68" w14:textId="77777777" w:rsidR="00A570AB" w:rsidRPr="00A570AB" w:rsidRDefault="00A570AB" w:rsidP="00A570AB">
      <w:pPr>
        <w:numPr>
          <w:ilvl w:val="0"/>
          <w:numId w:val="17"/>
        </w:numPr>
      </w:pPr>
      <w:r w:rsidRPr="00A570AB">
        <w:rPr>
          <w:b/>
          <w:bCs/>
        </w:rPr>
        <w:t xml:space="preserve">GARCH (Generalized </w:t>
      </w:r>
      <w:proofErr w:type="spellStart"/>
      <w:r w:rsidRPr="00A570AB">
        <w:rPr>
          <w:b/>
          <w:bCs/>
        </w:rPr>
        <w:t>AutoRegressive</w:t>
      </w:r>
      <w:proofErr w:type="spellEnd"/>
      <w:r w:rsidRPr="00A570AB">
        <w:rPr>
          <w:b/>
          <w:bCs/>
        </w:rPr>
        <w:t xml:space="preserve"> Conditional Heteroskedasticity):</w:t>
      </w:r>
    </w:p>
    <w:p w14:paraId="344B1571" w14:textId="77777777" w:rsidR="00A570AB" w:rsidRPr="00A570AB" w:rsidRDefault="00A570AB" w:rsidP="00A570AB">
      <w:pPr>
        <w:numPr>
          <w:ilvl w:val="1"/>
          <w:numId w:val="17"/>
        </w:numPr>
      </w:pPr>
      <w:r w:rsidRPr="00A570AB">
        <w:t>Models the conditional variance of residuals (actual return minus ARIMA predicted return).</w:t>
      </w:r>
    </w:p>
    <w:p w14:paraId="3F826BD7" w14:textId="77777777" w:rsidR="00A570AB" w:rsidRPr="00A570AB" w:rsidRDefault="00A570AB" w:rsidP="00A570AB">
      <w:pPr>
        <w:numPr>
          <w:ilvl w:val="1"/>
          <w:numId w:val="17"/>
        </w:numPr>
      </w:pPr>
      <w:r w:rsidRPr="00A570AB">
        <w:t>Captures volatility clustering, which is common in stock markets.</w:t>
      </w:r>
    </w:p>
    <w:p w14:paraId="23A9C60C" w14:textId="4FC8EB92" w:rsidR="00A570AB" w:rsidRPr="00A570AB" w:rsidRDefault="00A570AB" w:rsidP="00A570AB">
      <w:r w:rsidRPr="00A570AB">
        <w:rPr>
          <w:b/>
          <w:bCs/>
        </w:rPr>
        <w:t>Combination:</w:t>
      </w:r>
      <w:r w:rsidRPr="00A570AB">
        <w:t xml:space="preserve"> ARIMA forecasts the mean, and GARCH models the volatility. Together, they provide both </w:t>
      </w:r>
      <w:r w:rsidRPr="00A570AB">
        <w:rPr>
          <w:b/>
          <w:bCs/>
        </w:rPr>
        <w:t>expected return</w:t>
      </w:r>
      <w:r w:rsidRPr="00A570AB">
        <w:t xml:space="preserve"> and </w:t>
      </w:r>
      <w:r w:rsidRPr="00A570AB">
        <w:rPr>
          <w:b/>
          <w:bCs/>
        </w:rPr>
        <w:t>risk estimate</w:t>
      </w:r>
      <w:r w:rsidRPr="00A570AB">
        <w:t>.</w:t>
      </w:r>
    </w:p>
    <w:p w14:paraId="431F9253" w14:textId="715C33BB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 w:rsidRPr="00173A86">
        <w:rPr>
          <w:b/>
          <w:bCs/>
          <w:sz w:val="28"/>
          <w:szCs w:val="28"/>
          <w:u w:val="single"/>
        </w:rPr>
        <w:t>3</w:t>
      </w:r>
      <w:r w:rsidR="00A570AB" w:rsidRPr="00A570AB">
        <w:rPr>
          <w:b/>
          <w:bCs/>
          <w:sz w:val="28"/>
          <w:szCs w:val="28"/>
          <w:u w:val="single"/>
        </w:rPr>
        <w:t>. Tools and Libraries</w:t>
      </w:r>
    </w:p>
    <w:p w14:paraId="2D3D5D6F" w14:textId="77777777" w:rsidR="00A570AB" w:rsidRPr="00A570AB" w:rsidRDefault="00A570AB" w:rsidP="00A570AB">
      <w:pPr>
        <w:numPr>
          <w:ilvl w:val="0"/>
          <w:numId w:val="18"/>
        </w:numPr>
      </w:pPr>
      <w:r w:rsidRPr="00A570AB">
        <w:rPr>
          <w:b/>
          <w:bCs/>
        </w:rPr>
        <w:t>Python</w:t>
      </w:r>
      <w:r w:rsidRPr="00A570AB">
        <w:t xml:space="preserve"> programming language.</w:t>
      </w:r>
    </w:p>
    <w:p w14:paraId="263638A7" w14:textId="77777777" w:rsidR="00A570AB" w:rsidRPr="00A570AB" w:rsidRDefault="00A570AB" w:rsidP="00A570AB">
      <w:pPr>
        <w:numPr>
          <w:ilvl w:val="0"/>
          <w:numId w:val="18"/>
        </w:numPr>
      </w:pPr>
      <w:r w:rsidRPr="00A570AB">
        <w:rPr>
          <w:b/>
          <w:bCs/>
        </w:rPr>
        <w:t>Libraries used:</w:t>
      </w:r>
    </w:p>
    <w:p w14:paraId="09282388" w14:textId="77777777" w:rsidR="00A570AB" w:rsidRPr="00A570AB" w:rsidRDefault="00A570AB" w:rsidP="00A570AB">
      <w:pPr>
        <w:numPr>
          <w:ilvl w:val="1"/>
          <w:numId w:val="18"/>
        </w:numPr>
      </w:pPr>
      <w:proofErr w:type="spellStart"/>
      <w:r w:rsidRPr="00A570AB">
        <w:lastRenderedPageBreak/>
        <w:t>yfinance</w:t>
      </w:r>
      <w:proofErr w:type="spellEnd"/>
      <w:r w:rsidRPr="00A570AB">
        <w:t xml:space="preserve"> → To download historical stock data</w:t>
      </w:r>
    </w:p>
    <w:p w14:paraId="63E7C91C" w14:textId="77777777" w:rsidR="00A570AB" w:rsidRPr="00A570AB" w:rsidRDefault="00A570AB" w:rsidP="00A570AB">
      <w:pPr>
        <w:numPr>
          <w:ilvl w:val="1"/>
          <w:numId w:val="18"/>
        </w:numPr>
      </w:pPr>
      <w:r w:rsidRPr="00A570AB">
        <w:t xml:space="preserve">pandas / </w:t>
      </w:r>
      <w:proofErr w:type="spellStart"/>
      <w:r w:rsidRPr="00A570AB">
        <w:t>numpy</w:t>
      </w:r>
      <w:proofErr w:type="spellEnd"/>
      <w:r w:rsidRPr="00A570AB">
        <w:t xml:space="preserve"> → For data handling and calculations</w:t>
      </w:r>
    </w:p>
    <w:p w14:paraId="4E1B138F" w14:textId="77777777" w:rsidR="00A570AB" w:rsidRPr="00A570AB" w:rsidRDefault="00A570AB" w:rsidP="00A570AB">
      <w:pPr>
        <w:numPr>
          <w:ilvl w:val="1"/>
          <w:numId w:val="18"/>
        </w:numPr>
      </w:pPr>
      <w:r w:rsidRPr="00A570AB">
        <w:t>matplotlib → For plots and visualizations</w:t>
      </w:r>
    </w:p>
    <w:p w14:paraId="7FCA2D5C" w14:textId="77777777" w:rsidR="00A570AB" w:rsidRPr="00A570AB" w:rsidRDefault="00A570AB" w:rsidP="00A570AB">
      <w:pPr>
        <w:numPr>
          <w:ilvl w:val="1"/>
          <w:numId w:val="18"/>
        </w:numPr>
      </w:pPr>
      <w:proofErr w:type="spellStart"/>
      <w:r w:rsidRPr="00A570AB">
        <w:t>statsmodels</w:t>
      </w:r>
      <w:proofErr w:type="spellEnd"/>
      <w:r w:rsidRPr="00A570AB">
        <w:t xml:space="preserve"> → For ARIMA modeling and diagnostics</w:t>
      </w:r>
    </w:p>
    <w:p w14:paraId="0A3B2F84" w14:textId="77777777" w:rsidR="00A570AB" w:rsidRPr="00A570AB" w:rsidRDefault="00A570AB" w:rsidP="00A570AB">
      <w:pPr>
        <w:numPr>
          <w:ilvl w:val="1"/>
          <w:numId w:val="18"/>
        </w:numPr>
      </w:pPr>
      <w:r w:rsidRPr="00A570AB">
        <w:t>arch → For GARCH model implementation</w:t>
      </w:r>
    </w:p>
    <w:p w14:paraId="1B9A8FA1" w14:textId="79397B73" w:rsidR="00A570AB" w:rsidRPr="00A570AB" w:rsidRDefault="00A570AB" w:rsidP="00A570AB"/>
    <w:p w14:paraId="1384E191" w14:textId="546D761A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 w:rsidRPr="00173A86">
        <w:rPr>
          <w:b/>
          <w:bCs/>
          <w:sz w:val="28"/>
          <w:szCs w:val="28"/>
          <w:u w:val="single"/>
        </w:rPr>
        <w:t>4</w:t>
      </w:r>
      <w:r w:rsidR="00A570AB" w:rsidRPr="00A570AB">
        <w:rPr>
          <w:b/>
          <w:bCs/>
          <w:sz w:val="28"/>
          <w:szCs w:val="28"/>
          <w:u w:val="single"/>
        </w:rPr>
        <w:t>. Methodology / Steps</w:t>
      </w:r>
    </w:p>
    <w:p w14:paraId="6BCE357D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1: Download Historical Price Data</w:t>
      </w:r>
    </w:p>
    <w:p w14:paraId="60E6F6FE" w14:textId="77777777" w:rsidR="00A570AB" w:rsidRPr="00A570AB" w:rsidRDefault="00A570AB" w:rsidP="00A570AB">
      <w:pPr>
        <w:numPr>
          <w:ilvl w:val="0"/>
          <w:numId w:val="19"/>
        </w:numPr>
      </w:pPr>
      <w:r w:rsidRPr="00A570AB">
        <w:t>Tesla (TSLA) adjusted close prices are downloaded from Yahoo Finance.</w:t>
      </w:r>
    </w:p>
    <w:p w14:paraId="179E4E69" w14:textId="77777777" w:rsidR="00A570AB" w:rsidRPr="00A570AB" w:rsidRDefault="00A570AB" w:rsidP="00A570AB">
      <w:pPr>
        <w:numPr>
          <w:ilvl w:val="0"/>
          <w:numId w:val="19"/>
        </w:numPr>
      </w:pPr>
      <w:r w:rsidRPr="00A570AB">
        <w:t xml:space="preserve">Date range: January 1, </w:t>
      </w:r>
      <w:proofErr w:type="gramStart"/>
      <w:r w:rsidRPr="00A570AB">
        <w:t>2018</w:t>
      </w:r>
      <w:proofErr w:type="gramEnd"/>
      <w:r w:rsidRPr="00A570AB">
        <w:t xml:space="preserve"> to December 31, 2023.</w:t>
      </w:r>
    </w:p>
    <w:p w14:paraId="2F32C758" w14:textId="77777777" w:rsidR="00A570AB" w:rsidRPr="00A570AB" w:rsidRDefault="00A570AB" w:rsidP="00A570AB">
      <w:pPr>
        <w:numPr>
          <w:ilvl w:val="0"/>
          <w:numId w:val="19"/>
        </w:numPr>
      </w:pPr>
      <w:r w:rsidRPr="00A570AB">
        <w:t>Data is checked for missing values or inconsistencies.</w:t>
      </w:r>
    </w:p>
    <w:p w14:paraId="4A165375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2: Calculate Log-Returns</w:t>
      </w:r>
    </w:p>
    <w:p w14:paraId="558C9D33" w14:textId="77777777" w:rsidR="00A570AB" w:rsidRPr="00A570AB" w:rsidRDefault="00A570AB" w:rsidP="00A570AB">
      <w:pPr>
        <w:numPr>
          <w:ilvl w:val="0"/>
          <w:numId w:val="20"/>
        </w:numPr>
      </w:pPr>
      <w:r w:rsidRPr="00A570AB">
        <w:t xml:space="preserve">Returns are calculated as: </w:t>
      </w:r>
      <w:proofErr w:type="gramStart"/>
      <w:r w:rsidRPr="00A570AB">
        <w:t>log(</w:t>
      </w:r>
      <w:proofErr w:type="gramEnd"/>
      <w:r w:rsidRPr="00A570AB">
        <w:t>today’s price / yesterday’s price).</w:t>
      </w:r>
    </w:p>
    <w:p w14:paraId="0E77845F" w14:textId="77777777" w:rsidR="00A570AB" w:rsidRDefault="00A570AB" w:rsidP="00A570AB">
      <w:pPr>
        <w:numPr>
          <w:ilvl w:val="0"/>
          <w:numId w:val="20"/>
        </w:numPr>
      </w:pPr>
      <w:r w:rsidRPr="00A570AB">
        <w:t>Log-returns are stationary, making them suitable for modeling.</w:t>
      </w:r>
    </w:p>
    <w:p w14:paraId="19BA6F9A" w14:textId="3A1D3665" w:rsidR="00A570AB" w:rsidRPr="00A570AB" w:rsidRDefault="00A570AB" w:rsidP="00A570AB">
      <w:r w:rsidRPr="00A570AB">
        <w:drawing>
          <wp:inline distT="0" distB="0" distL="0" distR="0" wp14:anchorId="0DBCA027" wp14:editId="05CE33C1">
            <wp:extent cx="6133465" cy="2588456"/>
            <wp:effectExtent l="0" t="0" r="635" b="2540"/>
            <wp:docPr id="80463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5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745" cy="25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7FF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3: Fit ARIMA Model</w:t>
      </w:r>
    </w:p>
    <w:p w14:paraId="0ABFB00E" w14:textId="77777777" w:rsidR="00A570AB" w:rsidRPr="00A570AB" w:rsidRDefault="00A570AB" w:rsidP="00A570AB">
      <w:pPr>
        <w:numPr>
          <w:ilvl w:val="0"/>
          <w:numId w:val="21"/>
        </w:numPr>
      </w:pPr>
      <w:proofErr w:type="gramStart"/>
      <w:r w:rsidRPr="00A570AB">
        <w:t>ARIMA(</w:t>
      </w:r>
      <w:proofErr w:type="gramEnd"/>
      <w:r w:rsidRPr="00A570AB">
        <w:t>1,0,1) is applied on returns.</w:t>
      </w:r>
    </w:p>
    <w:p w14:paraId="76D1C853" w14:textId="77777777" w:rsidR="00A570AB" w:rsidRPr="00A570AB" w:rsidRDefault="00A570AB" w:rsidP="00A570AB">
      <w:pPr>
        <w:numPr>
          <w:ilvl w:val="0"/>
          <w:numId w:val="21"/>
        </w:numPr>
      </w:pPr>
      <w:r w:rsidRPr="00A570AB">
        <w:t>Purpose: model the mean or predictable part of returns.</w:t>
      </w:r>
    </w:p>
    <w:p w14:paraId="68FEFDAE" w14:textId="77777777" w:rsidR="00A570AB" w:rsidRDefault="00A570AB" w:rsidP="00A570AB">
      <w:pPr>
        <w:numPr>
          <w:ilvl w:val="0"/>
          <w:numId w:val="21"/>
        </w:numPr>
      </w:pPr>
      <w:r w:rsidRPr="00A570AB">
        <w:lastRenderedPageBreak/>
        <w:t>Output: next-day expected log-return.</w:t>
      </w:r>
    </w:p>
    <w:p w14:paraId="7E1312C7" w14:textId="74452833" w:rsidR="00A570AB" w:rsidRPr="00A570AB" w:rsidRDefault="00A570AB" w:rsidP="00A570AB">
      <w:r w:rsidRPr="00A570AB">
        <w:drawing>
          <wp:inline distT="0" distB="0" distL="0" distR="0" wp14:anchorId="1C2428FC" wp14:editId="32451A26">
            <wp:extent cx="5363323" cy="2505425"/>
            <wp:effectExtent l="0" t="0" r="0" b="9525"/>
            <wp:docPr id="50775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5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DAD9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4: Check for ARCH Effects</w:t>
      </w:r>
    </w:p>
    <w:p w14:paraId="34167A1E" w14:textId="77777777" w:rsidR="00A570AB" w:rsidRPr="00A570AB" w:rsidRDefault="00A570AB" w:rsidP="00A570AB">
      <w:pPr>
        <w:numPr>
          <w:ilvl w:val="0"/>
          <w:numId w:val="22"/>
        </w:numPr>
      </w:pPr>
      <w:r w:rsidRPr="00A570AB">
        <w:t>Residuals from ARIMA are tested using the ARCH test.</w:t>
      </w:r>
    </w:p>
    <w:p w14:paraId="5D57AF15" w14:textId="77777777" w:rsidR="00A570AB" w:rsidRPr="00A570AB" w:rsidRDefault="00A570AB" w:rsidP="00A570AB">
      <w:pPr>
        <w:numPr>
          <w:ilvl w:val="0"/>
          <w:numId w:val="22"/>
        </w:numPr>
      </w:pPr>
      <w:r w:rsidRPr="00A570AB">
        <w:t>Purpose: check if volatility clustering exists in the residuals.</w:t>
      </w:r>
    </w:p>
    <w:p w14:paraId="07E49ED6" w14:textId="77777777" w:rsidR="00A570AB" w:rsidRDefault="00A570AB" w:rsidP="00A570AB">
      <w:pPr>
        <w:numPr>
          <w:ilvl w:val="0"/>
          <w:numId w:val="22"/>
        </w:numPr>
      </w:pPr>
      <w:r w:rsidRPr="00A570AB">
        <w:t>If p-value &lt; 0.05, GARCH modeling is justified.</w:t>
      </w:r>
    </w:p>
    <w:p w14:paraId="1153F302" w14:textId="79BB464D" w:rsidR="00A570AB" w:rsidRPr="00A570AB" w:rsidRDefault="00A570AB" w:rsidP="00A570AB">
      <w:r w:rsidRPr="00A570AB">
        <w:drawing>
          <wp:inline distT="0" distB="0" distL="0" distR="0" wp14:anchorId="2084DE8D" wp14:editId="68F875A4">
            <wp:extent cx="5943600" cy="2293034"/>
            <wp:effectExtent l="0" t="0" r="0" b="0"/>
            <wp:docPr id="4202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76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827" cy="22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21ED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5: Fit GARCH Model</w:t>
      </w:r>
    </w:p>
    <w:p w14:paraId="7B58650C" w14:textId="77777777" w:rsidR="00A570AB" w:rsidRPr="00A570AB" w:rsidRDefault="00A570AB" w:rsidP="00A570AB">
      <w:pPr>
        <w:numPr>
          <w:ilvl w:val="0"/>
          <w:numId w:val="23"/>
        </w:numPr>
      </w:pPr>
      <w:proofErr w:type="gramStart"/>
      <w:r w:rsidRPr="00A570AB">
        <w:t>GARCH(</w:t>
      </w:r>
      <w:proofErr w:type="gramEnd"/>
      <w:r w:rsidRPr="00A570AB">
        <w:t>1,1) is fitted on residuals.</w:t>
      </w:r>
    </w:p>
    <w:p w14:paraId="09298967" w14:textId="77777777" w:rsidR="00A570AB" w:rsidRPr="00A570AB" w:rsidRDefault="00A570AB" w:rsidP="00A570AB">
      <w:pPr>
        <w:numPr>
          <w:ilvl w:val="0"/>
          <w:numId w:val="23"/>
        </w:numPr>
      </w:pPr>
      <w:r w:rsidRPr="00A570AB">
        <w:t>Purpose: model the conditional variance (volatility).</w:t>
      </w:r>
    </w:p>
    <w:p w14:paraId="1988FAA1" w14:textId="77777777" w:rsidR="00A570AB" w:rsidRDefault="00A570AB" w:rsidP="00A570AB">
      <w:pPr>
        <w:numPr>
          <w:ilvl w:val="0"/>
          <w:numId w:val="23"/>
        </w:numPr>
      </w:pPr>
      <w:r w:rsidRPr="00A570AB">
        <w:t>Output: forecasted volatility (standard deviation) for the next few days.</w:t>
      </w:r>
    </w:p>
    <w:p w14:paraId="2DAE0A22" w14:textId="65AF577D" w:rsidR="00A570AB" w:rsidRPr="00A570AB" w:rsidRDefault="00A570AB" w:rsidP="00A570AB">
      <w:r w:rsidRPr="00A570AB">
        <w:lastRenderedPageBreak/>
        <w:drawing>
          <wp:inline distT="0" distB="0" distL="0" distR="0" wp14:anchorId="12BC33C6" wp14:editId="591AF2D8">
            <wp:extent cx="5734850" cy="2648320"/>
            <wp:effectExtent l="0" t="0" r="0" b="0"/>
            <wp:docPr id="42937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1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AD88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6: Forecast Returns and Volatility</w:t>
      </w:r>
    </w:p>
    <w:p w14:paraId="23251958" w14:textId="77777777" w:rsidR="00A570AB" w:rsidRDefault="00A570AB" w:rsidP="00A570AB">
      <w:pPr>
        <w:numPr>
          <w:ilvl w:val="0"/>
          <w:numId w:val="24"/>
        </w:numPr>
      </w:pPr>
      <w:r w:rsidRPr="00A570AB">
        <w:rPr>
          <w:u w:val="single"/>
        </w:rPr>
        <w:t>ARIMA predicts the next-day log-return</w:t>
      </w:r>
      <w:r w:rsidRPr="00A570AB">
        <w:t>.</w:t>
      </w:r>
    </w:p>
    <w:p w14:paraId="0B14D6E4" w14:textId="7E9797B8" w:rsidR="00A570AB" w:rsidRDefault="00A570AB" w:rsidP="00A570AB">
      <w:r w:rsidRPr="00A570AB">
        <w:drawing>
          <wp:inline distT="0" distB="0" distL="0" distR="0" wp14:anchorId="36AA4CBF" wp14:editId="3E4EFFDF">
            <wp:extent cx="4563112" cy="333422"/>
            <wp:effectExtent l="0" t="0" r="0" b="9525"/>
            <wp:docPr id="205672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20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B851" w14:textId="554B818A" w:rsidR="00324C09" w:rsidRPr="00A570AB" w:rsidRDefault="00324C09" w:rsidP="00A570AB">
      <w:r w:rsidRPr="00324C09">
        <w:t xml:space="preserve">The </w:t>
      </w:r>
      <w:r w:rsidRPr="00324C09">
        <w:t>ARIMA (</w:t>
      </w:r>
      <w:r w:rsidRPr="00324C09">
        <w:t>1,0,1) model predicts a next-day log-return of 0.00194, which corresponds to an expected price increase of approximately 0.19%. Based on the last observed price of $248.48, the forecasted price for the next trading day is $248.96</w:t>
      </w:r>
      <w:r>
        <w:t>.</w:t>
      </w:r>
    </w:p>
    <w:p w14:paraId="6149FDC3" w14:textId="77777777" w:rsidR="00A570AB" w:rsidRPr="00324C09" w:rsidRDefault="00A570AB" w:rsidP="00A570AB">
      <w:pPr>
        <w:numPr>
          <w:ilvl w:val="0"/>
          <w:numId w:val="24"/>
        </w:numPr>
        <w:rPr>
          <w:u w:val="single"/>
        </w:rPr>
      </w:pPr>
      <w:r w:rsidRPr="00A570AB">
        <w:rPr>
          <w:u w:val="single"/>
        </w:rPr>
        <w:t>GARCH predicts volatility for the next 5 days.</w:t>
      </w:r>
    </w:p>
    <w:p w14:paraId="1A3E710F" w14:textId="2AD7BDF7" w:rsidR="00A570AB" w:rsidRPr="00A570AB" w:rsidRDefault="00A570AB" w:rsidP="00A570AB">
      <w:r w:rsidRPr="00A570AB">
        <w:drawing>
          <wp:inline distT="0" distB="0" distL="0" distR="0" wp14:anchorId="319F7D48" wp14:editId="6941B510">
            <wp:extent cx="4696480" cy="819264"/>
            <wp:effectExtent l="0" t="0" r="8890" b="0"/>
            <wp:docPr id="685251364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51364" name="Picture 1" descr="A number of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546" w14:textId="7B02BBA7" w:rsidR="00324C09" w:rsidRPr="00324C09" w:rsidRDefault="00A570AB" w:rsidP="00324C09">
      <w:r w:rsidRPr="00A570AB">
        <w:t xml:space="preserve">Standard deviation from GARCH indicates the uncertainty in </w:t>
      </w:r>
      <w:r w:rsidR="00324C09" w:rsidRPr="00A570AB">
        <w:t>price.</w:t>
      </w:r>
      <w:r w:rsidR="00324C09" w:rsidRPr="00324C09">
        <w:t xml:space="preserve"> The</w:t>
      </w:r>
      <w:r w:rsidR="00324C09" w:rsidRPr="00324C09">
        <w:t xml:space="preserve"> </w:t>
      </w:r>
      <w:r w:rsidR="00324C09" w:rsidRPr="00324C09">
        <w:t>GARCH (</w:t>
      </w:r>
      <w:r w:rsidR="00324C09" w:rsidRPr="00324C09">
        <w:t>1,1) model forecasts the stock’s volatility for the next 5 days.</w:t>
      </w:r>
      <w:r w:rsidR="00324C09" w:rsidRPr="00324C09">
        <w:br/>
        <w:t>The predicted daily standard deviation ranges from 2.94% on Day 1 to 3.04% on Day 5, showing a slight increase in volatility.</w:t>
      </w:r>
      <w:r w:rsidR="00324C09" w:rsidRPr="00324C09">
        <w:br/>
        <w:t>This indicates the level of uncertainty around the ARIMA forecasted return, helping investors estimate the potential price range for each day.</w:t>
      </w:r>
    </w:p>
    <w:p w14:paraId="194EE662" w14:textId="77777777" w:rsidR="00A570AB" w:rsidRPr="00A570AB" w:rsidRDefault="00A570AB" w:rsidP="00A570AB"/>
    <w:p w14:paraId="01EA269F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7: Convert Log-Return Forecast to Price</w:t>
      </w:r>
    </w:p>
    <w:p w14:paraId="0ED8643A" w14:textId="77777777" w:rsidR="00A570AB" w:rsidRPr="00A570AB" w:rsidRDefault="00A570AB" w:rsidP="00A570AB">
      <w:pPr>
        <w:numPr>
          <w:ilvl w:val="0"/>
          <w:numId w:val="25"/>
        </w:numPr>
      </w:pPr>
      <w:r w:rsidRPr="00A570AB">
        <w:lastRenderedPageBreak/>
        <w:t>Last observed price is taken, and forecasted log-return is converted to price using the exponential formula.</w:t>
      </w:r>
    </w:p>
    <w:p w14:paraId="1E89BCF9" w14:textId="77777777" w:rsidR="00A570AB" w:rsidRPr="00A570AB" w:rsidRDefault="00A570AB" w:rsidP="00A570AB">
      <w:pPr>
        <w:numPr>
          <w:ilvl w:val="0"/>
          <w:numId w:val="25"/>
        </w:numPr>
      </w:pPr>
      <w:r w:rsidRPr="00A570AB">
        <w:t>Point forecast price is calculated.</w:t>
      </w:r>
    </w:p>
    <w:p w14:paraId="252353E8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8: Compute Confidence Interval</w:t>
      </w:r>
    </w:p>
    <w:p w14:paraId="5756AEA4" w14:textId="77777777" w:rsidR="00A570AB" w:rsidRPr="00A570AB" w:rsidRDefault="00A570AB" w:rsidP="00A570AB">
      <w:pPr>
        <w:numPr>
          <w:ilvl w:val="0"/>
          <w:numId w:val="26"/>
        </w:numPr>
      </w:pPr>
      <w:r w:rsidRPr="00A570AB">
        <w:t>±1 standard deviation (from GARCH) is used to calculate the forecasted price range.</w:t>
      </w:r>
    </w:p>
    <w:p w14:paraId="3376AEBB" w14:textId="77777777" w:rsidR="00A570AB" w:rsidRPr="00A570AB" w:rsidRDefault="00A570AB" w:rsidP="00A570AB">
      <w:pPr>
        <w:numPr>
          <w:ilvl w:val="0"/>
          <w:numId w:val="26"/>
        </w:numPr>
      </w:pPr>
      <w:r w:rsidRPr="00A570AB">
        <w:t>This gives an approximate range for the next-day price.</w:t>
      </w:r>
    </w:p>
    <w:p w14:paraId="6B1A1E03" w14:textId="54B7B74A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 xml:space="preserve">Step 9: Visualization </w:t>
      </w:r>
    </w:p>
    <w:p w14:paraId="63FE5060" w14:textId="77777777" w:rsidR="00A570AB" w:rsidRPr="00A570AB" w:rsidRDefault="00A570AB" w:rsidP="00A570AB">
      <w:pPr>
        <w:numPr>
          <w:ilvl w:val="0"/>
          <w:numId w:val="27"/>
        </w:numPr>
      </w:pPr>
      <w:r w:rsidRPr="00A570AB">
        <w:t>Returns and conditional volatility are plotted together.</w:t>
      </w:r>
    </w:p>
    <w:p w14:paraId="2E5E534F" w14:textId="77777777" w:rsidR="00A570AB" w:rsidRDefault="00A570AB" w:rsidP="00A570AB">
      <w:pPr>
        <w:numPr>
          <w:ilvl w:val="0"/>
          <w:numId w:val="27"/>
        </w:numPr>
      </w:pPr>
      <w:r w:rsidRPr="00A570AB">
        <w:t>Forecasted price point and volatility range can be compared visually.</w:t>
      </w:r>
    </w:p>
    <w:p w14:paraId="2C262769" w14:textId="55D29216" w:rsidR="00324C09" w:rsidRPr="00A570AB" w:rsidRDefault="00324C09" w:rsidP="00324C09">
      <w:r w:rsidRPr="00324C09">
        <w:drawing>
          <wp:inline distT="0" distB="0" distL="0" distR="0" wp14:anchorId="0A3B3501" wp14:editId="2C21D633">
            <wp:extent cx="5943600" cy="2700997"/>
            <wp:effectExtent l="0" t="0" r="0" b="4445"/>
            <wp:docPr id="184690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7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961" cy="27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EC5" w14:textId="77777777" w:rsidR="00A570AB" w:rsidRPr="00A570AB" w:rsidRDefault="00A570AB" w:rsidP="00A570AB">
      <w:pPr>
        <w:rPr>
          <w:b/>
          <w:bCs/>
        </w:rPr>
      </w:pPr>
      <w:r w:rsidRPr="00A570AB">
        <w:rPr>
          <w:b/>
          <w:bCs/>
        </w:rPr>
        <w:t>Step 10: Diagnostics</w:t>
      </w:r>
    </w:p>
    <w:p w14:paraId="143F49F0" w14:textId="77777777" w:rsidR="00A570AB" w:rsidRPr="00A570AB" w:rsidRDefault="00A570AB" w:rsidP="00A570AB">
      <w:pPr>
        <w:numPr>
          <w:ilvl w:val="0"/>
          <w:numId w:val="28"/>
        </w:numPr>
      </w:pPr>
      <w:r w:rsidRPr="00A570AB">
        <w:t>Residuals are tested for autocorrelation using the Ljung-Box test.</w:t>
      </w:r>
    </w:p>
    <w:p w14:paraId="4DDB7971" w14:textId="688ED6FA" w:rsidR="00A570AB" w:rsidRDefault="00A570AB" w:rsidP="00A570AB">
      <w:pPr>
        <w:numPr>
          <w:ilvl w:val="0"/>
          <w:numId w:val="28"/>
        </w:numPr>
      </w:pPr>
      <w:r w:rsidRPr="00A570AB">
        <w:t>Purpose: check if the model is properly fit and residuals are random.</w:t>
      </w:r>
    </w:p>
    <w:p w14:paraId="22C4046A" w14:textId="14DC3A83" w:rsidR="00324C09" w:rsidRDefault="00324C09" w:rsidP="00324C09">
      <w:r w:rsidRPr="00324C09">
        <w:drawing>
          <wp:inline distT="0" distB="0" distL="0" distR="0" wp14:anchorId="5FBD5EE6" wp14:editId="21A23534">
            <wp:extent cx="4726305" cy="1055077"/>
            <wp:effectExtent l="0" t="0" r="0" b="0"/>
            <wp:docPr id="141256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1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689" cy="10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47FF" w14:textId="77777777" w:rsidR="00324C09" w:rsidRDefault="00324C09" w:rsidP="00324C09"/>
    <w:p w14:paraId="18E7C31E" w14:textId="6E3E03F4" w:rsidR="00324C09" w:rsidRPr="00A570AB" w:rsidRDefault="00324C09" w:rsidP="00324C09">
      <w:r w:rsidRPr="00324C09">
        <w:lastRenderedPageBreak/>
        <w:t xml:space="preserve">Ljung-Box test results show that residuals from the </w:t>
      </w:r>
      <w:r w:rsidRPr="00324C09">
        <w:t>ARIMA (</w:t>
      </w:r>
      <w:r w:rsidRPr="00324C09">
        <w:t>1,0,1) model do not have significant autocorrelation (p-value = 0.201), indicating that the mean model fits the data well.</w:t>
      </w:r>
      <w:r w:rsidRPr="00324C09">
        <w:br/>
        <w:t xml:space="preserve">However, squared residuals show strong autocorrelation (p-value ≈ 1.5e-27), confirming the presence of volatility clustering. This justifies using the </w:t>
      </w:r>
      <w:r w:rsidRPr="00324C09">
        <w:t>GARCH (</w:t>
      </w:r>
      <w:r w:rsidRPr="00324C09">
        <w:t>1,1) model to forecast conditional variance.</w:t>
      </w:r>
    </w:p>
    <w:p w14:paraId="77CEC814" w14:textId="118E48C2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 w:rsidRPr="00173A86">
        <w:rPr>
          <w:b/>
          <w:bCs/>
          <w:sz w:val="28"/>
          <w:szCs w:val="28"/>
          <w:u w:val="single"/>
        </w:rPr>
        <w:t>5</w:t>
      </w:r>
      <w:r w:rsidR="00A570AB" w:rsidRPr="00A570AB">
        <w:rPr>
          <w:b/>
          <w:bCs/>
          <w:sz w:val="28"/>
          <w:szCs w:val="28"/>
          <w:u w:val="single"/>
        </w:rPr>
        <w:t>.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2013"/>
      </w:tblGrid>
      <w:tr w:rsidR="00A570AB" w:rsidRPr="00A570AB" w14:paraId="250D6C5F" w14:textId="77777777" w:rsidTr="00324C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E93E9" w14:textId="77777777" w:rsidR="00A570AB" w:rsidRPr="00A570AB" w:rsidRDefault="00A570AB" w:rsidP="00A570AB">
            <w:pPr>
              <w:rPr>
                <w:b/>
                <w:bCs/>
              </w:rPr>
            </w:pPr>
            <w:r w:rsidRPr="00A570A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FDD3A2B" w14:textId="77777777" w:rsidR="00A570AB" w:rsidRPr="00A570AB" w:rsidRDefault="00A570AB" w:rsidP="00A570AB">
            <w:pPr>
              <w:rPr>
                <w:b/>
                <w:bCs/>
              </w:rPr>
            </w:pPr>
            <w:r w:rsidRPr="00A570AB">
              <w:rPr>
                <w:b/>
                <w:bCs/>
              </w:rPr>
              <w:t>Value</w:t>
            </w:r>
          </w:p>
        </w:tc>
      </w:tr>
      <w:tr w:rsidR="00A570AB" w:rsidRPr="00A570AB" w14:paraId="21089742" w14:textId="77777777" w:rsidTr="00324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4FCE" w14:textId="77777777" w:rsidR="00A570AB" w:rsidRPr="00A570AB" w:rsidRDefault="00A570AB" w:rsidP="00A570AB">
            <w:r w:rsidRPr="00A570AB">
              <w:t>Last observed price (2023-12-29)</w:t>
            </w:r>
          </w:p>
        </w:tc>
        <w:tc>
          <w:tcPr>
            <w:tcW w:w="0" w:type="auto"/>
            <w:vAlign w:val="center"/>
            <w:hideMark/>
          </w:tcPr>
          <w:p w14:paraId="0D195CC5" w14:textId="77777777" w:rsidR="00A570AB" w:rsidRPr="00A570AB" w:rsidRDefault="00A570AB" w:rsidP="00A570AB">
            <w:r w:rsidRPr="00A570AB">
              <w:t>$248.48</w:t>
            </w:r>
          </w:p>
        </w:tc>
      </w:tr>
      <w:tr w:rsidR="00A570AB" w:rsidRPr="00A570AB" w14:paraId="69806781" w14:textId="77777777" w:rsidTr="00324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8076" w14:textId="77777777" w:rsidR="00A570AB" w:rsidRPr="00A570AB" w:rsidRDefault="00A570AB" w:rsidP="00A570AB">
            <w:r w:rsidRPr="00A570AB">
              <w:t>Forecasted next-day price</w:t>
            </w:r>
          </w:p>
        </w:tc>
        <w:tc>
          <w:tcPr>
            <w:tcW w:w="0" w:type="auto"/>
            <w:vAlign w:val="center"/>
            <w:hideMark/>
          </w:tcPr>
          <w:p w14:paraId="3F1025A1" w14:textId="77777777" w:rsidR="00A570AB" w:rsidRPr="00A570AB" w:rsidRDefault="00A570AB" w:rsidP="00A570AB">
            <w:r w:rsidRPr="00A570AB">
              <w:t>$248.96</w:t>
            </w:r>
          </w:p>
        </w:tc>
      </w:tr>
      <w:tr w:rsidR="00A570AB" w:rsidRPr="00A570AB" w14:paraId="7790FA0C" w14:textId="77777777" w:rsidTr="00324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ADC8" w14:textId="77777777" w:rsidR="00A570AB" w:rsidRPr="00A570AB" w:rsidRDefault="00A570AB" w:rsidP="00A570AB">
            <w:r w:rsidRPr="00A570AB">
              <w:t>Approx. 1-day volatility range</w:t>
            </w:r>
          </w:p>
        </w:tc>
        <w:tc>
          <w:tcPr>
            <w:tcW w:w="0" w:type="auto"/>
            <w:vAlign w:val="center"/>
            <w:hideMark/>
          </w:tcPr>
          <w:p w14:paraId="3A8ABD67" w14:textId="77777777" w:rsidR="00A570AB" w:rsidRPr="00A570AB" w:rsidRDefault="00A570AB" w:rsidP="00A570AB">
            <w:r w:rsidRPr="00A570AB">
              <w:t>$244.20 → $253.85</w:t>
            </w:r>
          </w:p>
        </w:tc>
      </w:tr>
    </w:tbl>
    <w:p w14:paraId="0FD59234" w14:textId="77777777" w:rsidR="00A570AB" w:rsidRPr="00A570AB" w:rsidRDefault="00A570AB" w:rsidP="00A570AB">
      <w:r w:rsidRPr="00A570AB">
        <w:rPr>
          <w:b/>
          <w:bCs/>
        </w:rPr>
        <w:t>Interpretation:</w:t>
      </w:r>
    </w:p>
    <w:p w14:paraId="0F56817A" w14:textId="77777777" w:rsidR="00A570AB" w:rsidRPr="00A570AB" w:rsidRDefault="00A570AB" w:rsidP="00A570AB">
      <w:pPr>
        <w:numPr>
          <w:ilvl w:val="0"/>
          <w:numId w:val="29"/>
        </w:numPr>
      </w:pPr>
      <w:r w:rsidRPr="00A570AB">
        <w:t>Forecasted price is slightly higher than the last observed price, indicating a small upward movement.</w:t>
      </w:r>
    </w:p>
    <w:p w14:paraId="04B1DBB9" w14:textId="77777777" w:rsidR="00A570AB" w:rsidRPr="00A570AB" w:rsidRDefault="00A570AB" w:rsidP="00A570AB">
      <w:pPr>
        <w:numPr>
          <w:ilvl w:val="0"/>
          <w:numId w:val="29"/>
        </w:numPr>
      </w:pPr>
      <w:r w:rsidRPr="00A570AB">
        <w:t>Volatility range shows the realistic uncertainty of the next-day price.</w:t>
      </w:r>
    </w:p>
    <w:p w14:paraId="5B7482C8" w14:textId="1CDEE602" w:rsidR="00A570AB" w:rsidRPr="00A570AB" w:rsidRDefault="00A570AB" w:rsidP="00A570AB">
      <w:pPr>
        <w:numPr>
          <w:ilvl w:val="0"/>
          <w:numId w:val="29"/>
        </w:numPr>
      </w:pPr>
      <w:r w:rsidRPr="00A570AB">
        <w:t>Investors can assess risk using this range.</w:t>
      </w:r>
    </w:p>
    <w:p w14:paraId="1FCA0F7F" w14:textId="7CA93E23" w:rsidR="00A570AB" w:rsidRPr="00A570AB" w:rsidRDefault="00173A86" w:rsidP="00A570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6.</w:t>
      </w:r>
      <w:r w:rsidR="00A570AB" w:rsidRPr="00A570AB">
        <w:rPr>
          <w:b/>
          <w:bCs/>
          <w:sz w:val="28"/>
          <w:szCs w:val="28"/>
          <w:u w:val="single"/>
        </w:rPr>
        <w:t xml:space="preserve"> Conclusion</w:t>
      </w:r>
    </w:p>
    <w:p w14:paraId="25C130A3" w14:textId="77777777" w:rsidR="00A570AB" w:rsidRPr="00A570AB" w:rsidRDefault="00A570AB" w:rsidP="00A570AB">
      <w:pPr>
        <w:numPr>
          <w:ilvl w:val="0"/>
          <w:numId w:val="30"/>
        </w:numPr>
      </w:pPr>
      <w:r w:rsidRPr="00A570AB">
        <w:t>ARIMA + GARCH is a simple yet effective method for stock price prediction.</w:t>
      </w:r>
    </w:p>
    <w:p w14:paraId="7F73AB36" w14:textId="77777777" w:rsidR="00A570AB" w:rsidRPr="00A570AB" w:rsidRDefault="00A570AB" w:rsidP="00A570AB">
      <w:pPr>
        <w:numPr>
          <w:ilvl w:val="0"/>
          <w:numId w:val="30"/>
        </w:numPr>
      </w:pPr>
      <w:r w:rsidRPr="00A570AB">
        <w:t xml:space="preserve">The model provides both a </w:t>
      </w:r>
      <w:r w:rsidRPr="00A570AB">
        <w:rPr>
          <w:b/>
          <w:bCs/>
        </w:rPr>
        <w:t>point forecast</w:t>
      </w:r>
      <w:r w:rsidRPr="00A570AB">
        <w:t xml:space="preserve"> and an </w:t>
      </w:r>
      <w:r w:rsidRPr="00A570AB">
        <w:rPr>
          <w:b/>
          <w:bCs/>
        </w:rPr>
        <w:t>uncertainty range</w:t>
      </w:r>
      <w:r w:rsidRPr="00A570AB">
        <w:t>, offering practical insights.</w:t>
      </w:r>
    </w:p>
    <w:p w14:paraId="137C3A32" w14:textId="77777777" w:rsidR="00A570AB" w:rsidRPr="00A570AB" w:rsidRDefault="00A570AB" w:rsidP="00A570AB">
      <w:pPr>
        <w:numPr>
          <w:ilvl w:val="0"/>
          <w:numId w:val="30"/>
        </w:numPr>
      </w:pPr>
      <w:r w:rsidRPr="00A570AB">
        <w:t>Possible improvements:</w:t>
      </w:r>
    </w:p>
    <w:p w14:paraId="1FD14225" w14:textId="77777777" w:rsidR="00A570AB" w:rsidRPr="00A570AB" w:rsidRDefault="00A570AB" w:rsidP="00A570AB">
      <w:pPr>
        <w:numPr>
          <w:ilvl w:val="1"/>
          <w:numId w:val="30"/>
        </w:numPr>
      </w:pPr>
      <w:r w:rsidRPr="00A570AB">
        <w:t>EGARCH / GJR for asymmetric volatility</w:t>
      </w:r>
    </w:p>
    <w:p w14:paraId="39E33ED6" w14:textId="77777777" w:rsidR="00A570AB" w:rsidRPr="00A570AB" w:rsidRDefault="00A570AB" w:rsidP="00A570AB">
      <w:pPr>
        <w:numPr>
          <w:ilvl w:val="1"/>
          <w:numId w:val="30"/>
        </w:numPr>
      </w:pPr>
      <w:r w:rsidRPr="00A570AB">
        <w:t>Heavy-tailed distributions (like t-distribution)</w:t>
      </w:r>
    </w:p>
    <w:p w14:paraId="5DEE76D3" w14:textId="77777777" w:rsidR="00A570AB" w:rsidRPr="00A570AB" w:rsidRDefault="00A570AB" w:rsidP="00A570AB">
      <w:pPr>
        <w:numPr>
          <w:ilvl w:val="1"/>
          <w:numId w:val="30"/>
        </w:numPr>
      </w:pPr>
      <w:r w:rsidRPr="00A570AB">
        <w:t>Multi-step forecasts</w:t>
      </w:r>
    </w:p>
    <w:p w14:paraId="205169C0" w14:textId="77777777" w:rsidR="00A570AB" w:rsidRPr="00A570AB" w:rsidRDefault="00A570AB" w:rsidP="00A570AB">
      <w:pPr>
        <w:numPr>
          <w:ilvl w:val="0"/>
          <w:numId w:val="30"/>
        </w:numPr>
      </w:pPr>
      <w:r w:rsidRPr="00A570AB">
        <w:t>This project is useful for educational purposes and can help investors evaluate risk.</w:t>
      </w:r>
    </w:p>
    <w:p w14:paraId="24F174F1" w14:textId="77777777" w:rsidR="00324C09" w:rsidRDefault="00324C09" w:rsidP="00324C09">
      <w:pPr>
        <w:rPr>
          <w:b/>
          <w:bCs/>
        </w:rPr>
      </w:pPr>
    </w:p>
    <w:p w14:paraId="01D11007" w14:textId="5918612A" w:rsidR="00324C09" w:rsidRPr="00324C09" w:rsidRDefault="00173A86" w:rsidP="00324C09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7.</w:t>
      </w:r>
      <w:r w:rsidR="00324C09" w:rsidRPr="00324C09">
        <w:rPr>
          <w:b/>
          <w:bCs/>
          <w:sz w:val="28"/>
          <w:szCs w:val="28"/>
          <w:u w:val="single"/>
        </w:rPr>
        <w:t>Key Learnings:</w:t>
      </w:r>
    </w:p>
    <w:p w14:paraId="4C609869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lastRenderedPageBreak/>
        <w:t>Stock returns can be modeled using ARIMA for mean prediction.</w:t>
      </w:r>
    </w:p>
    <w:p w14:paraId="30C3D302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Volatility clustering exists in stock markets, confirmed by Ljung-Box on squared residuals.</w:t>
      </w:r>
    </w:p>
    <w:p w14:paraId="6382BC8E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GARCH model effectively captures conditional variance (risk) over forecast horizon.</w:t>
      </w:r>
    </w:p>
    <w:p w14:paraId="298882B5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ARIMA + GARCH combination provides both point forecast and price range, useful for investors.</w:t>
      </w:r>
    </w:p>
    <w:p w14:paraId="750B1B8A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Real financial data can be analyzed practically using statistical models.</w:t>
      </w:r>
    </w:p>
    <w:p w14:paraId="462C6967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Model diagnostics are important to ensure reliability of forecasts.</w:t>
      </w:r>
    </w:p>
    <w:p w14:paraId="30D48064" w14:textId="77777777" w:rsidR="00324C09" w:rsidRPr="00324C09" w:rsidRDefault="00324C09" w:rsidP="00324C09">
      <w:pPr>
        <w:numPr>
          <w:ilvl w:val="0"/>
          <w:numId w:val="31"/>
        </w:numPr>
      </w:pPr>
      <w:r w:rsidRPr="00324C09">
        <w:t>Python libraries make data download, analysis, modeling, and visualization efficient and reproducible.</w:t>
      </w:r>
    </w:p>
    <w:p w14:paraId="4FEA9277" w14:textId="77777777" w:rsidR="00BD49FA" w:rsidRDefault="00BD49FA"/>
    <w:sectPr w:rsidR="00BD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337"/>
    <w:multiLevelType w:val="multilevel"/>
    <w:tmpl w:val="8FB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67BD"/>
    <w:multiLevelType w:val="multilevel"/>
    <w:tmpl w:val="33A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4B9"/>
    <w:multiLevelType w:val="multilevel"/>
    <w:tmpl w:val="48A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02493"/>
    <w:multiLevelType w:val="multilevel"/>
    <w:tmpl w:val="A73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23A9"/>
    <w:multiLevelType w:val="multilevel"/>
    <w:tmpl w:val="8B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C2F5D"/>
    <w:multiLevelType w:val="multilevel"/>
    <w:tmpl w:val="72F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E7A73"/>
    <w:multiLevelType w:val="multilevel"/>
    <w:tmpl w:val="B58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E396C"/>
    <w:multiLevelType w:val="multilevel"/>
    <w:tmpl w:val="4BE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C443E"/>
    <w:multiLevelType w:val="multilevel"/>
    <w:tmpl w:val="8A0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00302"/>
    <w:multiLevelType w:val="multilevel"/>
    <w:tmpl w:val="10C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04B35"/>
    <w:multiLevelType w:val="multilevel"/>
    <w:tmpl w:val="F40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855F1"/>
    <w:multiLevelType w:val="multilevel"/>
    <w:tmpl w:val="708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C621F"/>
    <w:multiLevelType w:val="multilevel"/>
    <w:tmpl w:val="39C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A6920"/>
    <w:multiLevelType w:val="multilevel"/>
    <w:tmpl w:val="8EA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949D2"/>
    <w:multiLevelType w:val="multilevel"/>
    <w:tmpl w:val="646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577A4"/>
    <w:multiLevelType w:val="multilevel"/>
    <w:tmpl w:val="288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04A69"/>
    <w:multiLevelType w:val="multilevel"/>
    <w:tmpl w:val="CBA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C5623"/>
    <w:multiLevelType w:val="multilevel"/>
    <w:tmpl w:val="723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02CFB"/>
    <w:multiLevelType w:val="multilevel"/>
    <w:tmpl w:val="B3C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85AEE"/>
    <w:multiLevelType w:val="multilevel"/>
    <w:tmpl w:val="646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31032"/>
    <w:multiLevelType w:val="multilevel"/>
    <w:tmpl w:val="28C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65C77"/>
    <w:multiLevelType w:val="multilevel"/>
    <w:tmpl w:val="234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F3731"/>
    <w:multiLevelType w:val="multilevel"/>
    <w:tmpl w:val="3B90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1581F"/>
    <w:multiLevelType w:val="multilevel"/>
    <w:tmpl w:val="E730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F301B"/>
    <w:multiLevelType w:val="multilevel"/>
    <w:tmpl w:val="5DF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62F19"/>
    <w:multiLevelType w:val="multilevel"/>
    <w:tmpl w:val="022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B015A"/>
    <w:multiLevelType w:val="multilevel"/>
    <w:tmpl w:val="14C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3177A"/>
    <w:multiLevelType w:val="multilevel"/>
    <w:tmpl w:val="A0C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23B25"/>
    <w:multiLevelType w:val="multilevel"/>
    <w:tmpl w:val="714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90662"/>
    <w:multiLevelType w:val="multilevel"/>
    <w:tmpl w:val="0F3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C1A11"/>
    <w:multiLevelType w:val="multilevel"/>
    <w:tmpl w:val="727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46662">
    <w:abstractNumId w:val="25"/>
  </w:num>
  <w:num w:numId="2" w16cid:durableId="532230774">
    <w:abstractNumId w:val="19"/>
  </w:num>
  <w:num w:numId="3" w16cid:durableId="979648766">
    <w:abstractNumId w:val="6"/>
  </w:num>
  <w:num w:numId="4" w16cid:durableId="1973975467">
    <w:abstractNumId w:val="7"/>
  </w:num>
  <w:num w:numId="5" w16cid:durableId="2102216837">
    <w:abstractNumId w:val="23"/>
  </w:num>
  <w:num w:numId="6" w16cid:durableId="1897742049">
    <w:abstractNumId w:val="24"/>
  </w:num>
  <w:num w:numId="7" w16cid:durableId="487137930">
    <w:abstractNumId w:val="30"/>
  </w:num>
  <w:num w:numId="8" w16cid:durableId="1361200247">
    <w:abstractNumId w:val="14"/>
  </w:num>
  <w:num w:numId="9" w16cid:durableId="1822497860">
    <w:abstractNumId w:val="20"/>
  </w:num>
  <w:num w:numId="10" w16cid:durableId="724373561">
    <w:abstractNumId w:val="3"/>
  </w:num>
  <w:num w:numId="11" w16cid:durableId="456946312">
    <w:abstractNumId w:val="1"/>
  </w:num>
  <w:num w:numId="12" w16cid:durableId="1621036103">
    <w:abstractNumId w:val="11"/>
  </w:num>
  <w:num w:numId="13" w16cid:durableId="1696997174">
    <w:abstractNumId w:val="9"/>
  </w:num>
  <w:num w:numId="14" w16cid:durableId="932202458">
    <w:abstractNumId w:val="0"/>
  </w:num>
  <w:num w:numId="15" w16cid:durableId="950471842">
    <w:abstractNumId w:val="16"/>
  </w:num>
  <w:num w:numId="16" w16cid:durableId="305479876">
    <w:abstractNumId w:val="12"/>
  </w:num>
  <w:num w:numId="17" w16cid:durableId="1357316533">
    <w:abstractNumId w:val="28"/>
  </w:num>
  <w:num w:numId="18" w16cid:durableId="1023825392">
    <w:abstractNumId w:val="10"/>
  </w:num>
  <w:num w:numId="19" w16cid:durableId="1249654166">
    <w:abstractNumId w:val="5"/>
  </w:num>
  <w:num w:numId="20" w16cid:durableId="1668827095">
    <w:abstractNumId w:val="26"/>
  </w:num>
  <w:num w:numId="21" w16cid:durableId="43792758">
    <w:abstractNumId w:val="18"/>
  </w:num>
  <w:num w:numId="22" w16cid:durableId="533009046">
    <w:abstractNumId w:val="4"/>
  </w:num>
  <w:num w:numId="23" w16cid:durableId="680472412">
    <w:abstractNumId w:val="8"/>
  </w:num>
  <w:num w:numId="24" w16cid:durableId="2072995275">
    <w:abstractNumId w:val="2"/>
  </w:num>
  <w:num w:numId="25" w16cid:durableId="2071421339">
    <w:abstractNumId w:val="29"/>
  </w:num>
  <w:num w:numId="26" w16cid:durableId="1053164408">
    <w:abstractNumId w:val="17"/>
  </w:num>
  <w:num w:numId="27" w16cid:durableId="588197378">
    <w:abstractNumId w:val="13"/>
  </w:num>
  <w:num w:numId="28" w16cid:durableId="668215608">
    <w:abstractNumId w:val="21"/>
  </w:num>
  <w:num w:numId="29" w16cid:durableId="599803369">
    <w:abstractNumId w:val="27"/>
  </w:num>
  <w:num w:numId="30" w16cid:durableId="1424110225">
    <w:abstractNumId w:val="15"/>
  </w:num>
  <w:num w:numId="31" w16cid:durableId="19964480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AB"/>
    <w:rsid w:val="00090069"/>
    <w:rsid w:val="00173A86"/>
    <w:rsid w:val="002A7F53"/>
    <w:rsid w:val="00324C09"/>
    <w:rsid w:val="0033659B"/>
    <w:rsid w:val="00A570AB"/>
    <w:rsid w:val="00BD49FA"/>
    <w:rsid w:val="00C61B57"/>
    <w:rsid w:val="00D701AC"/>
    <w:rsid w:val="00EE08F9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16EB"/>
  <w15:chartTrackingRefBased/>
  <w15:docId w15:val="{8D8AC071-9719-4AB8-BEFE-DE715F17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1</cp:revision>
  <dcterms:created xsi:type="dcterms:W3CDTF">2025-10-03T20:16:00Z</dcterms:created>
  <dcterms:modified xsi:type="dcterms:W3CDTF">2025-10-03T20:43:00Z</dcterms:modified>
</cp:coreProperties>
</file>