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F0D2E" w14:textId="3BCC1608" w:rsidR="0035166F" w:rsidRPr="0035166F" w:rsidRDefault="0035166F" w:rsidP="00C26492">
      <w:pPr>
        <w:jc w:val="center"/>
        <w:rPr>
          <w:b/>
          <w:bCs/>
          <w:sz w:val="32"/>
          <w:szCs w:val="32"/>
          <w:u w:val="single"/>
        </w:rPr>
      </w:pPr>
      <w:r w:rsidRPr="0035166F">
        <w:rPr>
          <w:b/>
          <w:bCs/>
          <w:sz w:val="28"/>
          <w:szCs w:val="28"/>
          <w:u w:val="single"/>
        </w:rPr>
        <w:t xml:space="preserve"> </w:t>
      </w:r>
      <w:r w:rsidRPr="0035166F">
        <w:rPr>
          <w:b/>
          <w:bCs/>
          <w:sz w:val="32"/>
          <w:szCs w:val="32"/>
          <w:u w:val="single"/>
        </w:rPr>
        <w:t>Project Title</w:t>
      </w:r>
    </w:p>
    <w:p w14:paraId="47D9559B" w14:textId="77777777" w:rsidR="0035166F" w:rsidRPr="0035166F" w:rsidRDefault="0035166F" w:rsidP="00C26492">
      <w:pPr>
        <w:jc w:val="center"/>
        <w:rPr>
          <w:sz w:val="32"/>
          <w:szCs w:val="32"/>
          <w:u w:val="single"/>
        </w:rPr>
      </w:pPr>
      <w:r w:rsidRPr="0035166F">
        <w:rPr>
          <w:b/>
          <w:bCs/>
          <w:sz w:val="32"/>
          <w:szCs w:val="32"/>
          <w:u w:val="single"/>
        </w:rPr>
        <w:t>Market Risk Analysis of Tesla Stock using Historical and Monte Carlo Simulation Methods</w:t>
      </w:r>
    </w:p>
    <w:p w14:paraId="23454323" w14:textId="0E8231C8" w:rsidR="0035166F" w:rsidRPr="0035166F" w:rsidRDefault="00C26492" w:rsidP="0035166F">
      <w:pPr>
        <w:rPr>
          <w:b/>
          <w:bCs/>
        </w:rPr>
      </w:pPr>
      <w:r>
        <w:rPr>
          <w:b/>
          <w:bCs/>
        </w:rPr>
        <w:t>1</w:t>
      </w:r>
      <w:r w:rsidR="0035166F" w:rsidRPr="0035166F">
        <w:rPr>
          <w:b/>
          <w:bCs/>
        </w:rPr>
        <w:t>. Objective / Problem Statement</w:t>
      </w:r>
    </w:p>
    <w:p w14:paraId="332D61EB" w14:textId="77777777" w:rsidR="0035166F" w:rsidRPr="0035166F" w:rsidRDefault="0035166F" w:rsidP="0035166F">
      <w:r w:rsidRPr="0035166F">
        <w:t>The selected risk type for this study is Market Risk, which measures the possibility of losses in Tesla’s stock prices due to fluctuations in the financial markets. The objective of this project is to estimate Value-at-Risk (</w:t>
      </w:r>
      <w:proofErr w:type="spellStart"/>
      <w:r w:rsidRPr="0035166F">
        <w:t>VaR</w:t>
      </w:r>
      <w:proofErr w:type="spellEnd"/>
      <w:r w:rsidRPr="0035166F">
        <w:t>) and Conditional Value-at-Risk (CVaR) for Tesla’s stock using two approaches:</w:t>
      </w:r>
    </w:p>
    <w:p w14:paraId="6F1243CB" w14:textId="77777777" w:rsidR="0035166F" w:rsidRPr="0035166F" w:rsidRDefault="0035166F" w:rsidP="0035166F">
      <w:pPr>
        <w:numPr>
          <w:ilvl w:val="0"/>
          <w:numId w:val="1"/>
        </w:numPr>
      </w:pPr>
      <w:r w:rsidRPr="0035166F">
        <w:t>Historical Simulation Method</w:t>
      </w:r>
    </w:p>
    <w:p w14:paraId="2ABFB144" w14:textId="77777777" w:rsidR="0035166F" w:rsidRPr="0035166F" w:rsidRDefault="0035166F" w:rsidP="0035166F">
      <w:pPr>
        <w:numPr>
          <w:ilvl w:val="0"/>
          <w:numId w:val="1"/>
        </w:numPr>
      </w:pPr>
      <w:r w:rsidRPr="0035166F">
        <w:t>Monte Carlo Simulation Method</w:t>
      </w:r>
    </w:p>
    <w:p w14:paraId="137BF5B1" w14:textId="62D8A3FE" w:rsidR="0035166F" w:rsidRPr="00C26492" w:rsidRDefault="00C26492" w:rsidP="00C26492">
      <w:pPr>
        <w:rPr>
          <w:b/>
          <w:bCs/>
        </w:rPr>
      </w:pPr>
      <w:r>
        <w:rPr>
          <w:b/>
          <w:bCs/>
        </w:rPr>
        <w:t>2.</w:t>
      </w:r>
      <w:r w:rsidR="0035166F" w:rsidRPr="00C26492">
        <w:rPr>
          <w:b/>
          <w:bCs/>
        </w:rPr>
        <w:t>Dataset Used</w:t>
      </w:r>
    </w:p>
    <w:p w14:paraId="158D5142" w14:textId="77777777" w:rsidR="0035166F" w:rsidRPr="0035166F" w:rsidRDefault="0035166F" w:rsidP="0035166F">
      <w:pPr>
        <w:numPr>
          <w:ilvl w:val="0"/>
          <w:numId w:val="2"/>
        </w:numPr>
      </w:pPr>
      <w:r w:rsidRPr="0035166F">
        <w:t>The dataset consists of 1 year of historical stock price data of Tesla Inc., collected from Investing.com.</w:t>
      </w:r>
    </w:p>
    <w:p w14:paraId="69730F2A" w14:textId="77777777" w:rsidR="0035166F" w:rsidRPr="0035166F" w:rsidRDefault="0035166F" w:rsidP="0035166F">
      <w:pPr>
        <w:numPr>
          <w:ilvl w:val="0"/>
          <w:numId w:val="2"/>
        </w:numPr>
      </w:pPr>
      <w:r w:rsidRPr="0035166F">
        <w:t>The dataset contains daily closing prices, which were used to compute daily returns for risk analysis.</w:t>
      </w:r>
    </w:p>
    <w:p w14:paraId="7E19B551" w14:textId="77777777" w:rsidR="0035166F" w:rsidRPr="00C26492" w:rsidRDefault="0035166F" w:rsidP="0035166F">
      <w:pPr>
        <w:numPr>
          <w:ilvl w:val="0"/>
          <w:numId w:val="2"/>
        </w:numPr>
      </w:pPr>
      <w:r w:rsidRPr="0035166F">
        <w:t>This data reflects actual market performance and was used as the basis for both the Historical Simulation Method and the Monte Carlo Simulation Method.</w:t>
      </w:r>
    </w:p>
    <w:p w14:paraId="35F1E5A9" w14:textId="37D1A3A5" w:rsidR="0035166F" w:rsidRPr="0035166F" w:rsidRDefault="00C26492" w:rsidP="0035166F">
      <w:pPr>
        <w:rPr>
          <w:b/>
          <w:bCs/>
        </w:rPr>
      </w:pPr>
      <w:r>
        <w:rPr>
          <w:b/>
          <w:bCs/>
        </w:rPr>
        <w:t>3</w:t>
      </w:r>
      <w:r w:rsidR="0035166F" w:rsidRPr="0035166F">
        <w:rPr>
          <w:b/>
          <w:bCs/>
        </w:rPr>
        <w:t>. Methodology</w:t>
      </w:r>
    </w:p>
    <w:p w14:paraId="1C045F83" w14:textId="77777777" w:rsidR="0035166F" w:rsidRPr="0035166F" w:rsidRDefault="0035166F" w:rsidP="0035166F">
      <w:pPr>
        <w:rPr>
          <w:b/>
          <w:bCs/>
        </w:rPr>
      </w:pPr>
      <w:r w:rsidRPr="0035166F">
        <w:rPr>
          <w:b/>
          <w:bCs/>
        </w:rPr>
        <w:t>A. Historical Simulation Method</w:t>
      </w:r>
    </w:p>
    <w:p w14:paraId="6ED0D345" w14:textId="77777777" w:rsidR="0035166F" w:rsidRPr="0035166F" w:rsidRDefault="0035166F" w:rsidP="0035166F">
      <w:pPr>
        <w:numPr>
          <w:ilvl w:val="0"/>
          <w:numId w:val="3"/>
        </w:numPr>
      </w:pPr>
      <w:r w:rsidRPr="0035166F">
        <w:t>Calculated daily returns from Tesla stock prices.</w:t>
      </w:r>
    </w:p>
    <w:p w14:paraId="5C45DE20" w14:textId="77777777" w:rsidR="0035166F" w:rsidRPr="0035166F" w:rsidRDefault="0035166F" w:rsidP="0035166F">
      <w:pPr>
        <w:numPr>
          <w:ilvl w:val="0"/>
          <w:numId w:val="3"/>
        </w:numPr>
      </w:pPr>
      <w:r w:rsidRPr="0035166F">
        <w:t>Sorted returns from worst to best.</w:t>
      </w:r>
    </w:p>
    <w:p w14:paraId="7F67465E" w14:textId="532D3202" w:rsidR="0035166F" w:rsidRDefault="0035166F" w:rsidP="0035166F">
      <w:pPr>
        <w:numPr>
          <w:ilvl w:val="0"/>
          <w:numId w:val="3"/>
        </w:numPr>
      </w:pPr>
      <w:r w:rsidRPr="0035166F">
        <w:t xml:space="preserve">Identified percentile losses at confidence levels (90%, 95%, 99%, and </w:t>
      </w:r>
      <w:r>
        <w:t>100</w:t>
      </w:r>
      <w:r w:rsidRPr="0035166F">
        <w:t>%).</w:t>
      </w:r>
    </w:p>
    <w:p w14:paraId="446546A8" w14:textId="77777777" w:rsidR="0035166F" w:rsidRPr="0035166F" w:rsidRDefault="0035166F" w:rsidP="0035166F">
      <w:pPr>
        <w:rPr>
          <w:b/>
          <w:bCs/>
        </w:rPr>
      </w:pPr>
      <w:r w:rsidRPr="0035166F">
        <w:rPr>
          <w:b/>
          <w:bCs/>
        </w:rPr>
        <w:t>B. Monte Carlo Simulation Method</w:t>
      </w:r>
    </w:p>
    <w:p w14:paraId="7C5473AB" w14:textId="77777777" w:rsidR="0035166F" w:rsidRPr="0035166F" w:rsidRDefault="0035166F" w:rsidP="0035166F">
      <w:pPr>
        <w:numPr>
          <w:ilvl w:val="0"/>
          <w:numId w:val="4"/>
        </w:numPr>
      </w:pPr>
      <w:r w:rsidRPr="0035166F">
        <w:t>Estimated mean and standard deviation of Tesla’s daily returns.</w:t>
      </w:r>
    </w:p>
    <w:p w14:paraId="4EE662C1" w14:textId="77777777" w:rsidR="0035166F" w:rsidRPr="0035166F" w:rsidRDefault="0035166F" w:rsidP="0035166F">
      <w:pPr>
        <w:numPr>
          <w:ilvl w:val="0"/>
          <w:numId w:val="4"/>
        </w:numPr>
      </w:pPr>
      <w:r w:rsidRPr="0035166F">
        <w:t>Simulated thousands of random return scenarios using these parameters.</w:t>
      </w:r>
    </w:p>
    <w:p w14:paraId="776754DC" w14:textId="77777777" w:rsidR="0035166F" w:rsidRPr="0035166F" w:rsidRDefault="0035166F" w:rsidP="0035166F">
      <w:pPr>
        <w:numPr>
          <w:ilvl w:val="0"/>
          <w:numId w:val="4"/>
        </w:numPr>
      </w:pPr>
      <w:r w:rsidRPr="0035166F">
        <w:t>Built a simulated distribution of returns.</w:t>
      </w:r>
    </w:p>
    <w:p w14:paraId="5E244EA3" w14:textId="648B15BA" w:rsidR="0035166F" w:rsidRDefault="0035166F" w:rsidP="0035166F">
      <w:pPr>
        <w:numPr>
          <w:ilvl w:val="0"/>
          <w:numId w:val="4"/>
        </w:numPr>
      </w:pPr>
      <w:r w:rsidRPr="0035166F">
        <w:t xml:space="preserve">Computed </w:t>
      </w:r>
      <w:proofErr w:type="spellStart"/>
      <w:r w:rsidRPr="0035166F">
        <w:t>VaR</w:t>
      </w:r>
      <w:proofErr w:type="spellEnd"/>
      <w:r w:rsidRPr="0035166F">
        <w:t xml:space="preserve"> and CVaR at the same confidence levels.</w:t>
      </w:r>
    </w:p>
    <w:p w14:paraId="5239FB7A" w14:textId="77777777" w:rsidR="0035166F" w:rsidRDefault="0035166F" w:rsidP="0035166F"/>
    <w:p w14:paraId="5CBB7E7E" w14:textId="3E65B0ED" w:rsidR="0035166F" w:rsidRPr="0035166F" w:rsidRDefault="00C26492" w:rsidP="0035166F">
      <w:pPr>
        <w:rPr>
          <w:b/>
          <w:bCs/>
        </w:rPr>
      </w:pPr>
      <w:r>
        <w:rPr>
          <w:b/>
          <w:bCs/>
        </w:rPr>
        <w:t>4</w:t>
      </w:r>
      <w:r w:rsidR="0035166F" w:rsidRPr="0035166F">
        <w:rPr>
          <w:b/>
          <w:bCs/>
        </w:rPr>
        <w:t>. Results</w:t>
      </w:r>
    </w:p>
    <w:p w14:paraId="1FF07C98" w14:textId="77777777" w:rsidR="0035166F" w:rsidRPr="0035166F" w:rsidRDefault="0035166F" w:rsidP="0035166F">
      <w:pPr>
        <w:rPr>
          <w:b/>
          <w:bCs/>
        </w:rPr>
      </w:pPr>
      <w:r w:rsidRPr="0035166F">
        <w:rPr>
          <w:b/>
          <w:bCs/>
        </w:rPr>
        <w:t>Historical Simulation Method</w:t>
      </w:r>
    </w:p>
    <w:p w14:paraId="362110A1" w14:textId="3A19BD28" w:rsidR="0035166F" w:rsidRDefault="0035166F" w:rsidP="0035166F">
      <w:r w:rsidRPr="0035166F">
        <w:drawing>
          <wp:inline distT="0" distB="0" distL="0" distR="0" wp14:anchorId="087A6893" wp14:editId="5B0A75FD">
            <wp:extent cx="4839375" cy="3238952"/>
            <wp:effectExtent l="0" t="0" r="0" b="0"/>
            <wp:docPr id="1428194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194962" name=""/>
                    <pic:cNvPicPr/>
                  </pic:nvPicPr>
                  <pic:blipFill>
                    <a:blip r:embed="rId5"/>
                    <a:stretch>
                      <a:fillRect/>
                    </a:stretch>
                  </pic:blipFill>
                  <pic:spPr>
                    <a:xfrm>
                      <a:off x="0" y="0"/>
                      <a:ext cx="4839375" cy="3238952"/>
                    </a:xfrm>
                    <a:prstGeom prst="rect">
                      <a:avLst/>
                    </a:prstGeom>
                  </pic:spPr>
                </pic:pic>
              </a:graphicData>
            </a:graphic>
          </wp:inline>
        </w:drawing>
      </w:r>
    </w:p>
    <w:p w14:paraId="42E88EA7" w14:textId="77777777" w:rsidR="0035166F" w:rsidRPr="0035166F" w:rsidRDefault="0035166F" w:rsidP="0035166F">
      <w:pPr>
        <w:numPr>
          <w:ilvl w:val="0"/>
          <w:numId w:val="5"/>
        </w:numPr>
      </w:pPr>
      <w:r w:rsidRPr="0035166F">
        <w:t>Mean Return (0.33%) → On average, Tesla stock gave a very small positive return daily.</w:t>
      </w:r>
    </w:p>
    <w:p w14:paraId="6EB5730F" w14:textId="77777777" w:rsidR="0035166F" w:rsidRPr="0035166F" w:rsidRDefault="0035166F" w:rsidP="0035166F">
      <w:pPr>
        <w:numPr>
          <w:ilvl w:val="0"/>
          <w:numId w:val="5"/>
        </w:numPr>
      </w:pPr>
      <w:r w:rsidRPr="0035166F">
        <w:t>Standard Deviation (4.5%) → The stock prices move up and down a lot, showing high volatility.</w:t>
      </w:r>
    </w:p>
    <w:p w14:paraId="420BF0D9" w14:textId="77777777" w:rsidR="0035166F" w:rsidRPr="0035166F" w:rsidRDefault="0035166F" w:rsidP="0035166F">
      <w:pPr>
        <w:numPr>
          <w:ilvl w:val="0"/>
          <w:numId w:val="5"/>
        </w:numPr>
      </w:pPr>
      <w:r w:rsidRPr="0035166F">
        <w:t xml:space="preserve">95% </w:t>
      </w:r>
      <w:proofErr w:type="spellStart"/>
      <w:r w:rsidRPr="0035166F">
        <w:t>VaR</w:t>
      </w:r>
      <w:proofErr w:type="spellEnd"/>
      <w:r w:rsidRPr="0035166F">
        <w:t xml:space="preserve"> = –5.76% → In 95 out of 100 days, loss will not be more than 5.76%. Only 5 out of 100 days can be worse than this.</w:t>
      </w:r>
    </w:p>
    <w:p w14:paraId="5F238BF9" w14:textId="090219B7" w:rsidR="0035166F" w:rsidRPr="0035166F" w:rsidRDefault="0035166F" w:rsidP="0035166F">
      <w:pPr>
        <w:numPr>
          <w:ilvl w:val="0"/>
          <w:numId w:val="5"/>
        </w:numPr>
      </w:pPr>
      <w:r w:rsidRPr="0035166F">
        <w:t xml:space="preserve">99% </w:t>
      </w:r>
      <w:proofErr w:type="spellStart"/>
      <w:r w:rsidRPr="0035166F">
        <w:t>VaR</w:t>
      </w:r>
      <w:proofErr w:type="spellEnd"/>
      <w:r w:rsidRPr="0035166F">
        <w:t xml:space="preserve"> = –9.63% → In 99 out of 100 days, loss will not be more than 9.63%. But there is </w:t>
      </w:r>
      <w:r w:rsidR="00C26492" w:rsidRPr="0035166F">
        <w:t>1% chance losses</w:t>
      </w:r>
      <w:r w:rsidRPr="0035166F">
        <w:t xml:space="preserve"> can be worse.</w:t>
      </w:r>
    </w:p>
    <w:p w14:paraId="71BDB2CF" w14:textId="77777777" w:rsidR="0035166F" w:rsidRPr="0035166F" w:rsidRDefault="0035166F" w:rsidP="0035166F">
      <w:pPr>
        <w:numPr>
          <w:ilvl w:val="0"/>
          <w:numId w:val="5"/>
        </w:numPr>
      </w:pPr>
      <w:r w:rsidRPr="0035166F">
        <w:t>CVaR (–8.63% at 95%) → If things go worse than 95% limit, then the average loss will be around –8.63%.</w:t>
      </w:r>
    </w:p>
    <w:p w14:paraId="1581A9DC" w14:textId="3425E4EB" w:rsidR="0035166F" w:rsidRPr="0035166F" w:rsidRDefault="0035166F" w:rsidP="0035166F">
      <w:r w:rsidRPr="0035166F">
        <w:t xml:space="preserve">Historical method is showing how Tesla </w:t>
      </w:r>
      <w:r w:rsidR="00C26492" w:rsidRPr="0035166F">
        <w:t>behaved</w:t>
      </w:r>
      <w:r w:rsidRPr="0035166F">
        <w:t xml:space="preserve"> in the past. It catches real crashes or shocks from history. That’s why it sometimes shows bigger risks.</w:t>
      </w:r>
    </w:p>
    <w:p w14:paraId="73B65068" w14:textId="77777777" w:rsidR="00170FE1" w:rsidRPr="00C26492" w:rsidRDefault="00170FE1" w:rsidP="0035166F"/>
    <w:p w14:paraId="547D5696" w14:textId="77777777" w:rsidR="00170FE1" w:rsidRDefault="00170FE1" w:rsidP="0035166F">
      <w:pPr>
        <w:rPr>
          <w:b/>
          <w:bCs/>
        </w:rPr>
      </w:pPr>
    </w:p>
    <w:p w14:paraId="425B49DD" w14:textId="77777777" w:rsidR="00170FE1" w:rsidRDefault="00170FE1" w:rsidP="0035166F">
      <w:pPr>
        <w:rPr>
          <w:b/>
          <w:bCs/>
        </w:rPr>
      </w:pPr>
    </w:p>
    <w:p w14:paraId="07454758" w14:textId="432D8524" w:rsidR="0035166F" w:rsidRPr="00170FE1" w:rsidRDefault="00170FE1" w:rsidP="0035166F">
      <w:pPr>
        <w:rPr>
          <w:b/>
          <w:bCs/>
        </w:rPr>
      </w:pPr>
      <w:r w:rsidRPr="00170FE1">
        <w:rPr>
          <w:b/>
          <w:bCs/>
        </w:rPr>
        <w:t>Monte Carlo Simulation Method</w:t>
      </w:r>
      <w:r w:rsidRPr="00170FE1">
        <w:rPr>
          <w:b/>
          <w:bCs/>
        </w:rPr>
        <w:t>:</w:t>
      </w:r>
    </w:p>
    <w:p w14:paraId="4D816699" w14:textId="350CCBB1" w:rsidR="00170FE1" w:rsidRDefault="00170FE1" w:rsidP="0035166F">
      <w:pPr>
        <w:rPr>
          <w:b/>
          <w:bCs/>
        </w:rPr>
      </w:pPr>
      <w:r w:rsidRPr="00170FE1">
        <w:rPr>
          <w:b/>
          <w:bCs/>
        </w:rPr>
        <w:drawing>
          <wp:inline distT="0" distB="0" distL="0" distR="0" wp14:anchorId="46EF1C98" wp14:editId="5E28BE25">
            <wp:extent cx="4677428" cy="3210373"/>
            <wp:effectExtent l="0" t="0" r="8890" b="9525"/>
            <wp:docPr id="435492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492247" name=""/>
                    <pic:cNvPicPr/>
                  </pic:nvPicPr>
                  <pic:blipFill>
                    <a:blip r:embed="rId6"/>
                    <a:stretch>
                      <a:fillRect/>
                    </a:stretch>
                  </pic:blipFill>
                  <pic:spPr>
                    <a:xfrm>
                      <a:off x="0" y="0"/>
                      <a:ext cx="4677428" cy="3210373"/>
                    </a:xfrm>
                    <a:prstGeom prst="rect">
                      <a:avLst/>
                    </a:prstGeom>
                  </pic:spPr>
                </pic:pic>
              </a:graphicData>
            </a:graphic>
          </wp:inline>
        </w:drawing>
      </w:r>
    </w:p>
    <w:p w14:paraId="3D7AEFFA" w14:textId="77777777" w:rsidR="00170FE1" w:rsidRPr="00170FE1" w:rsidRDefault="00170FE1" w:rsidP="00170FE1">
      <w:pPr>
        <w:numPr>
          <w:ilvl w:val="0"/>
          <w:numId w:val="6"/>
        </w:numPr>
      </w:pPr>
      <w:r w:rsidRPr="00170FE1">
        <w:t>Mean Return (0.10%) → Again, very small average gain per day.</w:t>
      </w:r>
    </w:p>
    <w:p w14:paraId="305517AC" w14:textId="77777777" w:rsidR="00170FE1" w:rsidRPr="00170FE1" w:rsidRDefault="00170FE1" w:rsidP="00170FE1">
      <w:pPr>
        <w:numPr>
          <w:ilvl w:val="0"/>
          <w:numId w:val="6"/>
        </w:numPr>
      </w:pPr>
      <w:r w:rsidRPr="00170FE1">
        <w:t>Standard Deviation (4.4%) → Similar high volatility as history.</w:t>
      </w:r>
    </w:p>
    <w:p w14:paraId="4B79F0C2" w14:textId="77777777" w:rsidR="00170FE1" w:rsidRPr="00170FE1" w:rsidRDefault="00170FE1" w:rsidP="00170FE1">
      <w:pPr>
        <w:numPr>
          <w:ilvl w:val="0"/>
          <w:numId w:val="6"/>
        </w:numPr>
      </w:pPr>
      <w:r w:rsidRPr="00170FE1">
        <w:t xml:space="preserve">95% </w:t>
      </w:r>
      <w:proofErr w:type="spellStart"/>
      <w:r w:rsidRPr="00170FE1">
        <w:t>VaR</w:t>
      </w:r>
      <w:proofErr w:type="spellEnd"/>
      <w:r w:rsidRPr="00170FE1">
        <w:t xml:space="preserve"> = –7.08% → In 95% of cases, the loss will not cross –7.08%.</w:t>
      </w:r>
    </w:p>
    <w:p w14:paraId="20162310" w14:textId="77777777" w:rsidR="00170FE1" w:rsidRPr="00170FE1" w:rsidRDefault="00170FE1" w:rsidP="00170FE1">
      <w:pPr>
        <w:numPr>
          <w:ilvl w:val="0"/>
          <w:numId w:val="6"/>
        </w:numPr>
      </w:pPr>
      <w:r w:rsidRPr="00170FE1">
        <w:t xml:space="preserve">99% </w:t>
      </w:r>
      <w:proofErr w:type="spellStart"/>
      <w:r w:rsidRPr="00170FE1">
        <w:t>VaR</w:t>
      </w:r>
      <w:proofErr w:type="spellEnd"/>
      <w:r w:rsidRPr="00170FE1">
        <w:t xml:space="preserve"> = –9.88% → In 99% of cases, the loss will not cross –9.88%.</w:t>
      </w:r>
    </w:p>
    <w:p w14:paraId="0C4BD576" w14:textId="5E375817" w:rsidR="00170FE1" w:rsidRPr="00170FE1" w:rsidRDefault="00170FE1" w:rsidP="00170FE1">
      <w:pPr>
        <w:numPr>
          <w:ilvl w:val="0"/>
          <w:numId w:val="6"/>
        </w:numPr>
      </w:pPr>
      <w:r w:rsidRPr="00170FE1">
        <w:t xml:space="preserve">CVaR (–8.82% at 95%) → If market goes bad beyond the </w:t>
      </w:r>
      <w:r w:rsidR="00C26492" w:rsidRPr="00C26492">
        <w:t>95%-mark</w:t>
      </w:r>
      <w:r w:rsidRPr="00170FE1">
        <w:t>, average loss will be –8.82%.</w:t>
      </w:r>
    </w:p>
    <w:p w14:paraId="5448CFA1" w14:textId="3CF338AE" w:rsidR="00170FE1" w:rsidRPr="00C26492" w:rsidRDefault="00170FE1" w:rsidP="00170FE1">
      <w:r w:rsidRPr="00170FE1">
        <w:t>Monte Carlo is based on simulations (computer-generated scenarios). It does not depend only on past events but uses probability models. That’s why it gives a smoother estimate of risk.</w:t>
      </w:r>
    </w:p>
    <w:p w14:paraId="5273C658" w14:textId="5B5418C8" w:rsidR="00170FE1" w:rsidRPr="00170FE1" w:rsidRDefault="00C26492" w:rsidP="00170FE1">
      <w:pPr>
        <w:rPr>
          <w:b/>
          <w:bCs/>
        </w:rPr>
      </w:pPr>
      <w:r>
        <w:rPr>
          <w:b/>
          <w:bCs/>
        </w:rPr>
        <w:t>5.Key Comparison</w:t>
      </w:r>
      <w:r w:rsidR="00170FE1">
        <w:rPr>
          <w:b/>
          <w:bCs/>
        </w:rPr>
        <w:t>:</w:t>
      </w:r>
    </w:p>
    <w:p w14:paraId="3E8D00E0" w14:textId="77777777" w:rsidR="00170FE1" w:rsidRPr="00170FE1" w:rsidRDefault="00170FE1" w:rsidP="00170FE1">
      <w:pPr>
        <w:numPr>
          <w:ilvl w:val="0"/>
          <w:numId w:val="7"/>
        </w:numPr>
      </w:pPr>
      <w:r w:rsidRPr="00170FE1">
        <w:rPr>
          <w:b/>
          <w:bCs/>
        </w:rPr>
        <w:t>Historical Method</w:t>
      </w:r>
      <w:r w:rsidRPr="00170FE1">
        <w:t>:</w:t>
      </w:r>
      <w:r w:rsidRPr="00170FE1">
        <w:br/>
        <w:t>This method looks only at past data. It directly checks what big losses happened before. That’s why it can sometimes show very large or extreme losses.</w:t>
      </w:r>
    </w:p>
    <w:p w14:paraId="132FFE2D" w14:textId="28684BC0" w:rsidR="00170FE1" w:rsidRPr="00170FE1" w:rsidRDefault="00170FE1" w:rsidP="00170FE1">
      <w:pPr>
        <w:numPr>
          <w:ilvl w:val="0"/>
          <w:numId w:val="7"/>
        </w:numPr>
      </w:pPr>
      <w:r w:rsidRPr="00170FE1">
        <w:rPr>
          <w:b/>
          <w:bCs/>
        </w:rPr>
        <w:t>Monte Carlo Method</w:t>
      </w:r>
      <w:r w:rsidRPr="00170FE1">
        <w:t>:</w:t>
      </w:r>
      <w:r w:rsidRPr="00170FE1">
        <w:br/>
        <w:t xml:space="preserve">This method creates many random future scenarios using a computer. It does not </w:t>
      </w:r>
      <w:r w:rsidRPr="00170FE1">
        <w:lastRenderedPageBreak/>
        <w:t>only rely on past data but also on simulations. Because of this, its results are smoother and based on probability.</w:t>
      </w:r>
    </w:p>
    <w:p w14:paraId="3336B32E" w14:textId="54B0DD71" w:rsidR="00170FE1" w:rsidRPr="00170FE1" w:rsidRDefault="00170FE1" w:rsidP="00170FE1">
      <w:pPr>
        <w:rPr>
          <w:b/>
          <w:bCs/>
        </w:rPr>
      </w:pPr>
      <w:r w:rsidRPr="00170FE1">
        <w:rPr>
          <w:b/>
          <w:bCs/>
        </w:rPr>
        <w:t>Overall Result</w:t>
      </w:r>
    </w:p>
    <w:p w14:paraId="5484B357" w14:textId="77777777" w:rsidR="00170FE1" w:rsidRPr="00170FE1" w:rsidRDefault="00170FE1" w:rsidP="00170FE1">
      <w:pPr>
        <w:numPr>
          <w:ilvl w:val="0"/>
          <w:numId w:val="8"/>
        </w:numPr>
      </w:pPr>
      <w:r w:rsidRPr="00170FE1">
        <w:t>Both methods show that Tesla’s stock is risky.</w:t>
      </w:r>
    </w:p>
    <w:p w14:paraId="01E10353" w14:textId="77777777" w:rsidR="00170FE1" w:rsidRPr="00170FE1" w:rsidRDefault="00170FE1" w:rsidP="00170FE1">
      <w:pPr>
        <w:numPr>
          <w:ilvl w:val="0"/>
          <w:numId w:val="8"/>
        </w:numPr>
      </w:pPr>
      <w:r w:rsidRPr="00170FE1">
        <w:t>In extreme situations, the stock can fall by around 9% or more in a single day.</w:t>
      </w:r>
    </w:p>
    <w:p w14:paraId="30493E27" w14:textId="77777777" w:rsidR="00170FE1" w:rsidRPr="00C26492" w:rsidRDefault="00170FE1" w:rsidP="00170FE1">
      <w:pPr>
        <w:numPr>
          <w:ilvl w:val="0"/>
          <w:numId w:val="8"/>
        </w:numPr>
      </w:pPr>
      <w:r w:rsidRPr="00170FE1">
        <w:t>This means that if the market goes badly, investors can face heavy losses.</w:t>
      </w:r>
    </w:p>
    <w:p w14:paraId="7197F7DB" w14:textId="278EE2E9" w:rsidR="00C26492" w:rsidRPr="00C26492" w:rsidRDefault="00C26492" w:rsidP="00C26492">
      <w:pPr>
        <w:rPr>
          <w:b/>
          <w:bCs/>
        </w:rPr>
      </w:pPr>
      <w:r>
        <w:rPr>
          <w:b/>
          <w:bCs/>
        </w:rPr>
        <w:t>6.</w:t>
      </w:r>
      <w:r w:rsidRPr="00C26492">
        <w:rPr>
          <w:b/>
          <w:bCs/>
        </w:rPr>
        <w:t>Key Learnings</w:t>
      </w:r>
    </w:p>
    <w:p w14:paraId="6E0C8B69" w14:textId="77777777" w:rsidR="00C26492" w:rsidRPr="00C26492" w:rsidRDefault="00C26492" w:rsidP="00C26492">
      <w:pPr>
        <w:numPr>
          <w:ilvl w:val="0"/>
          <w:numId w:val="9"/>
        </w:numPr>
      </w:pPr>
      <w:r w:rsidRPr="00C26492">
        <w:t>Learned how to apply both Historical and Monte Carlo methods for risk measurement.</w:t>
      </w:r>
    </w:p>
    <w:p w14:paraId="724D28E9" w14:textId="77777777" w:rsidR="00C26492" w:rsidRPr="00C26492" w:rsidRDefault="00C26492" w:rsidP="00C26492">
      <w:pPr>
        <w:numPr>
          <w:ilvl w:val="0"/>
          <w:numId w:val="9"/>
        </w:numPr>
      </w:pPr>
      <w:r w:rsidRPr="00C26492">
        <w:t>Understood that Value-at-Risk (</w:t>
      </w:r>
      <w:proofErr w:type="spellStart"/>
      <w:r w:rsidRPr="00C26492">
        <w:t>VaR</w:t>
      </w:r>
      <w:proofErr w:type="spellEnd"/>
      <w:r w:rsidRPr="00C26492">
        <w:t>) is the maximum expected loss for a given confidence level.</w:t>
      </w:r>
    </w:p>
    <w:p w14:paraId="152776E5" w14:textId="77777777" w:rsidR="00C26492" w:rsidRPr="00C26492" w:rsidRDefault="00C26492" w:rsidP="00C26492">
      <w:pPr>
        <w:numPr>
          <w:ilvl w:val="0"/>
          <w:numId w:val="9"/>
        </w:numPr>
      </w:pPr>
      <w:r w:rsidRPr="00C26492">
        <w:t xml:space="preserve">Understood that Conditional Value-at-Risk (CVaR) shows the </w:t>
      </w:r>
      <w:r w:rsidRPr="00C26492">
        <w:rPr>
          <w:i/>
          <w:iCs/>
        </w:rPr>
        <w:t>average loss</w:t>
      </w:r>
      <w:r w:rsidRPr="00C26492">
        <w:t xml:space="preserve"> when losses go beyond the </w:t>
      </w:r>
      <w:proofErr w:type="spellStart"/>
      <w:r w:rsidRPr="00C26492">
        <w:t>VaR</w:t>
      </w:r>
      <w:proofErr w:type="spellEnd"/>
      <w:r w:rsidRPr="00C26492">
        <w:t xml:space="preserve"> limit.</w:t>
      </w:r>
    </w:p>
    <w:p w14:paraId="2608F999" w14:textId="77777777" w:rsidR="00C26492" w:rsidRPr="00C26492" w:rsidRDefault="00C26492" w:rsidP="00C26492">
      <w:pPr>
        <w:numPr>
          <w:ilvl w:val="0"/>
          <w:numId w:val="9"/>
        </w:numPr>
      </w:pPr>
      <w:r w:rsidRPr="00C26492">
        <w:t>Realized that Tesla stock is very volatile, which makes risk management important.</w:t>
      </w:r>
    </w:p>
    <w:p w14:paraId="415C2438" w14:textId="77777777" w:rsidR="00C26492" w:rsidRPr="00C26492" w:rsidRDefault="00C26492" w:rsidP="00C26492">
      <w:pPr>
        <w:numPr>
          <w:ilvl w:val="0"/>
          <w:numId w:val="9"/>
        </w:numPr>
      </w:pPr>
      <w:r w:rsidRPr="00C26492">
        <w:t>Saw the difference: Historical captures real past shocks, while Monte Carlo gives probability-based predictions.</w:t>
      </w:r>
    </w:p>
    <w:p w14:paraId="561EA4D8" w14:textId="77777777" w:rsidR="00170FE1" w:rsidRPr="00170FE1" w:rsidRDefault="00170FE1" w:rsidP="00170FE1"/>
    <w:p w14:paraId="0907720C" w14:textId="77777777" w:rsidR="00170FE1" w:rsidRPr="00170FE1" w:rsidRDefault="00170FE1" w:rsidP="00170FE1"/>
    <w:p w14:paraId="321732EC" w14:textId="77777777" w:rsidR="00170FE1" w:rsidRPr="0035166F" w:rsidRDefault="00170FE1" w:rsidP="0035166F"/>
    <w:p w14:paraId="7E6E6EFC" w14:textId="77777777" w:rsidR="0035166F" w:rsidRPr="0035166F" w:rsidRDefault="0035166F" w:rsidP="0035166F"/>
    <w:p w14:paraId="6435EAD8" w14:textId="77777777" w:rsidR="0035166F" w:rsidRDefault="0035166F"/>
    <w:sectPr w:rsidR="00351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63D5E"/>
    <w:multiLevelType w:val="multilevel"/>
    <w:tmpl w:val="F614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57C75"/>
    <w:multiLevelType w:val="multilevel"/>
    <w:tmpl w:val="BBB4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E0E1C"/>
    <w:multiLevelType w:val="multilevel"/>
    <w:tmpl w:val="F3D4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52916"/>
    <w:multiLevelType w:val="multilevel"/>
    <w:tmpl w:val="C6EAA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BC339C"/>
    <w:multiLevelType w:val="multilevel"/>
    <w:tmpl w:val="2CB0D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A85011"/>
    <w:multiLevelType w:val="multilevel"/>
    <w:tmpl w:val="EA7C3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687D9E"/>
    <w:multiLevelType w:val="multilevel"/>
    <w:tmpl w:val="D558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2746C1"/>
    <w:multiLevelType w:val="multilevel"/>
    <w:tmpl w:val="278C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0043BC"/>
    <w:multiLevelType w:val="multilevel"/>
    <w:tmpl w:val="7410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1419998">
    <w:abstractNumId w:val="3"/>
  </w:num>
  <w:num w:numId="2" w16cid:durableId="255525607">
    <w:abstractNumId w:val="1"/>
  </w:num>
  <w:num w:numId="3" w16cid:durableId="22483973">
    <w:abstractNumId w:val="7"/>
  </w:num>
  <w:num w:numId="4" w16cid:durableId="1194079960">
    <w:abstractNumId w:val="6"/>
  </w:num>
  <w:num w:numId="5" w16cid:durableId="349989110">
    <w:abstractNumId w:val="2"/>
  </w:num>
  <w:num w:numId="6" w16cid:durableId="255140896">
    <w:abstractNumId w:val="4"/>
  </w:num>
  <w:num w:numId="7" w16cid:durableId="1670208444">
    <w:abstractNumId w:val="0"/>
  </w:num>
  <w:num w:numId="8" w16cid:durableId="264390885">
    <w:abstractNumId w:val="8"/>
  </w:num>
  <w:num w:numId="9" w16cid:durableId="15252445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66F"/>
    <w:rsid w:val="00090069"/>
    <w:rsid w:val="00170FE1"/>
    <w:rsid w:val="002A7F53"/>
    <w:rsid w:val="0033659B"/>
    <w:rsid w:val="0035166F"/>
    <w:rsid w:val="008D2C1B"/>
    <w:rsid w:val="00BD49FA"/>
    <w:rsid w:val="00C26492"/>
    <w:rsid w:val="00D701AC"/>
    <w:rsid w:val="00EE08F9"/>
    <w:rsid w:val="00F75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2F995"/>
  <w15:chartTrackingRefBased/>
  <w15:docId w15:val="{8908912E-F7D8-45B9-9896-1236D7FD7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6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16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16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16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16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16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16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16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16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6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16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16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16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16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16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16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16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166F"/>
    <w:rPr>
      <w:rFonts w:eastAsiaTheme="majorEastAsia" w:cstheme="majorBidi"/>
      <w:color w:val="272727" w:themeColor="text1" w:themeTint="D8"/>
    </w:rPr>
  </w:style>
  <w:style w:type="paragraph" w:styleId="Title">
    <w:name w:val="Title"/>
    <w:basedOn w:val="Normal"/>
    <w:next w:val="Normal"/>
    <w:link w:val="TitleChar"/>
    <w:uiPriority w:val="10"/>
    <w:qFormat/>
    <w:rsid w:val="003516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6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16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16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166F"/>
    <w:pPr>
      <w:spacing w:before="160"/>
      <w:jc w:val="center"/>
    </w:pPr>
    <w:rPr>
      <w:i/>
      <w:iCs/>
      <w:color w:val="404040" w:themeColor="text1" w:themeTint="BF"/>
    </w:rPr>
  </w:style>
  <w:style w:type="character" w:customStyle="1" w:styleId="QuoteChar">
    <w:name w:val="Quote Char"/>
    <w:basedOn w:val="DefaultParagraphFont"/>
    <w:link w:val="Quote"/>
    <w:uiPriority w:val="29"/>
    <w:rsid w:val="0035166F"/>
    <w:rPr>
      <w:i/>
      <w:iCs/>
      <w:color w:val="404040" w:themeColor="text1" w:themeTint="BF"/>
    </w:rPr>
  </w:style>
  <w:style w:type="paragraph" w:styleId="ListParagraph">
    <w:name w:val="List Paragraph"/>
    <w:basedOn w:val="Normal"/>
    <w:uiPriority w:val="34"/>
    <w:qFormat/>
    <w:rsid w:val="0035166F"/>
    <w:pPr>
      <w:ind w:left="720"/>
      <w:contextualSpacing/>
    </w:pPr>
  </w:style>
  <w:style w:type="character" w:styleId="IntenseEmphasis">
    <w:name w:val="Intense Emphasis"/>
    <w:basedOn w:val="DefaultParagraphFont"/>
    <w:uiPriority w:val="21"/>
    <w:qFormat/>
    <w:rsid w:val="0035166F"/>
    <w:rPr>
      <w:i/>
      <w:iCs/>
      <w:color w:val="0F4761" w:themeColor="accent1" w:themeShade="BF"/>
    </w:rPr>
  </w:style>
  <w:style w:type="paragraph" w:styleId="IntenseQuote">
    <w:name w:val="Intense Quote"/>
    <w:basedOn w:val="Normal"/>
    <w:next w:val="Normal"/>
    <w:link w:val="IntenseQuoteChar"/>
    <w:uiPriority w:val="30"/>
    <w:qFormat/>
    <w:rsid w:val="003516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166F"/>
    <w:rPr>
      <w:i/>
      <w:iCs/>
      <w:color w:val="0F4761" w:themeColor="accent1" w:themeShade="BF"/>
    </w:rPr>
  </w:style>
  <w:style w:type="character" w:styleId="IntenseReference">
    <w:name w:val="Intense Reference"/>
    <w:basedOn w:val="DefaultParagraphFont"/>
    <w:uiPriority w:val="32"/>
    <w:qFormat/>
    <w:rsid w:val="003516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94253">
      <w:bodyDiv w:val="1"/>
      <w:marLeft w:val="0"/>
      <w:marRight w:val="0"/>
      <w:marTop w:val="0"/>
      <w:marBottom w:val="0"/>
      <w:divBdr>
        <w:top w:val="none" w:sz="0" w:space="0" w:color="auto"/>
        <w:left w:val="none" w:sz="0" w:space="0" w:color="auto"/>
        <w:bottom w:val="none" w:sz="0" w:space="0" w:color="auto"/>
        <w:right w:val="none" w:sz="0" w:space="0" w:color="auto"/>
      </w:divBdr>
    </w:div>
    <w:div w:id="118424018">
      <w:bodyDiv w:val="1"/>
      <w:marLeft w:val="0"/>
      <w:marRight w:val="0"/>
      <w:marTop w:val="0"/>
      <w:marBottom w:val="0"/>
      <w:divBdr>
        <w:top w:val="none" w:sz="0" w:space="0" w:color="auto"/>
        <w:left w:val="none" w:sz="0" w:space="0" w:color="auto"/>
        <w:bottom w:val="none" w:sz="0" w:space="0" w:color="auto"/>
        <w:right w:val="none" w:sz="0" w:space="0" w:color="auto"/>
      </w:divBdr>
    </w:div>
    <w:div w:id="153226059">
      <w:bodyDiv w:val="1"/>
      <w:marLeft w:val="0"/>
      <w:marRight w:val="0"/>
      <w:marTop w:val="0"/>
      <w:marBottom w:val="0"/>
      <w:divBdr>
        <w:top w:val="none" w:sz="0" w:space="0" w:color="auto"/>
        <w:left w:val="none" w:sz="0" w:space="0" w:color="auto"/>
        <w:bottom w:val="none" w:sz="0" w:space="0" w:color="auto"/>
        <w:right w:val="none" w:sz="0" w:space="0" w:color="auto"/>
      </w:divBdr>
    </w:div>
    <w:div w:id="195772826">
      <w:bodyDiv w:val="1"/>
      <w:marLeft w:val="0"/>
      <w:marRight w:val="0"/>
      <w:marTop w:val="0"/>
      <w:marBottom w:val="0"/>
      <w:divBdr>
        <w:top w:val="none" w:sz="0" w:space="0" w:color="auto"/>
        <w:left w:val="none" w:sz="0" w:space="0" w:color="auto"/>
        <w:bottom w:val="none" w:sz="0" w:space="0" w:color="auto"/>
        <w:right w:val="none" w:sz="0" w:space="0" w:color="auto"/>
      </w:divBdr>
    </w:div>
    <w:div w:id="222720754">
      <w:bodyDiv w:val="1"/>
      <w:marLeft w:val="0"/>
      <w:marRight w:val="0"/>
      <w:marTop w:val="0"/>
      <w:marBottom w:val="0"/>
      <w:divBdr>
        <w:top w:val="none" w:sz="0" w:space="0" w:color="auto"/>
        <w:left w:val="none" w:sz="0" w:space="0" w:color="auto"/>
        <w:bottom w:val="none" w:sz="0" w:space="0" w:color="auto"/>
        <w:right w:val="none" w:sz="0" w:space="0" w:color="auto"/>
      </w:divBdr>
    </w:div>
    <w:div w:id="244072272">
      <w:bodyDiv w:val="1"/>
      <w:marLeft w:val="0"/>
      <w:marRight w:val="0"/>
      <w:marTop w:val="0"/>
      <w:marBottom w:val="0"/>
      <w:divBdr>
        <w:top w:val="none" w:sz="0" w:space="0" w:color="auto"/>
        <w:left w:val="none" w:sz="0" w:space="0" w:color="auto"/>
        <w:bottom w:val="none" w:sz="0" w:space="0" w:color="auto"/>
        <w:right w:val="none" w:sz="0" w:space="0" w:color="auto"/>
      </w:divBdr>
    </w:div>
    <w:div w:id="260260008">
      <w:bodyDiv w:val="1"/>
      <w:marLeft w:val="0"/>
      <w:marRight w:val="0"/>
      <w:marTop w:val="0"/>
      <w:marBottom w:val="0"/>
      <w:divBdr>
        <w:top w:val="none" w:sz="0" w:space="0" w:color="auto"/>
        <w:left w:val="none" w:sz="0" w:space="0" w:color="auto"/>
        <w:bottom w:val="none" w:sz="0" w:space="0" w:color="auto"/>
        <w:right w:val="none" w:sz="0" w:space="0" w:color="auto"/>
      </w:divBdr>
    </w:div>
    <w:div w:id="766079331">
      <w:bodyDiv w:val="1"/>
      <w:marLeft w:val="0"/>
      <w:marRight w:val="0"/>
      <w:marTop w:val="0"/>
      <w:marBottom w:val="0"/>
      <w:divBdr>
        <w:top w:val="none" w:sz="0" w:space="0" w:color="auto"/>
        <w:left w:val="none" w:sz="0" w:space="0" w:color="auto"/>
        <w:bottom w:val="none" w:sz="0" w:space="0" w:color="auto"/>
        <w:right w:val="none" w:sz="0" w:space="0" w:color="auto"/>
      </w:divBdr>
    </w:div>
    <w:div w:id="770861097">
      <w:bodyDiv w:val="1"/>
      <w:marLeft w:val="0"/>
      <w:marRight w:val="0"/>
      <w:marTop w:val="0"/>
      <w:marBottom w:val="0"/>
      <w:divBdr>
        <w:top w:val="none" w:sz="0" w:space="0" w:color="auto"/>
        <w:left w:val="none" w:sz="0" w:space="0" w:color="auto"/>
        <w:bottom w:val="none" w:sz="0" w:space="0" w:color="auto"/>
        <w:right w:val="none" w:sz="0" w:space="0" w:color="auto"/>
      </w:divBdr>
    </w:div>
    <w:div w:id="771971865">
      <w:bodyDiv w:val="1"/>
      <w:marLeft w:val="0"/>
      <w:marRight w:val="0"/>
      <w:marTop w:val="0"/>
      <w:marBottom w:val="0"/>
      <w:divBdr>
        <w:top w:val="none" w:sz="0" w:space="0" w:color="auto"/>
        <w:left w:val="none" w:sz="0" w:space="0" w:color="auto"/>
        <w:bottom w:val="none" w:sz="0" w:space="0" w:color="auto"/>
        <w:right w:val="none" w:sz="0" w:space="0" w:color="auto"/>
      </w:divBdr>
    </w:div>
    <w:div w:id="837964130">
      <w:bodyDiv w:val="1"/>
      <w:marLeft w:val="0"/>
      <w:marRight w:val="0"/>
      <w:marTop w:val="0"/>
      <w:marBottom w:val="0"/>
      <w:divBdr>
        <w:top w:val="none" w:sz="0" w:space="0" w:color="auto"/>
        <w:left w:val="none" w:sz="0" w:space="0" w:color="auto"/>
        <w:bottom w:val="none" w:sz="0" w:space="0" w:color="auto"/>
        <w:right w:val="none" w:sz="0" w:space="0" w:color="auto"/>
      </w:divBdr>
    </w:div>
    <w:div w:id="988287106">
      <w:bodyDiv w:val="1"/>
      <w:marLeft w:val="0"/>
      <w:marRight w:val="0"/>
      <w:marTop w:val="0"/>
      <w:marBottom w:val="0"/>
      <w:divBdr>
        <w:top w:val="none" w:sz="0" w:space="0" w:color="auto"/>
        <w:left w:val="none" w:sz="0" w:space="0" w:color="auto"/>
        <w:bottom w:val="none" w:sz="0" w:space="0" w:color="auto"/>
        <w:right w:val="none" w:sz="0" w:space="0" w:color="auto"/>
      </w:divBdr>
    </w:div>
    <w:div w:id="1025132401">
      <w:bodyDiv w:val="1"/>
      <w:marLeft w:val="0"/>
      <w:marRight w:val="0"/>
      <w:marTop w:val="0"/>
      <w:marBottom w:val="0"/>
      <w:divBdr>
        <w:top w:val="none" w:sz="0" w:space="0" w:color="auto"/>
        <w:left w:val="none" w:sz="0" w:space="0" w:color="auto"/>
        <w:bottom w:val="none" w:sz="0" w:space="0" w:color="auto"/>
        <w:right w:val="none" w:sz="0" w:space="0" w:color="auto"/>
      </w:divBdr>
    </w:div>
    <w:div w:id="1118914112">
      <w:bodyDiv w:val="1"/>
      <w:marLeft w:val="0"/>
      <w:marRight w:val="0"/>
      <w:marTop w:val="0"/>
      <w:marBottom w:val="0"/>
      <w:divBdr>
        <w:top w:val="none" w:sz="0" w:space="0" w:color="auto"/>
        <w:left w:val="none" w:sz="0" w:space="0" w:color="auto"/>
        <w:bottom w:val="none" w:sz="0" w:space="0" w:color="auto"/>
        <w:right w:val="none" w:sz="0" w:space="0" w:color="auto"/>
      </w:divBdr>
    </w:div>
    <w:div w:id="1121267949">
      <w:bodyDiv w:val="1"/>
      <w:marLeft w:val="0"/>
      <w:marRight w:val="0"/>
      <w:marTop w:val="0"/>
      <w:marBottom w:val="0"/>
      <w:divBdr>
        <w:top w:val="none" w:sz="0" w:space="0" w:color="auto"/>
        <w:left w:val="none" w:sz="0" w:space="0" w:color="auto"/>
        <w:bottom w:val="none" w:sz="0" w:space="0" w:color="auto"/>
        <w:right w:val="none" w:sz="0" w:space="0" w:color="auto"/>
      </w:divBdr>
    </w:div>
    <w:div w:id="1384670878">
      <w:bodyDiv w:val="1"/>
      <w:marLeft w:val="0"/>
      <w:marRight w:val="0"/>
      <w:marTop w:val="0"/>
      <w:marBottom w:val="0"/>
      <w:divBdr>
        <w:top w:val="none" w:sz="0" w:space="0" w:color="auto"/>
        <w:left w:val="none" w:sz="0" w:space="0" w:color="auto"/>
        <w:bottom w:val="none" w:sz="0" w:space="0" w:color="auto"/>
        <w:right w:val="none" w:sz="0" w:space="0" w:color="auto"/>
      </w:divBdr>
    </w:div>
    <w:div w:id="1800106083">
      <w:bodyDiv w:val="1"/>
      <w:marLeft w:val="0"/>
      <w:marRight w:val="0"/>
      <w:marTop w:val="0"/>
      <w:marBottom w:val="0"/>
      <w:divBdr>
        <w:top w:val="none" w:sz="0" w:space="0" w:color="auto"/>
        <w:left w:val="none" w:sz="0" w:space="0" w:color="auto"/>
        <w:bottom w:val="none" w:sz="0" w:space="0" w:color="auto"/>
        <w:right w:val="none" w:sz="0" w:space="0" w:color="auto"/>
      </w:divBdr>
    </w:div>
    <w:div w:id="1813907508">
      <w:bodyDiv w:val="1"/>
      <w:marLeft w:val="0"/>
      <w:marRight w:val="0"/>
      <w:marTop w:val="0"/>
      <w:marBottom w:val="0"/>
      <w:divBdr>
        <w:top w:val="none" w:sz="0" w:space="0" w:color="auto"/>
        <w:left w:val="none" w:sz="0" w:space="0" w:color="auto"/>
        <w:bottom w:val="none" w:sz="0" w:space="0" w:color="auto"/>
        <w:right w:val="none" w:sz="0" w:space="0" w:color="auto"/>
      </w:divBdr>
    </w:div>
    <w:div w:id="1819691745">
      <w:bodyDiv w:val="1"/>
      <w:marLeft w:val="0"/>
      <w:marRight w:val="0"/>
      <w:marTop w:val="0"/>
      <w:marBottom w:val="0"/>
      <w:divBdr>
        <w:top w:val="none" w:sz="0" w:space="0" w:color="auto"/>
        <w:left w:val="none" w:sz="0" w:space="0" w:color="auto"/>
        <w:bottom w:val="none" w:sz="0" w:space="0" w:color="auto"/>
        <w:right w:val="none" w:sz="0" w:space="0" w:color="auto"/>
      </w:divBdr>
    </w:div>
    <w:div w:id="1835412601">
      <w:bodyDiv w:val="1"/>
      <w:marLeft w:val="0"/>
      <w:marRight w:val="0"/>
      <w:marTop w:val="0"/>
      <w:marBottom w:val="0"/>
      <w:divBdr>
        <w:top w:val="none" w:sz="0" w:space="0" w:color="auto"/>
        <w:left w:val="none" w:sz="0" w:space="0" w:color="auto"/>
        <w:bottom w:val="none" w:sz="0" w:space="0" w:color="auto"/>
        <w:right w:val="none" w:sz="0" w:space="0" w:color="auto"/>
      </w:divBdr>
    </w:div>
    <w:div w:id="1884363924">
      <w:bodyDiv w:val="1"/>
      <w:marLeft w:val="0"/>
      <w:marRight w:val="0"/>
      <w:marTop w:val="0"/>
      <w:marBottom w:val="0"/>
      <w:divBdr>
        <w:top w:val="none" w:sz="0" w:space="0" w:color="auto"/>
        <w:left w:val="none" w:sz="0" w:space="0" w:color="auto"/>
        <w:bottom w:val="none" w:sz="0" w:space="0" w:color="auto"/>
        <w:right w:val="none" w:sz="0" w:space="0" w:color="auto"/>
      </w:divBdr>
    </w:div>
    <w:div w:id="1923180222">
      <w:bodyDiv w:val="1"/>
      <w:marLeft w:val="0"/>
      <w:marRight w:val="0"/>
      <w:marTop w:val="0"/>
      <w:marBottom w:val="0"/>
      <w:divBdr>
        <w:top w:val="none" w:sz="0" w:space="0" w:color="auto"/>
        <w:left w:val="none" w:sz="0" w:space="0" w:color="auto"/>
        <w:bottom w:val="none" w:sz="0" w:space="0" w:color="auto"/>
        <w:right w:val="none" w:sz="0" w:space="0" w:color="auto"/>
      </w:divBdr>
    </w:div>
    <w:div w:id="212837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Hania Ali</dc:creator>
  <cp:keywords/>
  <dc:description/>
  <cp:lastModifiedBy>Hania Ali</cp:lastModifiedBy>
  <cp:revision>1</cp:revision>
  <dcterms:created xsi:type="dcterms:W3CDTF">2025-10-02T13:52:00Z</dcterms:created>
  <dcterms:modified xsi:type="dcterms:W3CDTF">2025-10-02T14:22:00Z</dcterms:modified>
</cp:coreProperties>
</file>