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247A27">
      <w:pPr>
        <w:spacing w:after="60"/>
        <w:jc w:val="center"/>
        <w:rPr>
          <w:rFonts w:hint="default"/>
          <w:lang w:val="en-GB"/>
        </w:rPr>
      </w:pPr>
      <w:r>
        <w:rPr>
          <w:rFonts w:ascii="Times New Roman" w:hAnsi="Times New Roman" w:eastAsia="Times New Roman" w:cs="Times New Roman"/>
          <w:b/>
          <w:bCs/>
          <w:sz w:val="36"/>
          <w:szCs w:val="36"/>
        </w:rPr>
        <w:t>Requirements</w:t>
      </w:r>
      <w:r>
        <w:rPr>
          <w:rFonts w:hint="default" w:cs="Times New Roman"/>
          <w:b/>
          <w:bCs/>
          <w:sz w:val="36"/>
          <w:szCs w:val="36"/>
          <w:lang w:val="en-GB"/>
        </w:rPr>
        <w:t xml:space="preserve"> of Client</w:t>
      </w:r>
    </w:p>
    <w:p w14:paraId="4BFA044B">
      <w:pPr>
        <w:spacing w:after="20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AI Voice Agent for Dental Clinic</w:t>
      </w:r>
    </w:p>
    <w:p w14:paraId="29E6A3DE">
      <w:pPr>
        <w:spacing w:after="140"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These requirements were gathered in a 45-minute meeting held with the client. They describe what the client needs from the AI Voice Agent for the dental clinic.</w:t>
      </w:r>
    </w:p>
    <w:p w14:paraId="505F2AA0">
      <w:pPr>
        <w:spacing w:after="140" w:line="240" w:lineRule="auto"/>
        <w:jc w:val="both"/>
      </w:pPr>
      <w:r>
        <w:rPr>
          <w:rFonts w:ascii="Times New Roman" w:hAnsi="Times New Roman" w:eastAsia="Times New Roman" w:cs="Times New Roman"/>
          <w:b/>
          <w:bCs/>
          <w:sz w:val="28"/>
          <w:szCs w:val="28"/>
        </w:rPr>
        <w:t>1. Functional Requirements</w:t>
      </w:r>
    </w:p>
    <w:p w14:paraId="2BDAFDAF">
      <w:pPr>
        <w:spacing w:after="140" w:line="300" w:lineRule="auto"/>
        <w:jc w:val="both"/>
      </w:pPr>
      <w:r>
        <w:rPr>
          <w:rFonts w:ascii="Times New Roman" w:hAnsi="Times New Roman" w:eastAsia="Times New Roman" w:cs="Times New Roman"/>
          <w:sz w:val="24"/>
          <w:szCs w:val="24"/>
        </w:rPr>
        <w:t>The following describes what the system must do. Items marked "if time allows" are optional; all other items are needed for the demo.</w:t>
      </w:r>
      <w:bookmarkStart w:id="0" w:name="_GoBack"/>
      <w:bookmarkEnd w:id="0"/>
    </w:p>
    <w:p w14:paraId="3C575FAC">
      <w:pPr>
        <w:spacing w:after="140" w:line="240" w:lineRule="auto"/>
        <w:jc w:val="left"/>
        <w:rPr>
          <w:rFonts w:hint="default" w:cs="Times New Roman"/>
          <w:b/>
          <w:bCs/>
          <w:sz w:val="24"/>
          <w:szCs w:val="24"/>
          <w:lang w:val="en-GB"/>
        </w:rPr>
      </w:pPr>
      <w:r>
        <w:rPr>
          <w:rFonts w:ascii="Times New Roman" w:hAnsi="Times New Roman" w:eastAsia="Times New Roman" w:cs="Times New Roman"/>
          <w:b/>
          <w:bCs/>
          <w:sz w:val="24"/>
          <w:szCs w:val="24"/>
        </w:rPr>
        <w:t>Voice call</w:t>
      </w:r>
      <w:r>
        <w:rPr>
          <w:rFonts w:hint="default" w:cs="Times New Roman"/>
          <w:b/>
          <w:bCs/>
          <w:sz w:val="24"/>
          <w:szCs w:val="24"/>
          <w:lang w:val="en-GB"/>
        </w:rPr>
        <w:t>:</w:t>
      </w:r>
    </w:p>
    <w:p w14:paraId="27CE0FEF">
      <w:pPr>
        <w:spacing w:after="140" w:line="240" w:lineRule="auto"/>
        <w:jc w:val="left"/>
      </w:pPr>
      <w:r>
        <w:rPr>
          <w:rFonts w:ascii="Times New Roman" w:hAnsi="Times New Roman" w:eastAsia="Times New Roman" w:cs="Times New Roman"/>
          <w:sz w:val="24"/>
          <w:szCs w:val="24"/>
        </w:rPr>
        <w:t>The patient must be able to start a browser voice call in English or Urdu from the call page. The agent greets the caller with the clinic name in the chosen language and understands the intents book, reschedule, cancel, check my appointment, general question and talk to a human. It collects the patient's name and phone number and reads the number back for confirmation. If time allows, the patient can interrupt the agent while it is speaking, and the agent answers clinic information such as timings, address, services and fees from its prompt.</w:t>
      </w:r>
    </w:p>
    <w:p w14:paraId="4A162F46">
      <w:pPr>
        <w:spacing w:after="140" w:line="240" w:lineRule="auto"/>
        <w:jc w:val="both"/>
        <w:rPr>
          <w:rFonts w:hint="default" w:cs="Times New Roman"/>
          <w:b/>
          <w:bCs/>
          <w:sz w:val="24"/>
          <w:szCs w:val="24"/>
          <w:lang w:val="en-GB"/>
        </w:rPr>
      </w:pPr>
      <w:r>
        <w:rPr>
          <w:rFonts w:ascii="Times New Roman" w:hAnsi="Times New Roman" w:eastAsia="Times New Roman" w:cs="Times New Roman"/>
          <w:b/>
          <w:bCs/>
          <w:sz w:val="24"/>
          <w:szCs w:val="24"/>
        </w:rPr>
        <w:t>Appointments</w:t>
      </w:r>
      <w:r>
        <w:rPr>
          <w:rFonts w:hint="default" w:cs="Times New Roman"/>
          <w:b/>
          <w:bCs/>
          <w:sz w:val="24"/>
          <w:szCs w:val="24"/>
          <w:lang w:val="en-GB"/>
        </w:rPr>
        <w:t>:</w:t>
      </w:r>
    </w:p>
    <w:p w14:paraId="7FE5A841">
      <w:pPr>
        <w:spacing w:after="140" w:line="240" w:lineRule="auto"/>
        <w:jc w:val="both"/>
      </w:pPr>
      <w:r>
        <w:rPr>
          <w:rFonts w:ascii="Times New Roman" w:hAnsi="Times New Roman" w:eastAsia="Times New Roman" w:cs="Times New Roman"/>
          <w:sz w:val="24"/>
          <w:szCs w:val="24"/>
        </w:rPr>
        <w:t>The system lists the free slots for a doctor and date from the doctor's weekly timings, books an appointment and returns an appointment number. It never books two appointments in the same doctor, date and time slot. The patient can reschedule an appointment, found by phone number, to another free slot, and can cancel an appointment in the same way. If time allows, the system rejects bookings in the past or more than 30 days ahead, and changes made less than 2 hours before the appointment time.</w:t>
      </w:r>
    </w:p>
    <w:p w14:paraId="4F888941">
      <w:pPr>
        <w:spacing w:after="140" w:line="240" w:lineRule="auto"/>
        <w:jc w:val="both"/>
        <w:rPr>
          <w:rFonts w:hint="default" w:cs="Times New Roman"/>
          <w:b/>
          <w:bCs/>
          <w:sz w:val="24"/>
          <w:szCs w:val="24"/>
          <w:lang w:val="en-GB"/>
        </w:rPr>
      </w:pPr>
      <w:r>
        <w:rPr>
          <w:rFonts w:ascii="Times New Roman" w:hAnsi="Times New Roman" w:eastAsia="Times New Roman" w:cs="Times New Roman"/>
          <w:b/>
          <w:bCs/>
          <w:sz w:val="24"/>
          <w:szCs w:val="24"/>
        </w:rPr>
        <w:t>Status tracking</w:t>
      </w:r>
      <w:r>
        <w:rPr>
          <w:rFonts w:hint="default" w:cs="Times New Roman"/>
          <w:b/>
          <w:bCs/>
          <w:sz w:val="24"/>
          <w:szCs w:val="24"/>
          <w:lang w:val="en-GB"/>
        </w:rPr>
        <w:t>:</w:t>
      </w:r>
    </w:p>
    <w:p w14:paraId="6E64E33D">
      <w:pPr>
        <w:spacing w:after="140" w:line="240" w:lineRule="auto"/>
        <w:jc w:val="both"/>
      </w:pP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Every appointment has exactly one status: Booked, Arrived, Completed, Cancelled or No-show. Staff can mark an appointment as Arrived or Completed from the dashboard. If time allows, a background job marks an appointment as No-show 30 minutes after its time if it is still Booked.</w:t>
      </w:r>
    </w:p>
    <w:p w14:paraId="6292691B">
      <w:pPr>
        <w:spacing w:after="140" w:line="240" w:lineRule="auto"/>
        <w:jc w:val="both"/>
        <w:rPr>
          <w:rFonts w:hint="default" w:cs="Times New Roman"/>
          <w:b/>
          <w:bCs/>
          <w:sz w:val="24"/>
          <w:szCs w:val="24"/>
          <w:lang w:val="en-GB"/>
        </w:rPr>
      </w:pPr>
      <w:r>
        <w:rPr>
          <w:rFonts w:ascii="Times New Roman" w:hAnsi="Times New Roman" w:eastAsia="Times New Roman" w:cs="Times New Roman"/>
          <w:b/>
          <w:bCs/>
          <w:sz w:val="24"/>
          <w:szCs w:val="24"/>
        </w:rPr>
        <w:t>Reminders and recall</w:t>
      </w:r>
      <w:r>
        <w:rPr>
          <w:rFonts w:hint="default" w:cs="Times New Roman"/>
          <w:b/>
          <w:bCs/>
          <w:sz w:val="24"/>
          <w:szCs w:val="24"/>
          <w:lang w:val="en-GB"/>
        </w:rPr>
        <w:t>:</w:t>
      </w:r>
    </w:p>
    <w:p w14:paraId="158C39C6">
      <w:pPr>
        <w:spacing w:after="140" w:line="240" w:lineRule="auto"/>
        <w:jc w:val="both"/>
      </w:pP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Booking an appointment creates a reminder due 24 hours before it. The dashboard lists the due reminders, and staff press Call to start a reminder voice call in which the agent confirms, reschedules or cancels the appointment. If time allows, completing a checkup creates a recall reminder due 6 months later, and the reminder status (Pending, Due, Done or Failed) is saved.</w:t>
      </w:r>
    </w:p>
    <w:p w14:paraId="75D71AC7">
      <w:pPr>
        <w:spacing w:after="140" w:line="240" w:lineRule="auto"/>
        <w:jc w:val="both"/>
        <w:rPr>
          <w:rFonts w:hint="default" w:cs="Times New Roman"/>
          <w:b/>
          <w:bCs/>
          <w:sz w:val="24"/>
          <w:szCs w:val="24"/>
          <w:lang w:val="en-GB"/>
        </w:rPr>
      </w:pPr>
      <w:r>
        <w:rPr>
          <w:rFonts w:ascii="Times New Roman" w:hAnsi="Times New Roman" w:eastAsia="Times New Roman" w:cs="Times New Roman"/>
          <w:b/>
          <w:bCs/>
          <w:sz w:val="24"/>
          <w:szCs w:val="24"/>
        </w:rPr>
        <w:t>Escalation and staff</w:t>
      </w:r>
      <w:r>
        <w:rPr>
          <w:rFonts w:hint="default" w:cs="Times New Roman"/>
          <w:b/>
          <w:bCs/>
          <w:sz w:val="24"/>
          <w:szCs w:val="24"/>
          <w:lang w:val="en-GB"/>
        </w:rPr>
        <w:t>:</w:t>
      </w:r>
    </w:p>
    <w:p w14:paraId="4039B1C1">
      <w:pPr>
        <w:spacing w:after="140" w:line="240" w:lineRule="auto"/>
        <w:jc w:val="both"/>
      </w:pP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On an emergency, a request for a human, or two misunderstandings in a row, the agent creates a callback alert and tells the caller that the clinic will call back. The dashboard shows the open callback alerts and staff can mark them as handled. Staff log in with a username and password, and every call is logged with its language, transcript, summary, duration and outcome. If time allows, the admin can add or edit doctors and their weekly timings.</w:t>
      </w:r>
    </w:p>
    <w:p w14:paraId="193E7912">
      <w:pPr>
        <w:keepNext/>
        <w:spacing w:before="200" w:after="100" w:line="240" w:lineRule="auto"/>
      </w:pPr>
      <w:r>
        <w:rPr>
          <w:rFonts w:ascii="Times New Roman" w:hAnsi="Times New Roman" w:eastAsia="Times New Roman" w:cs="Times New Roman"/>
          <w:b/>
          <w:bCs/>
          <w:sz w:val="28"/>
          <w:szCs w:val="28"/>
        </w:rPr>
        <w:t>2. Non-Functional Requirements</w:t>
      </w:r>
    </w:p>
    <w:p w14:paraId="329D8ED9">
      <w:pPr>
        <w:spacing w:after="140" w:line="240" w:lineRule="auto"/>
        <w:jc w:val="both"/>
      </w:pPr>
      <w:r>
        <w:rPr>
          <w:rFonts w:ascii="Times New Roman" w:hAnsi="Times New Roman" w:eastAsia="Times New Roman" w:cs="Times New Roman"/>
          <w:sz w:val="24"/>
          <w:szCs w:val="24"/>
        </w:rPr>
        <w:t>The following describes how well the system must work. The targets are set for a classroom demo, not for a live clinic.</w:t>
      </w:r>
    </w:p>
    <w:p w14:paraId="7F2050F0">
      <w:pPr>
        <w:spacing w:after="140" w:line="240" w:lineRule="auto"/>
        <w:jc w:val="both"/>
      </w:pPr>
      <w:r>
        <w:rPr>
          <w:rFonts w:ascii="Times New Roman" w:hAnsi="Times New Roman" w:eastAsia="Times New Roman" w:cs="Times New Roman"/>
          <w:b/>
          <w:bCs/>
          <w:sz w:val="24"/>
          <w:szCs w:val="24"/>
        </w:rPr>
        <w:t xml:space="preserve">Performance. </w:t>
      </w:r>
      <w:r>
        <w:rPr>
          <w:rFonts w:ascii="Times New Roman" w:hAnsi="Times New Roman" w:eastAsia="Times New Roman" w:cs="Times New Roman"/>
          <w:sz w:val="24"/>
          <w:szCs w:val="24"/>
        </w:rPr>
        <w:t>The agent starts replying within seconds in English and  in Urdu after the patient stops speaking, and every backend tool call answers in under  milliseconds.</w:t>
      </w:r>
    </w:p>
    <w:p w14:paraId="363B2416">
      <w:pPr>
        <w:spacing w:after="140" w:line="240" w:lineRule="auto"/>
        <w:jc w:val="both"/>
      </w:pPr>
      <w:r>
        <w:rPr>
          <w:rFonts w:ascii="Times New Roman" w:hAnsi="Times New Roman" w:eastAsia="Times New Roman" w:cs="Times New Roman"/>
          <w:b/>
          <w:bCs/>
          <w:sz w:val="24"/>
          <w:szCs w:val="24"/>
        </w:rPr>
        <w:t xml:space="preserve">Accuracy and concurrency. </w:t>
      </w:r>
      <w:r>
        <w:rPr>
          <w:rFonts w:ascii="Times New Roman" w:hAnsi="Times New Roman" w:eastAsia="Times New Roman" w:cs="Times New Roman"/>
          <w:sz w:val="24"/>
          <w:szCs w:val="24"/>
        </w:rPr>
        <w:t>At least 8 of 10 scripted test calls per language must end with the correct database result, and 3 simultaneous calls must work with no double booking.</w:t>
      </w:r>
    </w:p>
    <w:p w14:paraId="04664146">
      <w:pPr>
        <w:spacing w:after="140" w:line="240" w:lineRule="auto"/>
        <w:jc w:val="both"/>
      </w:pPr>
      <w:r>
        <w:rPr>
          <w:rFonts w:ascii="Times New Roman" w:hAnsi="Times New Roman" w:eastAsia="Times New Roman" w:cs="Times New Roman"/>
          <w:b/>
          <w:bCs/>
          <w:sz w:val="24"/>
          <w:szCs w:val="24"/>
        </w:rPr>
        <w:t xml:space="preserve">Availability. </w:t>
      </w:r>
      <w:r>
        <w:rPr>
          <w:rFonts w:ascii="Times New Roman" w:hAnsi="Times New Roman" w:eastAsia="Times New Roman" w:cs="Times New Roman"/>
          <w:sz w:val="24"/>
          <w:szCs w:val="24"/>
        </w:rPr>
        <w:t>The backend is deployed on Render or Railway with a public HTTPS URL and stays up during the demo.</w:t>
      </w:r>
    </w:p>
    <w:p w14:paraId="1A9D55B0">
      <w:pPr>
        <w:spacing w:after="140" w:line="240" w:lineRule="auto"/>
        <w:jc w:val="both"/>
      </w:pPr>
      <w:r>
        <w:rPr>
          <w:rFonts w:ascii="Times New Roman" w:hAnsi="Times New Roman" w:eastAsia="Times New Roman" w:cs="Times New Roman"/>
          <w:b/>
          <w:bCs/>
          <w:sz w:val="24"/>
          <w:szCs w:val="24"/>
        </w:rPr>
        <w:t xml:space="preserve">Security and privacy. </w:t>
      </w:r>
      <w:r>
        <w:rPr>
          <w:rFonts w:ascii="Times New Roman" w:hAnsi="Times New Roman" w:eastAsia="Times New Roman" w:cs="Times New Roman"/>
          <w:sz w:val="24"/>
          <w:szCs w:val="24"/>
        </w:rPr>
        <w:t>API keys are kept only in the .env file, Vapi requests are checked with a shared secret, passwords are hashed with bcrypt, and only HTTPS is used. Only the name, phone number and appointment data are stored; no medical history is kept.</w:t>
      </w:r>
    </w:p>
    <w:p w14:paraId="1DF97FCA">
      <w:pPr>
        <w:spacing w:after="14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Usability and maintainability. </w:t>
      </w:r>
      <w:r>
        <w:rPr>
          <w:rFonts w:ascii="Times New Roman" w:hAnsi="Times New Roman" w:eastAsia="Times New Roman" w:cs="Times New Roman"/>
          <w:sz w:val="24"/>
          <w:szCs w:val="24"/>
        </w:rPr>
        <w:t>A first-time caller can book without help, and the dashboard needs under 5 minutes of training. Voice, API, business logic and data live in separate folders, and the business logic has unit tests.</w:t>
      </w:r>
    </w:p>
    <w:p w14:paraId="455EEFA6">
      <w:pPr>
        <w:spacing w:after="140" w:line="240" w:lineRule="auto"/>
        <w:jc w:val="both"/>
        <w:rPr>
          <w:rFonts w:hint="default" w:cs="Times New Roman"/>
          <w:sz w:val="24"/>
          <w:szCs w:val="24"/>
          <w:lang w:val="en-GB"/>
        </w:rPr>
      </w:pPr>
      <w:r>
        <w:rPr>
          <w:rFonts w:hint="default" w:cs="Times New Roman"/>
          <w:sz w:val="24"/>
          <w:szCs w:val="24"/>
          <w:lang w:val="en-GB"/>
        </w:rPr>
        <w:t>Meeting Minutes:</w:t>
      </w:r>
    </w:p>
    <w:p w14:paraId="0E41E495">
      <w:pPr>
        <w:spacing w:after="140" w:line="240" w:lineRule="auto"/>
        <w:jc w:val="both"/>
        <w:rPr>
          <w:rFonts w:hint="default" w:cs="Times New Roman"/>
          <w:sz w:val="24"/>
          <w:szCs w:val="24"/>
          <w:lang w:val="en-GB"/>
        </w:rPr>
      </w:pPr>
    </w:p>
    <w:sectPr>
      <w:pgSz w:w="11906" w:h="16838"/>
      <w:pgMar w:top="1200" w:right="1300" w:bottom="1100" w:left="13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isplayBackgroundShape w:val="1"/>
  <w:documentProtection w:enforcement="0"/>
  <w:compat>
    <w:compatSetting w:name="compatibilityMode" w:uri="http://schemas.microsoft.com/office/word" w:val="15"/>
  </w:compat>
  <w:rsids>
    <w:rsidRoot w:val="00000000"/>
    <w:rsid w:val="18333A1E"/>
    <w:rsid w:val="43DE4EB0"/>
    <w:rsid w:val="5889161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612</Words>
  <Characters>3043</Characters>
  <TotalTime>0</TotalTime>
  <ScaleCrop>false</ScaleCrop>
  <LinksUpToDate>false</LinksUpToDate>
  <CharactersWithSpaces>3638</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2026-10-09T12:07:00Z</dcterms:created>
  <dc:creator>Un-named</dc:creator>
  <cp:lastModifiedBy>Raheela Aziz ahmad</cp:lastModifiedBy>
  <dcterms:modified xsi:type="dcterms:W3CDTF">2026-10-09T12:23:03Z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eyJoZGlkIjoiY2JhYTgxZGU1Zjk0MmE1M2Y5ZGY0ODI1YjlmYjNmZWQiLCJ1c2VySWQiOiIxOTQyMDE1MDU3NjE1In0=</vt:lpwstr>
  </property>
  <property fmtid="{D5CDD505-2E9C-101B-9397-08002B2CF9AE}" pid="3" name="KSOProductBuildVer">
    <vt:lpwstr>1033-12.1.0.28485</vt:lpwstr>
  </property>
  <property fmtid="{D5CDD505-2E9C-101B-9397-08002B2CF9AE}" pid="4" name="ICV">
    <vt:lpwstr>B56CBD4803264A0CA82FAFC8BF5EACC9_13</vt:lpwstr>
  </property>
</Properties>
</file>