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Mamy tutaj tabelke procentowej zawartości najwazniejszych mineralow w glebie w Indiach.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zauważcie, żę w ciągu 30 lat te wspolczynniki sie niewiele zmienily, przyjmijmy zatem dosyć podobne zmienne do tych uzyskanych w 1997 no i spróbujmy stworzyć heatmapę dla kazdego z tych minerałow w oparciu o te dane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wtedy zróbmy to w takim “kolażu” z heatmapą protestów w indiach w latach 2020-2021. Na tej podstawie okreslimy analogie co do wystepowania protestów w zaleznosci od zyznosci gleb w tych latach- z uwagi na to ze wtedy byly te protesty rolnikow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Statystyka: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Analiza Rozrzutu danych dot. ilosci protestów Nk+1 w stosnuku do Nk pokazała, że nie istnieje większa zależność między tymi dwiema wielkościami w całej długości naszego szeregu czasowego. Jednakże, możnaby zbadać Nk+1(Nk) po zwizualizowaniu wczesniejszych rozwazan i wysnuciu konkluzji, który region najbardziej korelował z żyznością gleby(wśród najżyźniejszych znaleźć ten, który miał największe natężenie protestów).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08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0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Można się pobawić analizą jednoczynniikową wariancji populacji, zmienną zależną przyjąć jako miejsce zamieszkania w zależności od przekonania religijnego. </w:t>
      </w:r>
      <w:r w:rsidDel="00000000" w:rsidR="00000000" w:rsidRPr="00000000">
        <w:rPr/>
        <w:drawing>
          <wp:inline distB="114300" distT="114300" distL="114300" distR="114300">
            <wp:extent cx="5731200" cy="5257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tutaj mam mapke ktora przedstawia nam procentowy sklad ludnosci o danych przekonaniach religijnych. w polaczeniu z tym co kasia na dsc wysllala, daloby rade zrobic “ilosciowy” podzial wzgledem przekonania religijnego w danym stanie.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Wtedy, możemy spróbować przeprowadzić działanie ANOVA badające jednoczynnikową wariancje, tzn. wśród różnych grup społecznych, ktore zaleza od przekonania religijnego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lub mozna sie zainteresowac tez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procentowym poparciem politycznym w danym regionie i protestami korzystajac z naszej bazy </w:t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India election live maps and results 2019 (reuters.com)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No i korzystajac z ANOVY , sprawdzic czy parametr F jesli bedzie wiekszy od pewnego poziomu ustalonego w tabeli wartosci F ktora jest dostepna tu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F-ratio table 2005 Pages 1-5 - Flip PDF Download | FlipHTML5</w:t>
        </w:r>
      </w:hyperlink>
      <w:r w:rsidDel="00000000" w:rsidR="00000000" w:rsidRPr="00000000">
        <w:rPr>
          <w:rtl w:val="0"/>
        </w:rPr>
        <w:t xml:space="preserve">. jesli F bedzie wiekszy od danej wartosci krytycznej to znaczy ze nasza hipoteza, ze zmienna zalezna wplywa na niezalezna jest trafna. Jesli w ogole F &gt; 0.05 to mozna stwierdzic odrzucenie hipotezy”zerowej” tzn. takiej, ze zmienna zalezna nie wplywa na niezależną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hyperlink" Target="https://fliphtml5.com/ruhzt/jwks/basic" TargetMode="External"/><Relationship Id="rId9" Type="http://schemas.openxmlformats.org/officeDocument/2006/relationships/hyperlink" Target="http://graphics.reuters.com/INDIA-ELECTION-RESULTS/010092FN33P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