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60AA3" w14:textId="77777777" w:rsidR="001E3996" w:rsidRDefault="001E3996" w:rsidP="001E3996">
      <w:pPr>
        <w:jc w:val="both"/>
      </w:pPr>
    </w:p>
    <w:p w14:paraId="7EF51484" w14:textId="77777777" w:rsidR="001277C1" w:rsidRPr="001277C1" w:rsidRDefault="001277C1" w:rsidP="001277C1">
      <w:pPr>
        <w:spacing w:line="240" w:lineRule="auto"/>
        <w:jc w:val="both"/>
        <w:rPr>
          <w:rFonts w:ascii="Calibri" w:eastAsia="Times New Roman" w:hAnsi="Calibri" w:cs="Calibri"/>
          <w:lang w:eastAsia="en-CA"/>
        </w:rPr>
      </w:pP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>Part 1: Given the provided data, what are three conclusions we can draw about Kickstarter campaigns?</w:t>
      </w:r>
    </w:p>
    <w:p w14:paraId="1B21063D" w14:textId="77777777" w:rsidR="001277C1" w:rsidRPr="001277C1" w:rsidRDefault="001277C1" w:rsidP="001277C1">
      <w:pPr>
        <w:spacing w:after="0" w:line="240" w:lineRule="auto"/>
        <w:ind w:left="720"/>
        <w:jc w:val="both"/>
        <w:rPr>
          <w:rFonts w:ascii="Calibri" w:eastAsia="Times New Roman" w:hAnsi="Calibri" w:cs="Calibri"/>
          <w:lang w:eastAsia="en-CA"/>
        </w:rPr>
      </w:pP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>1.</w:t>
      </w:r>
      <w:r w:rsidRPr="001277C1">
        <w:rPr>
          <w:rFonts w:ascii="Times New Roman" w:eastAsia="Times New Roman" w:hAnsi="Times New Roman" w:cs="Times New Roman"/>
          <w:sz w:val="14"/>
          <w:szCs w:val="14"/>
          <w:lang w:eastAsia="en-CA"/>
        </w:rPr>
        <w:t>     </w:t>
      </w: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>Most of the Kickstarter campaigns are in the US.</w:t>
      </w:r>
    </w:p>
    <w:p w14:paraId="5CF9166B" w14:textId="77777777" w:rsidR="001277C1" w:rsidRPr="001277C1" w:rsidRDefault="001277C1" w:rsidP="001277C1">
      <w:pPr>
        <w:spacing w:after="0" w:line="240" w:lineRule="auto"/>
        <w:ind w:left="720"/>
        <w:jc w:val="both"/>
        <w:rPr>
          <w:rFonts w:ascii="Calibri" w:eastAsia="Times New Roman" w:hAnsi="Calibri" w:cs="Calibri"/>
          <w:lang w:eastAsia="en-CA"/>
        </w:rPr>
      </w:pP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>2.</w:t>
      </w:r>
      <w:r w:rsidRPr="001277C1">
        <w:rPr>
          <w:rFonts w:ascii="Times New Roman" w:eastAsia="Times New Roman" w:hAnsi="Times New Roman" w:cs="Times New Roman"/>
          <w:sz w:val="14"/>
          <w:szCs w:val="14"/>
          <w:lang w:eastAsia="en-CA"/>
        </w:rPr>
        <w:t>    </w:t>
      </w: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>All the Kickstarter campaigns in the fields of Documentary and Rock Music are being successful.</w:t>
      </w:r>
    </w:p>
    <w:p w14:paraId="5ADDF2EB" w14:textId="3D3A5F78" w:rsidR="001277C1" w:rsidRPr="001277C1" w:rsidRDefault="001277C1" w:rsidP="001277C1">
      <w:pPr>
        <w:spacing w:line="240" w:lineRule="auto"/>
        <w:ind w:left="720"/>
        <w:jc w:val="both"/>
        <w:rPr>
          <w:rFonts w:ascii="Calibri" w:eastAsia="Times New Roman" w:hAnsi="Calibri" w:cs="Calibri"/>
          <w:lang w:eastAsia="en-CA"/>
        </w:rPr>
      </w:pP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>3.</w:t>
      </w:r>
      <w:r w:rsidRPr="001277C1">
        <w:rPr>
          <w:rFonts w:ascii="Times New Roman" w:eastAsia="Times New Roman" w:hAnsi="Times New Roman" w:cs="Times New Roman"/>
          <w:sz w:val="14"/>
          <w:szCs w:val="14"/>
          <w:lang w:eastAsia="en-CA"/>
        </w:rPr>
        <w:t>   </w:t>
      </w: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In December, the number of </w:t>
      </w:r>
      <w:r w:rsidR="00751F95">
        <w:rPr>
          <w:rFonts w:ascii="Times New Roman" w:eastAsia="Times New Roman" w:hAnsi="Times New Roman" w:cs="Times New Roman"/>
          <w:sz w:val="24"/>
          <w:szCs w:val="24"/>
          <w:lang w:eastAsia="en-CA"/>
        </w:rPr>
        <w:t>campaigns</w:t>
      </w: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decreases. Successful and failed </w:t>
      </w:r>
      <w:r w:rsidR="00751F95">
        <w:rPr>
          <w:rFonts w:ascii="Times New Roman" w:eastAsia="Times New Roman" w:hAnsi="Times New Roman" w:cs="Times New Roman"/>
          <w:sz w:val="24"/>
          <w:szCs w:val="24"/>
          <w:lang w:eastAsia="en-CA"/>
        </w:rPr>
        <w:t>campaigns</w:t>
      </w: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count </w:t>
      </w:r>
      <w:r w:rsidR="00C83D17"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>tend</w:t>
      </w: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be equal.</w:t>
      </w:r>
    </w:p>
    <w:p w14:paraId="0FBCF85E" w14:textId="77777777" w:rsidR="001277C1" w:rsidRPr="001277C1" w:rsidRDefault="001277C1" w:rsidP="001277C1">
      <w:pPr>
        <w:spacing w:line="240" w:lineRule="auto"/>
        <w:jc w:val="both"/>
        <w:rPr>
          <w:rFonts w:ascii="Calibri" w:eastAsia="Times New Roman" w:hAnsi="Calibri" w:cs="Calibri"/>
          <w:lang w:eastAsia="en-CA"/>
        </w:rPr>
      </w:pP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5F90DD34" w14:textId="77777777" w:rsidR="001277C1" w:rsidRPr="001277C1" w:rsidRDefault="001277C1" w:rsidP="001277C1">
      <w:pPr>
        <w:spacing w:line="240" w:lineRule="auto"/>
        <w:jc w:val="both"/>
        <w:rPr>
          <w:rFonts w:ascii="Calibri" w:eastAsia="Times New Roman" w:hAnsi="Calibri" w:cs="Calibri"/>
          <w:lang w:eastAsia="en-CA"/>
        </w:rPr>
      </w:pP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>Part 2: What are some limitations of this dataset?</w:t>
      </w:r>
    </w:p>
    <w:p w14:paraId="5382F06D" w14:textId="65A271DF" w:rsidR="001277C1" w:rsidRPr="001277C1" w:rsidRDefault="001277C1" w:rsidP="001277C1">
      <w:pPr>
        <w:spacing w:after="0" w:line="240" w:lineRule="auto"/>
        <w:ind w:left="720"/>
        <w:jc w:val="both"/>
        <w:rPr>
          <w:rFonts w:ascii="Calibri" w:eastAsia="Times New Roman" w:hAnsi="Calibri" w:cs="Calibri"/>
          <w:lang w:eastAsia="en-CA"/>
        </w:rPr>
      </w:pP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>1.</w:t>
      </w:r>
      <w:r w:rsidRPr="001277C1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There is no indication of ROI (Return of Investment) for each </w:t>
      </w:r>
      <w:r w:rsidR="00320E45">
        <w:rPr>
          <w:rFonts w:ascii="Times New Roman" w:eastAsia="Times New Roman" w:hAnsi="Times New Roman" w:cs="Times New Roman"/>
          <w:sz w:val="24"/>
          <w:szCs w:val="24"/>
          <w:lang w:eastAsia="en-CA"/>
        </w:rPr>
        <w:t>campaign</w:t>
      </w: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614E6BF3" w14:textId="4DDE4BAF" w:rsidR="001277C1" w:rsidRPr="001277C1" w:rsidRDefault="001277C1" w:rsidP="001277C1">
      <w:pPr>
        <w:spacing w:after="0" w:line="240" w:lineRule="auto"/>
        <w:ind w:left="720"/>
        <w:jc w:val="both"/>
        <w:rPr>
          <w:rFonts w:ascii="Calibri" w:eastAsia="Times New Roman" w:hAnsi="Calibri" w:cs="Calibri"/>
          <w:lang w:eastAsia="en-CA"/>
        </w:rPr>
      </w:pP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>2.</w:t>
      </w:r>
      <w:r w:rsidRPr="001277C1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what percentage of the total </w:t>
      </w:r>
      <w:r w:rsidR="00320E45">
        <w:rPr>
          <w:rFonts w:ascii="Times New Roman" w:eastAsia="Times New Roman" w:hAnsi="Times New Roman" w:cs="Times New Roman"/>
          <w:sz w:val="24"/>
          <w:szCs w:val="24"/>
          <w:lang w:eastAsia="en-CA"/>
        </w:rPr>
        <w:t>campaign</w:t>
      </w: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cost will be covered by </w:t>
      </w:r>
      <w:r w:rsidR="00320E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 </w:t>
      </w: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>pledged amount.</w:t>
      </w:r>
    </w:p>
    <w:p w14:paraId="189027C4" w14:textId="54B6F975" w:rsidR="001277C1" w:rsidRPr="001277C1" w:rsidRDefault="001277C1" w:rsidP="001277C1">
      <w:pPr>
        <w:spacing w:line="240" w:lineRule="auto"/>
        <w:ind w:left="720"/>
        <w:jc w:val="both"/>
        <w:rPr>
          <w:rFonts w:ascii="Calibri" w:eastAsia="Times New Roman" w:hAnsi="Calibri" w:cs="Calibri"/>
          <w:lang w:eastAsia="en-CA"/>
        </w:rPr>
      </w:pP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>3.</w:t>
      </w:r>
      <w:r w:rsidRPr="001277C1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There is no information </w:t>
      </w:r>
      <w:r w:rsidR="00320E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regarding </w:t>
      </w: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who is </w:t>
      </w:r>
      <w:r w:rsidR="00320E45">
        <w:rPr>
          <w:rFonts w:ascii="Times New Roman" w:eastAsia="Times New Roman" w:hAnsi="Times New Roman" w:cs="Times New Roman"/>
          <w:sz w:val="24"/>
          <w:szCs w:val="24"/>
          <w:lang w:eastAsia="en-CA"/>
        </w:rPr>
        <w:t>behind each campaign</w:t>
      </w: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</w:t>
      </w:r>
      <w:r w:rsidR="00320E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there can be data about the success rate of that person or group and relation to the future success of their other campaigns</w:t>
      </w: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14:paraId="6D523F8D" w14:textId="77777777" w:rsidR="001277C1" w:rsidRPr="001277C1" w:rsidRDefault="001277C1" w:rsidP="001277C1">
      <w:pPr>
        <w:spacing w:line="240" w:lineRule="auto"/>
        <w:jc w:val="both"/>
        <w:rPr>
          <w:rFonts w:ascii="Calibri" w:eastAsia="Times New Roman" w:hAnsi="Calibri" w:cs="Calibri"/>
          <w:lang w:eastAsia="en-CA"/>
        </w:rPr>
      </w:pP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075CEAA7" w14:textId="77777777" w:rsidR="001277C1" w:rsidRPr="001277C1" w:rsidRDefault="001277C1" w:rsidP="001277C1">
      <w:pPr>
        <w:spacing w:line="240" w:lineRule="auto"/>
        <w:jc w:val="both"/>
        <w:rPr>
          <w:rFonts w:ascii="Calibri" w:eastAsia="Times New Roman" w:hAnsi="Calibri" w:cs="Calibri"/>
          <w:lang w:eastAsia="en-CA"/>
        </w:rPr>
      </w:pP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14:paraId="12A2C7D6" w14:textId="77777777" w:rsidR="001277C1" w:rsidRPr="001277C1" w:rsidRDefault="001277C1" w:rsidP="001277C1">
      <w:pPr>
        <w:spacing w:line="240" w:lineRule="auto"/>
        <w:jc w:val="both"/>
        <w:rPr>
          <w:rFonts w:ascii="Calibri" w:eastAsia="Times New Roman" w:hAnsi="Calibri" w:cs="Calibri"/>
          <w:lang w:eastAsia="en-CA"/>
        </w:rPr>
      </w:pP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>Part3: What are some other possible tables and/or graphs that we could create?</w:t>
      </w:r>
    </w:p>
    <w:p w14:paraId="09D914F1" w14:textId="77777777" w:rsidR="001277C1" w:rsidRPr="001277C1" w:rsidRDefault="001277C1" w:rsidP="001277C1">
      <w:pPr>
        <w:spacing w:after="0" w:line="256" w:lineRule="auto"/>
        <w:ind w:left="1080"/>
        <w:jc w:val="both"/>
        <w:rPr>
          <w:rFonts w:ascii="Calibri" w:eastAsia="Times New Roman" w:hAnsi="Calibri" w:cs="Calibri"/>
          <w:lang w:eastAsia="en-CA"/>
        </w:rPr>
      </w:pP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>1.</w:t>
      </w:r>
      <w:r w:rsidRPr="001277C1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>Trends of the number of applications per year for Kickstarters.</w:t>
      </w:r>
    </w:p>
    <w:p w14:paraId="68051DDE" w14:textId="452833BF" w:rsidR="001277C1" w:rsidRPr="001277C1" w:rsidRDefault="001277C1" w:rsidP="001277C1">
      <w:pPr>
        <w:spacing w:line="256" w:lineRule="auto"/>
        <w:ind w:left="1080"/>
        <w:jc w:val="both"/>
        <w:rPr>
          <w:rFonts w:ascii="Calibri" w:eastAsia="Times New Roman" w:hAnsi="Calibri" w:cs="Calibri"/>
          <w:lang w:eastAsia="en-CA"/>
        </w:rPr>
      </w:pP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>2.</w:t>
      </w:r>
      <w:r w:rsidRPr="001277C1">
        <w:rPr>
          <w:rFonts w:ascii="Times New Roman" w:eastAsia="Times New Roman" w:hAnsi="Times New Roman" w:cs="Times New Roman"/>
          <w:sz w:val="14"/>
          <w:szCs w:val="14"/>
          <w:lang w:eastAsia="en-CA"/>
        </w:rPr>
        <w:t>  </w:t>
      </w: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A table that summarizes goals and pledged for failed projects per category: This will show at what stage different </w:t>
      </w:r>
      <w:r w:rsidR="00C83D17">
        <w:rPr>
          <w:rFonts w:ascii="Times New Roman" w:eastAsia="Times New Roman" w:hAnsi="Times New Roman" w:cs="Times New Roman"/>
          <w:sz w:val="24"/>
          <w:szCs w:val="24"/>
          <w:lang w:eastAsia="en-CA"/>
        </w:rPr>
        <w:t>campaign</w:t>
      </w:r>
      <w:r w:rsidRPr="001277C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categories usually fail, so Kickstarter can adopt the goal, based on that.</w:t>
      </w:r>
    </w:p>
    <w:p w14:paraId="5B73C0E0" w14:textId="02BB2E97" w:rsidR="001E3996" w:rsidRPr="00BB3FC1" w:rsidRDefault="001E3996" w:rsidP="001E3996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1F708D5" w14:textId="5D1AB323" w:rsidR="001E3996" w:rsidRDefault="001E3996" w:rsidP="001E3996">
      <w:pPr>
        <w:jc w:val="both"/>
      </w:pPr>
    </w:p>
    <w:p w14:paraId="64573BCD" w14:textId="019E0B82" w:rsidR="001E3996" w:rsidRDefault="001E3996" w:rsidP="001E3996">
      <w:pPr>
        <w:jc w:val="both"/>
      </w:pPr>
    </w:p>
    <w:p w14:paraId="272C1A26" w14:textId="61F3E5D1" w:rsidR="001E3996" w:rsidRDefault="001E3996" w:rsidP="001E3996">
      <w:pPr>
        <w:jc w:val="both"/>
      </w:pPr>
    </w:p>
    <w:p w14:paraId="64C4693D" w14:textId="5E06374E" w:rsidR="001E3996" w:rsidRDefault="001E3996" w:rsidP="001E3996">
      <w:pPr>
        <w:jc w:val="both"/>
      </w:pPr>
    </w:p>
    <w:p w14:paraId="4E6CD18D" w14:textId="040CBA9E" w:rsidR="001E3996" w:rsidRDefault="001E3996" w:rsidP="001E3996">
      <w:pPr>
        <w:jc w:val="both"/>
      </w:pPr>
    </w:p>
    <w:sectPr w:rsidR="001E3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E21BB"/>
    <w:multiLevelType w:val="hybridMultilevel"/>
    <w:tmpl w:val="6EC28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138D7"/>
    <w:multiLevelType w:val="hybridMultilevel"/>
    <w:tmpl w:val="1EE8FD9C"/>
    <w:lvl w:ilvl="0" w:tplc="215055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F721E3"/>
    <w:multiLevelType w:val="multilevel"/>
    <w:tmpl w:val="53F42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FD4E70"/>
    <w:multiLevelType w:val="hybridMultilevel"/>
    <w:tmpl w:val="BB7626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96"/>
    <w:rsid w:val="000B348C"/>
    <w:rsid w:val="001277C1"/>
    <w:rsid w:val="001E3996"/>
    <w:rsid w:val="00320E45"/>
    <w:rsid w:val="003E3F93"/>
    <w:rsid w:val="004E4338"/>
    <w:rsid w:val="00751F95"/>
    <w:rsid w:val="00B367F0"/>
    <w:rsid w:val="00BB3FC1"/>
    <w:rsid w:val="00C11F6E"/>
    <w:rsid w:val="00C83D17"/>
    <w:rsid w:val="00EC4DEB"/>
    <w:rsid w:val="00F9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3595"/>
  <w15:chartTrackingRefBased/>
  <w15:docId w15:val="{96517A43-A3FE-4483-AB8C-A6210CC4D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48C"/>
    <w:pPr>
      <w:ind w:left="720"/>
      <w:contextualSpacing/>
    </w:pPr>
  </w:style>
  <w:style w:type="paragraph" w:customStyle="1" w:styleId="gmail-msolistparagraph">
    <w:name w:val="gmail-msolistparagraph"/>
    <w:basedOn w:val="Normal"/>
    <w:rsid w:val="00127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Tabibzadeh</dc:creator>
  <cp:keywords/>
  <dc:description/>
  <cp:lastModifiedBy>Masoud Tabibzadeh</cp:lastModifiedBy>
  <cp:revision>9</cp:revision>
  <dcterms:created xsi:type="dcterms:W3CDTF">2020-09-21T02:05:00Z</dcterms:created>
  <dcterms:modified xsi:type="dcterms:W3CDTF">2020-09-22T19:06:00Z</dcterms:modified>
</cp:coreProperties>
</file>