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36</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CGS0748036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Semantik (Perubahan Makna &amp; Leksikal) &amp; Pragmatik (Kesopanan Berbahasa dalam Media Sosial) (Teori Sosiolinguistik William Labov &amp; Analisis Variasi Bahasa Melayu Tempatan)</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Teori Sosiolinguistik William Labov &amp; Analisis Variasi Bahasa Melayu Tempatan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Gangguan dialek Melayu Sabah/Sarawak dalam pertuturan formal dan intonasi ayat tanya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(Semantik (Perubahan Makna &amp; Leksikal))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(Pragmatik (Kesopanan Berbahasa dalam Media Sosial))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Teori Sosiolinguistik William Labov &amp; Analisis Variasi Bahasa Melayu Tempatan</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36 ini, fokus teoretikal disandarkan kepada Teori Sosiolinguistik William Labov &amp; Analisis Variasi Bahasa Melayu Tempatan.</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Gangguan dialek Melayu Sabah/Sarawak dalam pertuturan formal dan intonasi ayat tanya</w:t>
      </w:r>
    </w:p>
    <w:p>
      <w:pPr>
        <w:spacing w:after="100" w:before="60" w:line="360"/>
        <w:jc w:val="both"/>
      </w:pPr>
      <w:r>
        <w:rPr>
          <w:rFonts w:ascii="Times New Roman" w:cs="Times New Roman" w:eastAsia="Times New Roman" w:hAnsi="Times New Roman"/>
          <w:sz w:val="22"/>
          <w:szCs w:val="22"/>
        </w:rPr>
        <w:t xml:space="preserve">Dalam konteks bilik darjah di SMK Bandar Utama Damansara, Petaling Jaya, guru mendapati murid berhadapan dengan masalah ketepatan berbahasa yang dipengaruhi oleh Gangguan dialek Melayu Sabah/Sarawak dalam pertuturan formal dan intonasi ayat tanya.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Semantik (Perubahan Makna &amp; Leksikal) dan Pragmatik (Kesopanan Berbahasa dalam Media Sosial)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(Semantik (Perubahan Makna &amp; Leksikal)) dan Pengalaman Praktikal Bilik Darjah</w:t>
      </w:r>
    </w:p>
    <w:p>
      <w:pPr>
        <w:spacing w:after="100" w:before="60" w:line="360"/>
        <w:jc w:val="both"/>
      </w:pPr>
      <w:r>
        <w:rPr>
          <w:rFonts w:ascii="Times New Roman" w:cs="Times New Roman" w:eastAsia="Times New Roman" w:hAnsi="Times New Roman"/>
          <w:sz w:val="22"/>
          <w:szCs w:val="22"/>
        </w:rPr>
        <w:t xml:space="preserve">Dalam aspek Semantik (Perubahan Makna &amp; Leksikal),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Teori Sosiolinguistik William Labov &amp; Analisis Variasi Bahasa Melayu Tempatan,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(Pragmatik (Kesopanan Berbahasa dalam Media Sosial)) Berdasarkan Korpus Kesalahan Murid</w:t>
      </w:r>
    </w:p>
    <w:p>
      <w:pPr>
        <w:spacing w:after="100" w:before="60" w:line="360"/>
        <w:jc w:val="both"/>
      </w:pPr>
      <w:r>
        <w:rPr>
          <w:rFonts w:ascii="Times New Roman" w:cs="Times New Roman" w:eastAsia="Times New Roman" w:hAnsi="Times New Roman"/>
          <w:sz w:val="22"/>
          <w:szCs w:val="22"/>
        </w:rPr>
        <w:t xml:space="preserve">Dalam aspek Pragmatik (Kesopanan Berbahasa dalam Media Sosial), analisis korpus terhadap hasil kerja murid di SMK Bandar Utama Damansara, Petaling Jaya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*'Buku itu dibaca oleh saya semalam'*</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'Buku itu saya baca semalam'</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Rumus Ayat Pasif Diri Pertama (TG Pasif 1) - Frasa Kerja Pasif tidak boleh menerima kata sendi 'oleh' jika pelakunya kata ganti nama diri pertama.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*'Goreng pisang itu sangat sedap'*</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'Pisang goreng itu sangat sedap'</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Pelanggaran Hukum D-M (Diterangkan-Menerangkan) - unsur utama yang diterangkan ialah 'pisang' (benda) manakala penentunya ialah 'goreng' (proses).</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KHAIRUNNISA BINTI ABDUL RAZAK dari SMK Bandar Utama Damansara, Petaling Jaya.</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Teori Sosiolinguistik William Labov &amp; Analisis Variasi Bahasa Melayu Tempatan sebagai kerangka penyelesaian kepada isu kelemahan penguasaan Semantik (Perubahan Makna &amp; Leksikal) dan Pragmatik (Kesopanan Berbahasa dalam Media Sosial)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(KHAIRUNNISA BINTI ABDUL RAZAK), No. Matrikulasi (CGS0748036) &amp; Kod Kursus HMML5103.
Slaid 2: Pengenalan Teori Linguistik Pilihan &amp; Tokoh Pengasas Utama.
Slaid 3: Isu Autentik Bilik Darjah: Gangguan dialek Melayu Sabah/Sarawak dalam pertuturan formal dan intonasi ayat tanya.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11 Oktober 2026, 9:20 AM
Penulis: KHAIRUNNISA BINTI ABDUL RAZAK</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Bandar Utama Damansara, Petaling Jaya,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12 Oktober 2026, 2:40 PM
Penulis: KHAIRUNNISA BINTI ABDUL RAZAK</w:t>
      </w:r>
    </w:p>
    <w:p>
      <w:pPr>
        <w:spacing w:after="100" w:before="60" w:line="360"/>
        <w:jc w:val="both"/>
      </w:pPr>
      <w:r>
        <w:rPr>
          <w:rFonts w:ascii="Times New Roman" w:cs="Times New Roman" w:eastAsia="Times New Roman" w:hAnsi="Times New Roman"/>
          <w:sz w:val="22"/>
          <w:szCs w:val="22"/>
        </w:rPr>
        <w:t xml:space="preserve">Bagi menangani situasi ini, kerangka Teori Sosiolinguistik William Labov &amp; Analisis Variasi Bahasa Melayu Tempatan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13 Oktober 2026, 11:30 AM
Penulis: KHAIRUNNISA BINTI ABDUL RAZAK</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Semantik (Perubahan Makna &amp; Leksikal) dan Pragmatik (Kesopanan Berbahasa dalam Media Sosial).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14 Oktober 2026, 8:15 PM
Penulis: KHAIRUNNISA BINTI ABDUL RAZAK</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15 Oktober 2026, 10:45 AM
Penulis: KHAIRUNNISA BINTI ABDUL RAZAK</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16 Oktober 2026, 3:15 PM
Penulis: KHAIRUNNISA BINTI ABDUL RAZAK</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17 Oktober 2026, 5:20 PM
Penulis: KHAIRUNNISA BINTI ABDUL RAZAK</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2026-09-18T04:52:03.108Z</dcterms:created>
  <dcterms:modified xsi:type="dcterms:W3CDTF">2026-09-18T04:52:03.108Z</dcterms:modified>
</cp:coreProperties>
</file>

<file path=docProps/custom.xml><?xml version="1.0" encoding="utf-8"?>
<Properties xmlns="http://schemas.openxmlformats.org/officeDocument/2006/custom-properties" xmlns:vt="http://schemas.openxmlformats.org/officeDocument/2006/docPropsVTypes"/>
</file>