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73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CGS0748073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(Artikulasi &amp; Sebutan) &amp; Morfologi (Pembentukan Kata Terbitan) (Teori Struktural Leonard Bloomfield &amp; Warisan Pelita Bahasa Melayu Za'ba)</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Struktural Leonard Bloomfield &amp; Warisan Pelita Bahasa Melayu Za'ba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Pantai Timur (vokal nasal dan pengguguran konsonan akhir /k/, /t/, /s/)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(Artikulasi &amp; Sebutan))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(Morfologi (Pembentukan Kata Terbitan))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73 ini, fokus teoretikal disandarkan kepada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Pantai Timur (vokal nasal dan pengguguran konsonan akhir /k/, /t/, /s/)</w:t>
      </w:r>
    </w:p>
    <w:p>
      <w:pPr>
        <w:spacing w:after="100" w:before="60" w:line="360"/>
        <w:jc w:val="both"/>
      </w:pPr>
      <w:r>
        <w:rPr>
          <w:rFonts w:ascii="Times New Roman" w:cs="Times New Roman" w:eastAsia="Times New Roman" w:hAnsi="Times New Roman"/>
          <w:sz w:val="22"/>
          <w:szCs w:val="22"/>
        </w:rPr>
        <w:t xml:space="preserve">Dalam konteks bilik darjah di SMK Tunku Abdul Rahman, Nibong Tebal, guru mendapati murid berhadapan dengan masalah ketepatan berbahasa yang dipengaruhi oleh Pengaruh dialek Melayu Pantai Timur (vokal nasal dan pengguguran konsonan akhir /k/, /t/, /s/).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(Artikulasi &amp; Sebutan) dan Morfologi (Pembentukan Kata Terbitan)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(Artikulasi &amp; Sebutan))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(Artikulasi &amp; Sebutan),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Struktural Leonard Bloomfield &amp; Warisan Pelita Bahasa Melayu Za'ba,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(Morfologi (Pembentukan Kata Terbitan)) Berdasarkan Korpus Kesalahan Murid</w:t>
      </w:r>
    </w:p>
    <w:p>
      <w:pPr>
        <w:spacing w:after="100" w:before="60" w:line="360"/>
        <w:jc w:val="both"/>
      </w:pPr>
      <w:r>
        <w:rPr>
          <w:rFonts w:ascii="Times New Roman" w:cs="Times New Roman" w:eastAsia="Times New Roman" w:hAnsi="Times New Roman"/>
          <w:sz w:val="22"/>
          <w:szCs w:val="22"/>
        </w:rPr>
        <w:t xml:space="preserve">Dalam aspek Morfologi (Pembentukan Kata Terbitan), analisis korpus terhadap hasil kerja murid di SMK Tunku Abdul Rahman, Nibong Tebal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NURUL IZZAH BINTI ZULKIFLI dari SMK Tunku Abdul Rahman, Nibong Tebal.</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Struktural Leonard Bloomfield &amp; Warisan Pelita Bahasa Melayu Za'ba sebagai kerangka penyelesaian kepada isu kelemahan penguasaan Fonologi (Artikulasi &amp; Sebutan) dan Morfologi (Pembentukan Kata Terbitan)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(NURUL IZZAH BINTI ZULKIFLI), No. Matrikulasi (CGS0748073) &amp; Kod Kursus HMML5103.
Slaid 2: Pengenalan Teori Linguistik Pilihan &amp; Tokoh Pengasas Utama.
Slaid 3: Isu Autentik Bilik Darjah: Pengaruh dialek Melayu Pantai Timur (vokal nasal dan pengguguran konsonan akhir /k/, /t/, /s/).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22 Oktober 2026, 9:20 AM
Penulis: NURUL IZZAH BINTI ZULKIFLI</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Tunku Abdul Rahman, Nibong Tebal,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23 Oktober 2026, 2:40 PM
Penulis: NURUL IZZAH BINTI ZULKIFLI</w:t>
      </w:r>
    </w:p>
    <w:p>
      <w:pPr>
        <w:spacing w:after="100" w:before="60" w:line="360"/>
        <w:jc w:val="both"/>
      </w:pPr>
      <w:r>
        <w:rPr>
          <w:rFonts w:ascii="Times New Roman" w:cs="Times New Roman" w:eastAsia="Times New Roman" w:hAnsi="Times New Roman"/>
          <w:sz w:val="22"/>
          <w:szCs w:val="22"/>
        </w:rPr>
        <w:t xml:space="preserve">Bagi menangani situasi ini, kerangka Teori Struktural Leonard Bloomfield &amp; Warisan Pelita Bahasa Melayu Za'ba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24 Oktober 2026, 11:30 AM
Penulis: NURUL IZZAH BINTI ZULKIFLI</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(Artikulasi &amp; Sebutan) dan Morfologi (Pembentukan Kata Terbitan).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25 Oktober 2026, 8:15 PM
Penulis: NURUL IZZAH BINTI ZULKIFLI</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26 Oktober 2026, 10:45 AM
Penulis: NURUL IZZAH BINTI ZULKIFLI</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27 Oktober 2026, 3:15 PM
Penulis: NURUL IZZAH BINTI ZULKIFLI</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28 Oktober 2026, 5:20 PM
Penulis: NURUL IZZAH BINTI ZULKIFLI</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2026-09-18T04:52:04.081Z</dcterms:created>
  <dcterms:modified xsi:type="dcterms:W3CDTF">2026-09-18T04:52:04.081Z</dcterms:modified>
</cp:coreProperties>
</file>

<file path=docProps/custom.xml><?xml version="1.0" encoding="utf-8"?>
<Properties xmlns="http://schemas.openxmlformats.org/officeDocument/2006/custom-properties" xmlns:vt="http://schemas.openxmlformats.org/officeDocument/2006/docPropsVTypes"/>
</file>