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Piramid Interaktif Fonologi Progresif (K-Set 11) (Piramid Manipulatif Berpandu Pembelajaran Aktif) - Sasaran: Tingkatan 5 SPM</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Piramid Interaktif Fonologi Progresif (K-Set 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5 SPM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'Piramid Interaktif Fonologi Progresif (K-Set 11)',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Piramid Interaktif Fonologi Progresif (K-Set 11)</w:t>
      </w:r>
    </w:p>
    <w:p>
      <w:pPr>
        <w:spacing w:after="100" w:before="60" w:line="360"/>
        <w:jc w:val="both"/>
      </w:pPr>
      <w:r>
        <w:rPr>
          <w:rFonts w:ascii="Times New Roman" w:cs="Times New Roman" w:eastAsia="Times New Roman" w:hAnsi="Times New Roman"/>
          <w:sz w:val="22"/>
          <w:szCs w:val="22"/>
        </w:rPr>
        <w:t xml:space="preserve">Produk inovasi pedagogi yang direka bentuk bertajuk "Piramid Interaktif Fonologi Progresif (K-Set 11)" dalam format Piramid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5 SPM.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Piramid Interaktif Fonologi Progresif (K-Set 11)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Tingkatan 5 SPM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Piramid Interaktif Fonologi Progresif (K-Set 11), memperincikan keunikan format Piramid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12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'Piramid Interaktif Fonologi Progresif (K-Set 11)'.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13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14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15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16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2026-09-18T04:51:59.961Z</dcterms:created>
  <dcterms:modified xsi:type="dcterms:W3CDTF">2026-09-18T04:51:59.961Z</dcterms:modified>
</cp:coreProperties>
</file>

<file path=docProps/custom.xml><?xml version="1.0" encoding="utf-8"?>
<Properties xmlns="http://schemas.openxmlformats.org/officeDocument/2006/custom-properties" xmlns:vt="http://schemas.openxmlformats.org/officeDocument/2006/docPropsVTypes"/>
</file>