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13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CGS05936013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Agama Kedah, Alor Setar)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Laporan Barnes 1951 pada zaman pra-kemerdekaan, Laporan Rahman Talib 1960 dalam era pembinaan negara pasca-merdeka, dan Kurikulum Standard Sekolah Rendah &amp; Menengah (KSSR &amp; KSSM)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Kurikulum Standard Sekolah Rendah &amp; Menengah (KSSR &amp; KSSM)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Agama Kedah, Alor Setar)</w:t>
      </w:r>
    </w:p>
    <w:p>
      <w:pPr>
        <w:spacing w:after="100" w:before="60" w:line="360"/>
        <w:jc w:val="both"/>
      </w:pPr>
      <w:r>
        <w:rPr>
          <w:rFonts w:ascii="Times New Roman" w:cs="Times New Roman" w:eastAsia="Times New Roman" w:hAnsi="Times New Roman"/>
          <w:sz w:val="22"/>
          <w:szCs w:val="22"/>
        </w:rPr>
        <w:t xml:space="preserve">Pengalaman mengamati suasana persekolahan di SMK Agama Kedah, Alor Setar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13)</w:t>
            </w:r>
          </w:p>
          <w:p>
            <w:pPr>
              <w:spacing w:after="100"/>
            </w:pPr>
            <w:r>
              <w:rPr>
                <w:rFonts w:ascii="Times New Roman" w:cs="Times New Roman" w:eastAsia="Times New Roman" w:hAnsi="Times New Roman"/>
                <w:color w:val="555555"/>
                <w:sz w:val="18"/>
                <w:szCs w:val="18"/>
              </w:rPr>
              <w:t xml:space="preserve">Penulis: MUHAMMAD HAZIQ BIN NAZRI | Tarikh: Khamis, 14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HAZIQ BIN NAZRI | Tarikh: Ahad, 15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Agama Kedah, Alor Setar,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HAZIQ BIN NAZRI | Tarikh: Rabu, 16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HAZIQ BIN NAZRI | Tarikh: Sabtu, 17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HAZIQ BIN NAZRI | Tarikh: Selasa, 18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2026-09-18T04:51:56.843Z</dcterms:created>
  <dcterms:modified xsi:type="dcterms:W3CDTF">2026-09-18T04:51:56.843Z</dcterms:modified>
</cp:coreProperties>
</file>

<file path=docProps/custom.xml><?xml version="1.0" encoding="utf-8"?>
<Properties xmlns="http://schemas.openxmlformats.org/officeDocument/2006/custom-properties" xmlns:vt="http://schemas.openxmlformats.org/officeDocument/2006/docPropsVTypes"/>
</file>