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25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CGS05936025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Sultan Ismail, Johor Bahru)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Dasar Pendidikan Digital (DPD KPM 2023)</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Laporan Barnes 1951 pada zaman pra-kemerdekaan, Laporan Rahman Talib 1960 dalam era pembinaan negara pasca-merdeka, dan Dasar Pendidikan Digital (DPD KPM 2023)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Dasar Pendidikan Digital (DPD KPM 2023)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Sultan Ismail, Johor Bahru)</w:t>
      </w:r>
    </w:p>
    <w:p>
      <w:pPr>
        <w:spacing w:after="100" w:before="60" w:line="360"/>
        <w:jc w:val="both"/>
      </w:pPr>
      <w:r>
        <w:rPr>
          <w:rFonts w:ascii="Times New Roman" w:cs="Times New Roman" w:eastAsia="Times New Roman" w:hAnsi="Times New Roman"/>
          <w:sz w:val="22"/>
          <w:szCs w:val="22"/>
        </w:rPr>
        <w:t xml:space="preserve">Pengalaman mengamati suasana persekolahan di SMK Sultan Ismail, Johor Bahru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25)</w:t>
            </w:r>
          </w:p>
          <w:p>
            <w:pPr>
              <w:spacing w:after="100"/>
            </w:pPr>
            <w:r>
              <w:rPr>
                <w:rFonts w:ascii="Times New Roman" w:cs="Times New Roman" w:eastAsia="Times New Roman" w:hAnsi="Times New Roman"/>
                <w:color w:val="555555"/>
                <w:sz w:val="18"/>
                <w:szCs w:val="18"/>
              </w:rPr>
              <w:t xml:space="preserve">Penulis: ZULHELMI BIN ABDUL HALIM | Tarikh: Khamis, 26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ZULHELMI BIN ABDUL HALIM | Tarikh: Ahad, 27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Sultan Ismail, Johor Bahru,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ZULHELMI BIN ABDUL HALIM | Tarikh: Rabu, 28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ZULHELMI BIN ABDUL HALIM | Tarikh: Sabtu, 29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ZULHELMI BIN ABDUL HALIM | Tarikh: Selasa, 30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2026-09-18T04:51:57.301Z</dcterms:created>
  <dcterms:modified xsi:type="dcterms:W3CDTF">2026-09-18T04:51:57.301Z</dcterms:modified>
</cp:coreProperties>
</file>

<file path=docProps/custom.xml><?xml version="1.0" encoding="utf-8"?>
<Properties xmlns="http://schemas.openxmlformats.org/officeDocument/2006/custom-properties" xmlns:vt="http://schemas.openxmlformats.org/officeDocument/2006/docPropsVTypes"/>
</file>