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Dasar Pendidikan Digital (DPD KPM 2023)</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Dasar Pendidikan Digital (DPD KPM 2023).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Dasar Pendidikan Digital (DPD KPM 2023)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40)</w:t>
            </w:r>
          </w:p>
          <w:p>
            <w:pPr>
              <w:spacing w:after="100"/>
            </w:pPr>
            <w:r>
              <w:rPr>
                <w:rFonts w:ascii="Times New Roman" w:cs="Times New Roman" w:eastAsia="Times New Roman" w:hAnsi="Times New Roman"/>
                <w:color w:val="555555"/>
                <w:sz w:val="18"/>
                <w:szCs w:val="18"/>
              </w:rPr>
              <w:t xml:space="preserve">Penulis: SITI AISHAH BINTI ZULKIFLI | Tarikh: Khamis, 13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SITI AISHAH BINTI ZULKIFLI | Tarikh: Ahad, 14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SITI AISHAH BINTI ZULKIFLI | Tarikh: Rabu, 15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SITI AISHAH BINTI ZULKIFLI | Tarikh: Sabtu, 16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SITI AISHAH BINTI ZULKIFLI | Tarikh: Selasa, 17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2026-09-18T04:51:57.801Z</dcterms:created>
  <dcterms:modified xsi:type="dcterms:W3CDTF">2026-09-18T04:51:57.801Z</dcterms:modified>
</cp:coreProperties>
</file>

<file path=docProps/custom.xml><?xml version="1.0" encoding="utf-8"?>
<Properties xmlns="http://schemas.openxmlformats.org/officeDocument/2006/custom-properties" xmlns:vt="http://schemas.openxmlformats.org/officeDocument/2006/docPropsVTypes"/>
</file>