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Nomor  : </w:t>
      </w:r>
      <w:r>
        <w:rPr>
          <w:rFonts w:cs="Arial" w:ascii="Arial" w:hAnsi="Arial"/>
          <w:sz w:val="18"/>
          <w:szCs w:val="18"/>
        </w:rPr>
        <w:t>${p8_takah_p8}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Balikpapan, </w:t>
      </w:r>
      <w:r>
        <w:rPr>
          <w:rFonts w:cs="Arial" w:ascii="Arial" w:hAnsi="Arial"/>
          <w:sz w:val="18"/>
          <w:szCs w:val="18"/>
        </w:rPr>
        <w:t>${p8_tgl_p8}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Kepada Yth,</w:t>
      </w:r>
    </w:p>
    <w:p>
      <w:pPr>
        <w:pStyle w:val="Heading4"/>
        <w:numPr>
          <w:ilvl w:val="3"/>
          <w:numId w:val="7"/>
        </w:numPr>
        <w:tabs>
          <w:tab w:val="clear" w:pos="0"/>
          <w:tab w:val="left" w:pos="851" w:leader="none"/>
        </w:tabs>
        <w:ind w:hanging="993" w:left="993"/>
        <w:jc w:val="both"/>
        <w:rPr>
          <w:rFonts w:ascii="Arial" w:hAnsi="Arial" w:eastAsia="Times New Roman" w:cs="Arial"/>
          <w:i w:val="false"/>
          <w:i w:val="false"/>
          <w:iCs w:val="false"/>
          <w:color w:val="000000"/>
          <w:sz w:val="18"/>
          <w:szCs w:val="18"/>
          <w:lang w:val="nb-NO"/>
        </w:rPr>
      </w:pPr>
      <w:r>
        <w:rPr>
          <w:rFonts w:cs="Arial" w:ascii="Arial" w:hAnsi="Arial"/>
          <w:i w:val="false"/>
          <w:iCs w:val="false"/>
          <w:sz w:val="18"/>
          <w:szCs w:val="18"/>
        </w:rPr>
        <w:t>${f1_mitra_id}</w:t>
      </w:r>
    </w:p>
    <w:p>
      <w:pPr>
        <w:pStyle w:val="Normal"/>
        <w:rPr>
          <w:rFonts w:ascii="Arial" w:hAnsi="Arial" w:cs="Arial"/>
          <w:b/>
          <w:bCs/>
          <w:color w:val="000000"/>
          <w:sz w:val="18"/>
          <w:szCs w:val="18"/>
          <w:lang w:val="nb-NO"/>
        </w:rPr>
      </w:pPr>
      <w:r>
        <w:rPr>
          <w:rFonts w:cs="Arial" w:ascii="Arial" w:hAnsi="Arial"/>
          <w:b/>
          <w:bCs/>
          <w:color w:val="000000"/>
          <w:sz w:val="18"/>
          <w:szCs w:val="18"/>
          <w:lang w:val="nb-NO"/>
        </w:rPr>
        <w:t>${p3_pejabat_mitra_alamat}</w:t>
      </w:r>
    </w:p>
    <w:p>
      <w:pPr>
        <w:pStyle w:val="Normal"/>
        <w:rPr>
          <w:lang w:val="nb-NO"/>
        </w:rPr>
      </w:pPr>
      <w:r>
        <w:rPr>
          <w:lang w:val="nb-NO"/>
        </w:rPr>
      </w:r>
    </w:p>
    <w:p>
      <w:pPr>
        <w:pStyle w:val="Heading4"/>
        <w:numPr>
          <w:ilvl w:val="3"/>
          <w:numId w:val="1"/>
        </w:numPr>
        <w:tabs>
          <w:tab w:val="clear" w:pos="0"/>
          <w:tab w:val="left" w:pos="993" w:leader="none"/>
        </w:tabs>
        <w:ind w:hanging="1134" w:left="1134"/>
        <w:jc w:val="both"/>
        <w:rPr>
          <w:rFonts w:ascii="Arial" w:hAnsi="Arial" w:eastAsia="Times New Roman" w:cs="Arial"/>
          <w:sz w:val="18"/>
          <w:szCs w:val="18"/>
          <w:lang w:val="id-ID"/>
        </w:rPr>
      </w:pP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>Lampiran</w:t>
        <w:tab/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: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 xml:space="preserve"> 1 (satu) berkas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4"/>
        <w:numPr>
          <w:ilvl w:val="3"/>
          <w:numId w:val="1"/>
        </w:numPr>
        <w:tabs>
          <w:tab w:val="clear" w:pos="0"/>
          <w:tab w:val="left" w:pos="993" w:leader="none"/>
        </w:tabs>
        <w:ind w:hanging="1134" w:left="1134"/>
        <w:jc w:val="both"/>
        <w:rPr>
          <w:rFonts w:ascii="Arial" w:hAnsi="Arial" w:eastAsia="Times New Roman" w:cs="Arial"/>
          <w:sz w:val="18"/>
          <w:szCs w:val="18"/>
          <w:lang w:val="id-ID"/>
        </w:rPr>
      </w:pP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Perihal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ab/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: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 xml:space="preserve"> </w:t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 xml:space="preserve">Penetapan Mitra Pelaksana </w:t>
      </w:r>
      <w:r>
        <w:rPr>
          <w:rFonts w:eastAsia="Times New Roman" w:cs="Arial" w:ascii="Arial" w:hAnsi="Arial"/>
          <w:i/>
          <w:iCs/>
          <w:sz w:val="18"/>
          <w:szCs w:val="18"/>
          <w:lang w:val="es-ES"/>
        </w:rPr>
        <w:t>${f1_judul_projek}</w:t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 xml:space="preserve"> untuk </w:t>
      </w:r>
      <w:r>
        <w:rPr>
          <w:rFonts w:eastAsia="Times New Roman" w:cs="Arial" w:ascii="Arial" w:hAnsi="Arial"/>
          <w:i/>
          <w:iCs/>
          <w:sz w:val="18"/>
          <w:szCs w:val="18"/>
          <w:lang w:val="es-ES"/>
        </w:rPr>
        <w:t>${f1_nama_plggn}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Heading10"/>
        <w:numPr>
          <w:ilvl w:val="0"/>
          <w:numId w:val="8"/>
        </w:numPr>
        <w:tabs>
          <w:tab w:val="clear" w:pos="720"/>
          <w:tab w:val="left" w:pos="30" w:leader="none"/>
          <w:tab w:val="left" w:pos="1050" w:leader="none"/>
          <w:tab w:val="left" w:pos="1350" w:leader="none"/>
        </w:tabs>
        <w:spacing w:before="0" w:after="0"/>
        <w:ind w:hanging="360" w:left="3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Dengan hormat,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Menunjuk :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sv-SE"/>
        </w:rPr>
        <w:t xml:space="preserve">Surat Penetapan Calon Mitra Pelaksana Nomor : </w:t>
      </w:r>
      <w:r>
        <w:rPr>
          <w:rFonts w:cs="Arial" w:ascii="Arial" w:hAnsi="Arial"/>
          <w:sz w:val="18"/>
          <w:szCs w:val="18"/>
          <w:lang w:val="sv-SE"/>
        </w:rPr>
        <w:t>${p7_takah_p7}</w:t>
      </w:r>
      <w:r>
        <w:rPr>
          <w:rFonts w:cs="Arial" w:ascii="Arial" w:hAnsi="Arial"/>
          <w:sz w:val="18"/>
          <w:szCs w:val="18"/>
          <w:lang w:val="sv-SE"/>
        </w:rPr>
        <w:t xml:space="preserve"> tanggal </w:t>
      </w:r>
      <w:r>
        <w:rPr>
          <w:rFonts w:cs="Arial" w:ascii="Arial" w:hAnsi="Arial"/>
          <w:sz w:val="18"/>
          <w:szCs w:val="18"/>
          <w:lang w:val="sv-SE"/>
        </w:rPr>
        <w:t>${p7_tgl_p7}</w:t>
      </w:r>
      <w:r>
        <w:rPr>
          <w:rFonts w:cs="Arial" w:ascii="Arial" w:hAnsi="Arial"/>
          <w:sz w:val="18"/>
          <w:szCs w:val="18"/>
          <w:lang w:val="sv-S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sv-SE"/>
        </w:rPr>
        <w:t xml:space="preserve">Berita acara Klarifikasi dan Negosiasi tanggal </w:t>
      </w:r>
      <w:r>
        <w:rPr>
          <w:rFonts w:cs="Arial" w:ascii="Arial" w:hAnsi="Arial"/>
          <w:sz w:val="18"/>
          <w:szCs w:val="18"/>
          <w:lang w:val="sv-SE"/>
        </w:rPr>
        <w:t>${p6_tgl_p6}</w:t>
      </w:r>
      <w:r>
        <w:rPr>
          <w:rFonts w:cs="Arial" w:ascii="Arial" w:hAnsi="Arial"/>
          <w:sz w:val="18"/>
          <w:szCs w:val="18"/>
          <w:lang w:val="sv-S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Berita Acara Pemenang </w:t>
      </w:r>
      <w:r>
        <w:rPr>
          <w:rFonts w:cs="Arial" w:ascii="Arial" w:hAnsi="Arial"/>
          <w:sz w:val="18"/>
          <w:szCs w:val="18"/>
        </w:rPr>
        <w:t>${f1_judul_projek}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${f1_nama_plggn}</w:t>
      </w:r>
      <w:r>
        <w:rPr>
          <w:rFonts w:cs="Arial" w:ascii="Arial" w:hAnsi="Arial"/>
          <w:sz w:val="18"/>
          <w:szCs w:val="18"/>
        </w:rPr>
        <w:t xml:space="preserve"> tanggal </w:t>
      </w:r>
      <w:r>
        <w:rPr>
          <w:rFonts w:cs="Arial" w:ascii="Arial" w:hAnsi="Arial"/>
          <w:sz w:val="18"/>
          <w:szCs w:val="18"/>
        </w:rPr>
        <w:t>${p7_tgl_p7}</w:t>
      </w:r>
      <w:r>
        <w:rPr>
          <w:rFonts w:cs="Arial" w:ascii="Arial" w:hAnsi="Arial"/>
          <w:sz w:val="18"/>
          <w:szCs w:val="18"/>
        </w:rPr>
        <w:t xml:space="preserve">. </w:t>
      </w:r>
    </w:p>
    <w:p>
      <w:pPr>
        <w:pStyle w:val="Normal"/>
        <w:ind w:left="3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4"/>
        <w:numPr>
          <w:ilvl w:val="3"/>
          <w:numId w:val="1"/>
        </w:numPr>
        <w:tabs>
          <w:tab w:val="left" w:pos="0" w:leader="none"/>
          <w:tab w:val="left" w:pos="30" w:leader="none"/>
        </w:tabs>
        <w:ind w:left="30"/>
        <w:jc w:val="both"/>
        <w:rPr>
          <w:rFonts w:ascii="Arial" w:hAnsi="Arial" w:eastAsia="Times New Roman" w:cs="Arial"/>
          <w:b w:val="false"/>
          <w:i w:val="false"/>
          <w:i w:val="false"/>
          <w:sz w:val="18"/>
          <w:szCs w:val="18"/>
        </w:rPr>
      </w:pPr>
      <w:r>
        <w:rPr>
          <w:rFonts w:eastAsia="Times New Roman" w:cs="Arial" w:ascii="Arial" w:hAnsi="Arial"/>
          <w:b w:val="false"/>
          <w:i w:val="false"/>
          <w:sz w:val="18"/>
          <w:szCs w:val="18"/>
        </w:rPr>
        <w:t xml:space="preserve">Sehubungan dengan hal tersebut di atas, kami menetapkan </w:t>
      </w:r>
      <w:r>
        <w:rPr>
          <w:rFonts w:eastAsia="Times New Roman" w:cs="Arial" w:ascii="Arial" w:hAnsi="Arial"/>
          <w:b/>
          <w:bCs/>
          <w:i/>
          <w:iCs/>
          <w:sz w:val="18"/>
          <w:szCs w:val="18"/>
        </w:rPr>
        <w:t>${f1_mitra_id}</w:t>
      </w:r>
      <w:r>
        <w:rPr>
          <w:rFonts w:eastAsia="Times New Roman" w:cs="Arial" w:ascii="Arial" w:hAnsi="Arial"/>
          <w:b w:val="false"/>
          <w:i w:val="false"/>
          <w:sz w:val="18"/>
          <w:szCs w:val="18"/>
        </w:rPr>
        <w:t xml:space="preserve"> sebagai Mitra Pelaksana </w:t>
      </w:r>
      <w:r>
        <w:rPr>
          <w:rFonts w:eastAsia="Times New Roman" w:cs="Arial" w:ascii="Arial" w:hAnsi="Arial"/>
          <w:b/>
          <w:bCs/>
          <w:i/>
          <w:iCs/>
          <w:sz w:val="18"/>
          <w:szCs w:val="18"/>
          <w:lang w:val="id-ID"/>
        </w:rPr>
        <w:t>${f1_judul_projek}</w:t>
      </w:r>
      <w:r>
        <w:rPr>
          <w:rFonts w:eastAsia="Times New Roman" w:cs="Arial" w:ascii="Arial" w:hAnsi="Arial"/>
          <w:b w:val="false"/>
          <w:i w:val="false"/>
          <w:sz w:val="18"/>
          <w:szCs w:val="18"/>
          <w:lang w:val="en-ID"/>
        </w:rPr>
        <w:t xml:space="preserve"> untuk </w:t>
      </w:r>
      <w:r>
        <w:rPr>
          <w:rFonts w:eastAsia="Times New Roman" w:cs="Arial" w:ascii="Arial" w:hAnsi="Arial"/>
          <w:b/>
          <w:bCs/>
          <w:i/>
          <w:iCs/>
          <w:sz w:val="18"/>
          <w:szCs w:val="18"/>
          <w:lang w:val="en-ID"/>
        </w:rPr>
        <w:t>${f1_nama_plggn}</w:t>
      </w:r>
      <w:r>
        <w:rPr>
          <w:rFonts w:eastAsia="Times New Roman" w:cs="Arial" w:ascii="Arial" w:hAnsi="Arial"/>
          <w:b w:val="false"/>
          <w:i w:val="false"/>
          <w:sz w:val="18"/>
          <w:szCs w:val="18"/>
        </w:rPr>
        <w:t xml:space="preserve"> dengan ketentuan sebagai berikut :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>Jumlah harga Pekerjaan sebesar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>${p7_harga_pekerjaan}</w:t>
      </w:r>
      <w:r>
        <w:rPr>
          <w:rFonts w:cs="Arial" w:ascii="Arial" w:hAnsi="Arial"/>
          <w:b/>
          <w:bCs/>
          <w:sz w:val="18"/>
          <w:szCs w:val="18"/>
        </w:rPr>
        <w:t xml:space="preserve"> (</w:t>
      </w:r>
      <w:r>
        <w:rPr>
          <w:rFonts w:cs="Arial" w:ascii="Arial" w:hAnsi="Arial"/>
          <w:b/>
          <w:bCs/>
          <w:sz w:val="18"/>
          <w:szCs w:val="18"/>
        </w:rPr>
        <w:t>${string_p7_harga_pekerjaan}</w:t>
      </w:r>
      <w:r>
        <w:rPr>
          <w:rFonts w:cs="Arial" w:ascii="Arial" w:hAnsi="Arial"/>
          <w:b/>
          <w:bCs/>
          <w:sz w:val="18"/>
          <w:szCs w:val="18"/>
        </w:rPr>
        <w:t>)</w:t>
      </w:r>
      <w:r>
        <w:rPr>
          <w:rFonts w:cs="Arial" w:ascii="Arial" w:hAnsi="Arial"/>
          <w:sz w:val="18"/>
          <w:szCs w:val="18"/>
        </w:rPr>
        <w:t xml:space="preserve"> dengan rincian </w:t>
      </w:r>
      <w:r>
        <w:rPr>
          <w:rFonts w:cs="Arial" w:ascii="Arial" w:hAnsi="Arial"/>
          <w:b/>
          <w:bCs/>
          <w:sz w:val="18"/>
          <w:szCs w:val="18"/>
        </w:rPr>
        <w:t>Bulanan</w:t>
      </w:r>
      <w:r>
        <w:rPr>
          <w:rFonts w:cs="Arial" w:ascii="Arial" w:hAnsi="Arial"/>
          <w:sz w:val="18"/>
          <w:szCs w:val="18"/>
        </w:rPr>
        <w:t xml:space="preserve"> sebesar - </w:t>
      </w:r>
      <w:r>
        <w:rPr>
          <w:rFonts w:cs="Arial" w:ascii="Arial" w:hAnsi="Arial"/>
          <w:b/>
          <w:bCs/>
          <w:sz w:val="18"/>
          <w:szCs w:val="18"/>
        </w:rPr>
        <w:t>,</w:t>
      </w:r>
      <w:r>
        <w:rPr>
          <w:rFonts w:cs="Arial" w:ascii="Arial" w:hAnsi="Arial"/>
          <w:sz w:val="18"/>
          <w:szCs w:val="18"/>
        </w:rPr>
        <w:t xml:space="preserve"> h</w:t>
      </w:r>
      <w:r>
        <w:rPr>
          <w:rFonts w:cs="Arial" w:ascii="Arial" w:hAnsi="Arial"/>
          <w:sz w:val="18"/>
          <w:szCs w:val="18"/>
          <w:lang w:val="id-ID"/>
        </w:rPr>
        <w:t>arga tersebut belum termasuk PPN namun sudah termasuk pajak-pajak lainnya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>Spesifikasi teknis, volume dan lain-lain terlampir.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Term of Payment/ Tahapan Pembayaran : </w:t>
      </w:r>
      <w:r>
        <w:rPr>
          <w:rFonts w:cs="Arial" w:ascii="Arial" w:hAnsi="Arial"/>
          <w:b/>
          <w:bCs/>
          <w:sz w:val="18"/>
          <w:szCs w:val="18"/>
        </w:rPr>
        <w:t>${p4_mekanisme_pembayaran}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Skema Pembayaran: </w:t>
      </w:r>
      <w:r>
        <w:rPr>
          <w:rFonts w:cs="Arial" w:ascii="Arial" w:hAnsi="Arial"/>
          <w:b/>
          <w:bCs/>
          <w:sz w:val="18"/>
          <w:szCs w:val="18"/>
        </w:rPr>
        <w:t>${p7_skema_bayar}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>Denda dan Restitusi: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ind w:hanging="360" w:left="709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 xml:space="preserve">Apabila jangka waktu Delivery Pekerjaan tersebut dalam dalam Kontrak Layanan ini dilampaui, maka </w:t>
      </w:r>
      <w:r>
        <w:rPr>
          <w:rFonts w:cs="Arial" w:ascii="Arial" w:hAnsi="Arial"/>
          <w:b/>
          <w:bCs/>
          <w:sz w:val="18"/>
          <w:szCs w:val="18"/>
          <w:lang w:val="id-ID"/>
        </w:rPr>
        <w:t>${f1_mitra_id}</w:t>
      </w:r>
      <w:r>
        <w:rPr>
          <w:rFonts w:cs="Arial" w:ascii="Arial" w:hAnsi="Arial"/>
          <w:sz w:val="18"/>
          <w:szCs w:val="18"/>
          <w:lang w:val="id-ID"/>
        </w:rPr>
        <w:t xml:space="preserve"> dapat dikenakan denda sebesar </w:t>
      </w:r>
      <w:r>
        <w:rPr>
          <w:rFonts w:ascii="Arial Narrow" w:hAnsi="Arial Narrow"/>
          <w:color w:val="000000"/>
          <w:lang w:val="pt-BR"/>
        </w:rPr>
        <w:t>1</w:t>
      </w:r>
      <w:r>
        <w:rPr>
          <w:rFonts w:ascii="Arial Narrow" w:hAnsi="Arial Narrow"/>
          <w:color w:val="000000"/>
          <w:vertAlign w:val="superscript"/>
          <w:lang w:val="pt-BR"/>
        </w:rPr>
        <w:t>0</w:t>
      </w:r>
      <w:r>
        <w:rPr>
          <w:rFonts w:ascii="Arial Narrow" w:hAnsi="Arial Narrow"/>
          <w:color w:val="000000"/>
          <w:lang w:val="pt-BR"/>
        </w:rPr>
        <w:t>/</w:t>
      </w:r>
      <w:r>
        <w:rPr>
          <w:rFonts w:ascii="Arial Narrow" w:hAnsi="Arial Narrow"/>
          <w:color w:val="000000"/>
          <w:vertAlign w:val="subscript"/>
          <w:lang w:val="pt-BR"/>
        </w:rPr>
        <w:t>00</w:t>
      </w:r>
      <w:r>
        <w:rPr>
          <w:rFonts w:ascii="Arial Narrow" w:hAnsi="Arial Narrow"/>
          <w:color w:val="000000"/>
          <w:lang w:val="pt-BR"/>
        </w:rPr>
        <w:t xml:space="preserve"> </w:t>
      </w:r>
      <w:r>
        <w:rPr>
          <w:rFonts w:cs="Arial" w:ascii="Arial" w:hAnsi="Arial"/>
          <w:sz w:val="18"/>
          <w:szCs w:val="18"/>
          <w:lang w:val="id-ID"/>
        </w:rPr>
        <w:t>(satu permil) dari harga Pekerjaan sebelum PPN untuk setiap hari kelambatan, dengan batas maksimum 5% (lima persen) dari Harga Pekerjaan.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Lokasi Layanan: </w:t>
      </w:r>
      <w:r>
        <w:rPr>
          <w:rFonts w:cs="Arial" w:ascii="Arial" w:hAnsi="Arial"/>
          <w:sz w:val="18"/>
          <w:szCs w:val="18"/>
        </w:rPr>
        <w:t>${f1_nama_plggn}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Target Delivery: </w:t>
      </w:r>
      <w:r>
        <w:rPr>
          <w:rFonts w:cs="Arial" w:ascii="Arial" w:hAnsi="Arial"/>
          <w:sz w:val="18"/>
          <w:szCs w:val="18"/>
        </w:rPr>
        <w:t>${p4_waktu_layanan}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Masa Kontrak Layanan sejak tanggal </w:t>
      </w:r>
      <w:r>
        <w:rPr>
          <w:rFonts w:cs="Arial" w:ascii="Arial" w:hAnsi="Arial"/>
          <w:b/>
          <w:bCs/>
          <w:sz w:val="18"/>
          <w:szCs w:val="18"/>
        </w:rPr>
        <w:t>${p1_tgl_kontrak_mulai}</w:t>
      </w:r>
      <w:r>
        <w:rPr>
          <w:rFonts w:cs="Arial" w:ascii="Arial" w:hAnsi="Arial"/>
          <w:b/>
          <w:bCs/>
          <w:sz w:val="18"/>
          <w:szCs w:val="18"/>
        </w:rPr>
        <w:t xml:space="preserve"> s.d </w:t>
      </w:r>
      <w:r>
        <w:rPr>
          <w:rFonts w:cs="Arial" w:ascii="Arial" w:hAnsi="Arial"/>
          <w:b/>
          <w:bCs/>
          <w:sz w:val="18"/>
          <w:szCs w:val="18"/>
        </w:rPr>
        <w:t>${p1_tgl_kontrak_akhir}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Skema Bisnis: </w:t>
      </w:r>
      <w:r>
        <w:rPr>
          <w:rFonts w:cs="Arial" w:ascii="Arial" w:hAnsi="Arial"/>
          <w:b/>
          <w:bCs/>
          <w:sz w:val="18"/>
          <w:szCs w:val="18"/>
        </w:rPr>
        <w:t>${p4_skema_bisnis}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 xml:space="preserve">Ketentuan SLG: </w:t>
      </w:r>
      <w:r>
        <w:rPr>
          <w:rFonts w:cs="Arial" w:ascii="Arial" w:hAnsi="Arial"/>
          <w:b/>
          <w:bCs/>
          <w:sz w:val="18"/>
          <w:szCs w:val="18"/>
        </w:rPr>
        <w:t>${p4_slg}</w:t>
      </w:r>
      <w:r>
        <w:rPr>
          <w:rFonts w:cs="Arial" w:ascii="Arial" w:hAnsi="Arial"/>
          <w:b/>
          <w:bCs/>
          <w:sz w:val="18"/>
          <w:szCs w:val="18"/>
          <w:lang w:val="id-ID"/>
        </w:rPr>
        <w:t>%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>Jaminan-Jaminan: -.</w:t>
      </w:r>
    </w:p>
    <w:p>
      <w:pPr>
        <w:pStyle w:val="ListParagraph"/>
        <w:numPr>
          <w:ilvl w:val="0"/>
          <w:numId w:val="5"/>
        </w:numPr>
        <w:spacing w:lineRule="auto" w:line="276" w:beforeAutospacing="0" w:before="0" w:afterAutospacing="0" w:after="0"/>
        <w:ind w:hanging="284" w:left="284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Bertindak sebagai penandatangan Berita Acara Serah Terima (BAST) dan Berita Acara Uji Terima (BAUT) adalah </w:t>
      </w:r>
      <w:r>
        <w:rPr>
          <w:rFonts w:cs="Arial" w:ascii="Arial" w:hAnsi="Arial"/>
          <w:b/>
          <w:bCs/>
          <w:sz w:val="18"/>
          <w:szCs w:val="18"/>
          <w:lang w:val="sv-SE"/>
        </w:rPr>
        <w:t xml:space="preserve">Manager </w:t>
      </w:r>
      <w:r>
        <w:rPr>
          <w:rFonts w:cs="Arial" w:ascii="Arial" w:hAnsi="Arial"/>
          <w:b/>
          <w:bCs/>
          <w:sz w:val="18"/>
          <w:szCs w:val="18"/>
          <w:lang w:val="sv-SE"/>
        </w:rPr>
        <w:t>${singkatan_p1_pemeriksa}</w:t>
      </w:r>
      <w:r>
        <w:rPr>
          <w:rFonts w:cs="Arial" w:ascii="Arial" w:hAnsi="Arial"/>
          <w:b/>
          <w:bCs/>
          <w:sz w:val="18"/>
          <w:szCs w:val="18"/>
          <w:lang w:val="sv-SE"/>
        </w:rPr>
        <w:t xml:space="preserve"> Witel </w:t>
      </w:r>
      <w:r>
        <w:rPr>
          <w:rFonts w:cs="Arial" w:ascii="Arial" w:hAnsi="Arial"/>
          <w:b/>
          <w:bCs/>
          <w:sz w:val="18"/>
          <w:szCs w:val="18"/>
          <w:lang w:val="sv-SE"/>
        </w:rPr>
        <w:t>${f1_witel}</w:t>
      </w:r>
      <w:r>
        <w:rPr>
          <w:rFonts w:cs="Arial" w:ascii="Arial" w:hAnsi="Arial"/>
          <w:b/>
          <w:bCs/>
          <w:sz w:val="18"/>
          <w:szCs w:val="18"/>
          <w:lang w:val="sv-SE"/>
        </w:rPr>
        <w:t xml:space="preserve"> c.q Telkom dan </w:t>
      </w:r>
      <w:r>
        <w:rPr>
          <w:rFonts w:cs="Arial" w:ascii="Arial" w:hAnsi="Arial"/>
          <w:b/>
          <w:bCs/>
          <w:sz w:val="18"/>
          <w:szCs w:val="18"/>
          <w:lang w:val="sv-SE"/>
        </w:rPr>
        <w:t>${f1_mitra_id}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Hal-hal yang berkaitan dengan pelaksanaan pengadaan ini akan dituangkan dalam Perjanjian.</w:t>
      </w:r>
    </w:p>
    <w:p>
      <w:pPr>
        <w:pStyle w:val="Normal"/>
        <w:spacing w:lineRule="auto" w:line="276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Demikian kami sampaikan, atas perhatian dan kerjasamanya diucapkan terima kasih.</w:t>
      </w:r>
    </w:p>
    <w:p>
      <w:pPr>
        <w:pStyle w:val="Normal"/>
        <w:spacing w:lineRule="auto" w:line="276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Hormat kami,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b/>
          <w:sz w:val="18"/>
          <w:szCs w:val="18"/>
          <w:u w:val="single"/>
          <w:lang w:val="nb-NO"/>
        </w:rPr>
      </w:pPr>
      <w:r>
        <w:rPr>
          <w:rFonts w:cs="Arial" w:ascii="Arial" w:hAnsi="Arial"/>
          <w:b/>
          <w:sz w:val="18"/>
          <w:szCs w:val="18"/>
          <w:u w:val="single"/>
          <w:lang w:val="nb-NO"/>
        </w:rPr>
        <w:t>Teddy Hartadi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nb-NO"/>
        </w:rPr>
      </w:pPr>
      <w:r>
        <w:rPr>
          <w:rFonts w:cs="Arial" w:ascii="Arial" w:hAnsi="Arial"/>
          <w:sz w:val="18"/>
          <w:szCs w:val="18"/>
          <w:lang w:val="nb-NO"/>
        </w:rPr>
        <w:t>EVP Telkom Regional VI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1134" w:leader="none"/>
        </w:tabs>
        <w:ind w:left="30"/>
        <w:rPr>
          <w:rFonts w:ascii="Arial" w:hAnsi="Arial" w:cs="Arial"/>
          <w:sz w:val="14"/>
          <w:szCs w:val="14"/>
          <w:lang w:val="id-ID"/>
        </w:rPr>
      </w:pPr>
      <w:r>
        <w:rPr>
          <w:rFonts w:cs="Arial" w:ascii="Arial" w:hAnsi="Arial"/>
          <w:sz w:val="14"/>
          <w:szCs w:val="14"/>
          <w:lang w:val="id-ID"/>
        </w:rPr>
        <w:t>Tembusan:</w:t>
        <w:tab/>
        <w:t>OSM Regional Enterprise, Government &amp; Business Service</w:t>
      </w:r>
    </w:p>
    <w:p>
      <w:pPr>
        <w:pStyle w:val="Normal"/>
        <w:tabs>
          <w:tab w:val="clear" w:pos="720"/>
          <w:tab w:val="left" w:pos="1134" w:leader="none"/>
        </w:tabs>
        <w:ind w:left="30"/>
        <w:rPr>
          <w:rFonts w:ascii="Arial" w:hAnsi="Arial" w:cs="Arial"/>
          <w:sz w:val="14"/>
          <w:szCs w:val="14"/>
          <w:lang w:val="en-ID"/>
        </w:rPr>
      </w:pPr>
      <w:r>
        <w:rPr>
          <w:rFonts w:cs="Arial" w:ascii="Arial" w:hAnsi="Arial"/>
          <w:sz w:val="14"/>
          <w:szCs w:val="14"/>
          <w:lang w:val="en-ID"/>
        </w:rPr>
        <w:tab/>
        <w:t xml:space="preserve">GM Witel </w:t>
      </w:r>
      <w:r>
        <w:rPr>
          <w:rFonts w:cs="Arial" w:ascii="Arial" w:hAnsi="Arial"/>
          <w:sz w:val="14"/>
          <w:szCs w:val="14"/>
          <w:lang w:val="en-ID"/>
        </w:rPr>
        <w:t>${f1_witel}</w:t>
      </w:r>
    </w:p>
    <w:p>
      <w:pPr>
        <w:pStyle w:val="Normal"/>
        <w:tabs>
          <w:tab w:val="clear" w:pos="720"/>
          <w:tab w:val="left" w:pos="1134" w:leader="none"/>
        </w:tabs>
        <w:ind w:left="30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  <w:tab/>
        <w:t xml:space="preserve">Manager </w:t>
      </w:r>
      <w:r>
        <w:rPr>
          <w:rFonts w:cs="Arial" w:ascii="Arial" w:hAnsi="Arial"/>
          <w:sz w:val="14"/>
          <w:szCs w:val="14"/>
        </w:rPr>
        <w:t>${singkatan_p1_pemeriksa}</w:t>
      </w:r>
      <w:r>
        <w:rPr>
          <w:rFonts w:cs="Arial" w:ascii="Arial" w:hAnsi="Arial"/>
          <w:sz w:val="14"/>
          <w:szCs w:val="14"/>
        </w:rPr>
        <w:t xml:space="preserve"> Witel </w:t>
      </w:r>
      <w:r>
        <w:rPr>
          <w:rFonts w:cs="Arial" w:ascii="Arial" w:hAnsi="Arial"/>
          <w:sz w:val="14"/>
          <w:szCs w:val="14"/>
        </w:rPr>
        <w:t>${f1_witel}</w:t>
      </w:r>
    </w:p>
    <w:p>
      <w:pPr>
        <w:pStyle w:val="Normal"/>
        <w:tabs>
          <w:tab w:val="clear" w:pos="720"/>
          <w:tab w:val="left" w:pos="1134" w:leader="none"/>
        </w:tabs>
        <w:ind w:left="30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  <w:tab/>
      </w:r>
      <w:r>
        <w:rPr>
          <w:rFonts w:cs="Arial" w:ascii="Arial" w:hAnsi="Arial"/>
          <w:sz w:val="14"/>
          <w:szCs w:val="14"/>
          <w:lang w:val="id-ID"/>
        </w:rPr>
        <w:t>Manager Bidding Management &amp; Support TR VI Kalimantan</w:t>
      </w: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suppressAutoHyphens w:val="false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false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797" w:right="1797" w:gutter="0" w:header="720" w:top="1135" w:footer="720" w:bottom="125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egoe U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Arial Narrow">
    <w:charset w:val="01"/>
    <w:family w:val="roman"/>
    <w:pitch w:val="default"/>
  </w:font>
  <w:font w:name="Trebuchet MS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  <w:t>${f1_segmen}</w:t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>${f1_folder}</w:t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>${f1_mitra_id}</w:t>
    </w:r>
  </w:p>
  <w:p>
    <w:pPr>
      <w:pStyle w:val="Foot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  <w:fldChar w:fldCharType="begin"/>
    </w:r>
    <w:r>
      <w:rPr>
        <w:sz w:val="14"/>
        <w:szCs w:val="14"/>
        <w:rFonts w:ascii="Trebuchet MS" w:hAnsi="Trebuchet MS"/>
      </w:rPr>
      <w:instrText xml:space="preserve"> PAGE </w:instrText>
    </w:r>
    <w:r>
      <w:rPr>
        <w:sz w:val="14"/>
        <w:szCs w:val="14"/>
        <w:rFonts w:ascii="Trebuchet MS" w:hAnsi="Trebuchet MS"/>
      </w:rPr>
      <w:fldChar w:fldCharType="separate"/>
    </w:r>
    <w:r>
      <w:rPr>
        <w:sz w:val="14"/>
        <w:szCs w:val="14"/>
        <w:rFonts w:ascii="Trebuchet MS" w:hAnsi="Trebuchet MS"/>
      </w:rPr>
      <w:t>1</w:t>
    </w:r>
    <w:r>
      <w:rPr>
        <w:sz w:val="14"/>
        <w:szCs w:val="14"/>
        <w:rFonts w:ascii="Trebuchet MS" w:hAnsi="Trebuchet MS"/>
      </w:rPr>
      <w:fldChar w:fldCharType="end"/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 xml:space="preserve">of </w:t>
    </w:r>
    <w:r>
      <w:rPr>
        <w:rFonts w:ascii="Trebuchet MS" w:hAnsi="Trebuchet MS"/>
        <w:sz w:val="14"/>
        <w:szCs w:val="14"/>
      </w:rPr>
      <w:fldChar w:fldCharType="begin"/>
    </w:r>
    <w:r>
      <w:rPr>
        <w:sz w:val="14"/>
        <w:szCs w:val="14"/>
        <w:rFonts w:ascii="Trebuchet MS" w:hAnsi="Trebuchet MS"/>
      </w:rPr>
      <w:instrText xml:space="preserve"> NUMPAGES </w:instrText>
    </w:r>
    <w:r>
      <w:rPr>
        <w:sz w:val="14"/>
        <w:szCs w:val="14"/>
        <w:rFonts w:ascii="Trebuchet MS" w:hAnsi="Trebuchet MS"/>
      </w:rPr>
      <w:fldChar w:fldCharType="separate"/>
    </w:r>
    <w:r>
      <w:rPr>
        <w:sz w:val="14"/>
        <w:szCs w:val="14"/>
        <w:rFonts w:ascii="Trebuchet MS" w:hAnsi="Trebuchet MS"/>
      </w:rPr>
      <w:t>1</w:t>
    </w:r>
    <w:r>
      <w:rPr>
        <w:sz w:val="14"/>
        <w:szCs w:val="14"/>
        <w:rFonts w:ascii="Trebuchet MS" w:hAnsi="Trebuchet M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  <w:t>${f1_segmen}</w:t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>${f1_folder}</w:t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>${f1_mitra_id}</w:t>
    </w:r>
  </w:p>
  <w:p>
    <w:pPr>
      <w:pStyle w:val="Foot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  <w:fldChar w:fldCharType="begin"/>
    </w:r>
    <w:r>
      <w:rPr>
        <w:sz w:val="14"/>
        <w:szCs w:val="14"/>
        <w:rFonts w:ascii="Trebuchet MS" w:hAnsi="Trebuchet MS"/>
      </w:rPr>
      <w:instrText xml:space="preserve"> PAGE </w:instrText>
    </w:r>
    <w:r>
      <w:rPr>
        <w:sz w:val="14"/>
        <w:szCs w:val="14"/>
        <w:rFonts w:ascii="Trebuchet MS" w:hAnsi="Trebuchet MS"/>
      </w:rPr>
      <w:fldChar w:fldCharType="separate"/>
    </w:r>
    <w:r>
      <w:rPr>
        <w:sz w:val="14"/>
        <w:szCs w:val="14"/>
        <w:rFonts w:ascii="Trebuchet MS" w:hAnsi="Trebuchet MS"/>
      </w:rPr>
      <w:t>1</w:t>
    </w:r>
    <w:r>
      <w:rPr>
        <w:sz w:val="14"/>
        <w:szCs w:val="14"/>
        <w:rFonts w:ascii="Trebuchet MS" w:hAnsi="Trebuchet MS"/>
      </w:rPr>
      <w:fldChar w:fldCharType="end"/>
    </w:r>
    <w:r>
      <w:rPr>
        <w:rFonts w:ascii="Trebuchet MS" w:hAnsi="Trebuchet MS"/>
        <w:sz w:val="14"/>
        <w:szCs w:val="14"/>
      </w:rPr>
      <w:t xml:space="preserve"> </w:t>
    </w:r>
    <w:r>
      <w:rPr>
        <w:rFonts w:ascii="Trebuchet MS" w:hAnsi="Trebuchet MS"/>
        <w:sz w:val="14"/>
        <w:szCs w:val="14"/>
      </w:rPr>
      <w:t xml:space="preserve">of </w:t>
    </w:r>
    <w:r>
      <w:rPr>
        <w:rFonts w:ascii="Trebuchet MS" w:hAnsi="Trebuchet MS"/>
        <w:sz w:val="14"/>
        <w:szCs w:val="14"/>
      </w:rPr>
      <w:fldChar w:fldCharType="begin"/>
    </w:r>
    <w:r>
      <w:rPr>
        <w:sz w:val="14"/>
        <w:szCs w:val="14"/>
        <w:rFonts w:ascii="Trebuchet MS" w:hAnsi="Trebuchet MS"/>
      </w:rPr>
      <w:instrText xml:space="preserve"> NUMPAGES </w:instrText>
    </w:r>
    <w:r>
      <w:rPr>
        <w:sz w:val="14"/>
        <w:szCs w:val="14"/>
        <w:rFonts w:ascii="Trebuchet MS" w:hAnsi="Trebuchet MS"/>
      </w:rPr>
      <w:fldChar w:fldCharType="separate"/>
    </w:r>
    <w:r>
      <w:rPr>
        <w:sz w:val="14"/>
        <w:szCs w:val="14"/>
        <w:rFonts w:ascii="Trebuchet MS" w:hAnsi="Trebuchet MS"/>
      </w:rPr>
      <w:t>1</w:t>
    </w:r>
    <w:r>
      <w:rPr>
        <w:sz w:val="14"/>
        <w:szCs w:val="14"/>
        <w:rFonts w:ascii="Trebuchet MS" w:hAnsi="Trebuchet M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rebuchet MS" w:hAnsi="Trebuchet MS"/>
        <w:sz w:val="14"/>
        <w:szCs w:val="14"/>
      </w:rPr>
    </w:pPr>
    <w:r>
      <w:rPr>
        <w:rFonts w:ascii="Trebuchet MS" w:hAnsi="Trebuchet MS"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69d3"/>
    <w:pPr>
      <w:keepNext w:val="true"/>
      <w:tabs>
        <w:tab w:val="clear" w:pos="720"/>
        <w:tab w:val="left" w:pos="0" w:leader="none"/>
      </w:tabs>
      <w:outlineLvl w:val="3"/>
    </w:pPr>
    <w:rPr>
      <w:rFonts w:eastAsia="" w:eastAsiaTheme="minorEastAsia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4d69d3"/>
    <w:rPr>
      <w:rFonts w:ascii="Times New Roman" w:hAnsi="Times New Roman" w:eastAsia="" w:cs="Times New Roman" w:eastAsiaTheme="minorEastAsia"/>
      <w:b/>
      <w:bCs/>
      <w:i/>
      <w:iCs/>
      <w:sz w:val="24"/>
      <w:szCs w:val="24"/>
      <w:lang w:eastAsia="ar-SA"/>
    </w:rPr>
  </w:style>
  <w:style w:type="character" w:styleId="BodyTextChar" w:customStyle="1">
    <w:name w:val="Body Text Char"/>
    <w:basedOn w:val="DefaultParagraphFont"/>
    <w:uiPriority w:val="99"/>
    <w:semiHidden/>
    <w:qFormat/>
    <w:rsid w:val="004d69d3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4db0"/>
    <w:rPr>
      <w:rFonts w:ascii="Segoe UI" w:hAnsi="Segoe UI" w:eastAsia="Times New Roman" w:cs="Segoe UI"/>
      <w:sz w:val="18"/>
      <w:szCs w:val="18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672ff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72ff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d69d3"/>
    <w:pPr>
      <w:spacing w:before="0" w:after="12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4d69d3"/>
    <w:pPr>
      <w:suppressAutoHyphens w:val="false"/>
      <w:spacing w:beforeAutospacing="1" w:afterAutospacing="1"/>
    </w:pPr>
    <w:rPr>
      <w:lang w:eastAsia="en-US"/>
    </w:rPr>
  </w:style>
  <w:style w:type="paragraph" w:styleId="Heading10" w:customStyle="1">
    <w:name w:val="Heading 10"/>
    <w:basedOn w:val="Normal"/>
    <w:qFormat/>
    <w:rsid w:val="004d69d3"/>
    <w:pPr>
      <w:keepNext w:val="true"/>
      <w:spacing w:before="240" w:after="120"/>
      <w:ind w:hanging="360" w:left="720"/>
    </w:pPr>
    <w:rPr>
      <w:rFonts w:ascii="Arial" w:hAnsi="Arial" w:eastAsia="Lucida Sans Unicode" w:cs="Tahoma"/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db0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72f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672ff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11919-85E5-4B53-A47F-152AEE19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LibreOffice/7.6.0.3$Linux_X86_64 LibreOffice_project/69edd8b8ebc41d00b4de3915dc82f8f0fc3b6265</Application>
  <AppVersion>15.0000</AppVersion>
  <Pages>1</Pages>
  <Words>275</Words>
  <Characters>1980</Characters>
  <CharactersWithSpaces>2206</CharactersWithSpaces>
  <Paragraphs>39</Paragraphs>
  <Company>PT.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2022-01-31T07:44:00Z</dcterms:created>
  <dc:creator>Chaeril Anwar</dc:creator>
  <dc:description/>
  <dc:language>en-US</dc:language>
  <cp:lastModifiedBy/>
  <cp:lastPrinted>2022-02-15T03:30:00Z</cp:lastPrinted>
  <dcterms:modified xsi:type="dcterms:W3CDTF">2023-08-31T04:35:44Z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