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HANIN BCHIR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Engineering Student  ·  AI Builder  ·  Creative Technologist</w:t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Tunisia  |  +216 20 081 727  |  </w:t>
      </w:r>
      <w:hyperlink w:history="1" r:id="rIdcjuec3mjoq8tacsdv6ums">
        <w:r>
          <w:rPr>
            <w:rFonts w:ascii="Arial" w:cs="Arial" w:eastAsia="Arial" w:hAnsi="Arial"/>
            <w:color w:val="7C3AED"/>
            <w:sz w:val="17"/>
            <w:szCs w:val="17"/>
            <w:u w:val="single"/>
          </w:rPr>
          <w:t xml:space="preserve">hanin.bchir@esprim.tn</w:t>
        </w:r>
      </w:hyperlink>
    </w:p>
    <w:p>
      <w:pPr>
        <w:spacing w:after="20"/>
        <w:jc w:val="center"/>
      </w:pPr>
      <w:hyperlink w:history="1" r:id="rIdk4fznygvou8vh9hfzqowt">
        <w:r>
          <w:rPr>
            <w:rFonts w:ascii="Arial" w:cs="Arial" w:eastAsia="Arial" w:hAnsi="Arial"/>
            <w:color w:val="7C3AED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94A3B8"/>
          <w:sz w:val="17"/>
          <w:szCs w:val="17"/>
        </w:rPr>
        <w:t xml:space="preserve">  |  </w:t>
      </w:r>
      <w:hyperlink w:history="1" r:id="rIdyvdsjk0vl4sbo4vr6l8tj">
        <w:r>
          <w:rPr>
            <w:rFonts w:ascii="Arial" w:cs="Arial" w:eastAsia="Arial" w:hAnsi="Arial"/>
            <w:color w:val="7C3AED"/>
            <w:sz w:val="17"/>
            <w:szCs w:val="17"/>
            <w:u w:val="single"/>
          </w:rPr>
          <w:t xml:space="preserve">GitHub</w:t>
        </w:r>
      </w:hyperlink>
    </w:p>
    <w:p>
      <w:pPr>
        <w:pBdr>
          <w:bottom w:val="single" w:color="C084FC" w:sz="4" w:space="1"/>
        </w:pBdr>
        <w:spacing w:before="80" w:after="8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aps/>
          <w:color w:val="7C3AED"/>
          <w:sz w:val="22"/>
          <w:szCs w:val="22"/>
        </w:rPr>
        <w:t xml:space="preserve">PROFILE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Computer Science engineering student at ESPRIT passionate about building intelligent systems, designing immersive digital experiences, and transforming ideas into impactful technology. Co-founder of NextVerse, Chairwoman of IEEE SB ESPRIM, and IEEE SIGHT Ambassador. Experienced in AI systems, game development, full-stack web development, and digital strategy. Award-winning project leader with 13+ technology projects, 6+ hackathons, and proven leadership in community-driven innovation.</w:t>
      </w:r>
    </w:p>
    <w:p>
      <w:pPr>
        <w:pBdr>
          <w:bottom w:val="single" w:color="C084FC" w:sz="4" w:space="1"/>
        </w:pBdr>
        <w:spacing w:before="80" w:after="8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aps/>
          <w:color w:val="7C3AED"/>
          <w:sz w:val="22"/>
          <w:szCs w:val="22"/>
        </w:rPr>
        <w:t xml:space="preserve">LEADERSHIP &amp; COMMUNITY ENGAGEMENT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Chairwoman — IEEE Student Branch ESPRIM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IEEE Student Branch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2025 – Present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Leading innovation initiatives, organizing hackathons, workshops, and collaborative projects. Guiding teams and creating opportunities for students to develop technical and leadership skills in a dynamic engineering environment.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IEEE SIGHT Ambassador — Tunisia Section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IEEE SIGHT × UNESCO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2025 – Present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Promoting technology-driven solutions for humanitarian challenges. Engaging students and communities to encourage innovation focused on education, healthcare, sustainability, and accessibility. Bridging engineering with real-world societal impact.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Co-Founder &amp; Technical Lead — NextVerse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Student Initiative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2024 – Present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Co-founded a student initiative that transforms technology into a creative playground. Leading game development, software projects, and hackathon teams. Building a community of engineering students pushing beyond the classroom.</w:t>
      </w:r>
    </w:p>
    <w:p>
      <w:pPr>
        <w:pBdr>
          <w:bottom w:val="single" w:color="C084FC" w:sz="4" w:space="1"/>
        </w:pBdr>
        <w:spacing w:before="80" w:after="8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aps/>
          <w:color w:val="7C3AED"/>
          <w:sz w:val="22"/>
          <w:szCs w:val="22"/>
        </w:rPr>
        <w:t xml:space="preserve">FEATURED PROJECTS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NEURO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|  Award-Winning 2D Game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Game Developer &amp; Creative Lead — NextVerse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2024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Futuristic 2D game built from scratch using C and SDL 1.2 with pixel-art environments, custom game mechanics, collision detection, narrative-driven level design, and an award-winning trailer.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C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SDL 1.2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Pixel Art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Game Design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Videography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🥇 1st Place — Best Video Game (GD3 Monastir)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🥇 1st Place — National Game Development Challenge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🏆 Best Video Game Trailer Award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NextVerse — AI Investigation Game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|  Narrative Gameplay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Game Designer &amp; Creative Director — NextVerse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2024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Immersive investigative game where the player controls a robot solving a president’s disappearance. Features interactive dialogue systems, multiple suspects, branching storylines, and puzzle-solving mechanics.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Game Design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Dialogue Systems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Interactive Story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Puzzle Mechanics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🏆 Best Video Game Award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🥈 2nd Best Project Award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H.J — Inclusive Medical Communication Platform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Full-Stack Developer &amp; UX Designer — Hackathon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2026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Web application breaking communication barriers between deaf patients and healthcare professionals in Tunisia. Supports three user profiles with text input, speech-to-text, and AI sign language interpretation. Features visual medical keyboard, WebRTC volunteer video calls, digital medical ID cards, and a community space.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React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Tailwind CSS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Node.js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WebRTC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Web Speech API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Google Gemini AI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NeoDrive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|  AI-Powered Smart Car System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AI &amp; System Developer — NextVerse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2024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Smart car prototype combining computer vision, driver monitoring, and predictive AI. External cameras for obstacle detection, internal monitoring for fatigue analysis, and a web dashboard for real-time feeds and safety alerts.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Computer Vision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YOLO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LSTM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Web Dashboard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IoT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Smart Driving School Platform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System Architect &amp; Designer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2025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Digital platform modernizing driving school management in Tunisia. 26-table Oracle database architecture with modules for learning, booking, sensor analysis, parking, and payments.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System Architecture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Oracle 11g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Merise MCD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UX/UI Design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SAVI — Smart Adaptive Water Intelligence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Solution Designer — Water-Focused Hackathon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2025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Intelligent water management solution addressing waste through real-time monitoring, leak detection, consumption analysis, and AI-driven adaptive decision-making aligned with sustainability goals.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IoT Concepts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AI Analytics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System Design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Sustainability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SAKANI — Student Housing Ecosystem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Product Designer &amp; Developer — WeHack Hackathon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2026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Smart ecosystem helping students find housing, match with compatible roommates, estimate living costs, and manage shared daily life through personalized dashboards.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Product Design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UX Research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Smart Matching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Cost Analytics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TrashBot (Rascalni)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|  Gamified Smart Recycling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Concept Designer — GREENOVATION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2024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AI-powered recycling system for schools that identifies waste, sorts items automatically, and rewards students with digital points through a gamified mobile interface.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IoT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Camera Detection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Gamification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Sustainability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YallaBuy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|  E-Commerce Platform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Full-Stack Developer &amp; Project Owner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2025 – Present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Comprehensive marketplace using MVC architecture with PHP and JavaScript. Features authentication, product management, dashboards, cart systems, and filtering.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PHP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MVC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Git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Digital Content &amp; Social Media Freelancing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Digital Media Manager — Chic Chicken &amp; others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2024 – Present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End-to-end digital strategies for local businesses: video production, poster design, content scheduling, automated messaging, and community growth. Doubled client sales in 1 week; 74K+ Instagram views.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Video Editing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Canva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Social Strategy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Meta Business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Analytics</w:t>
      </w:r>
    </w:p>
    <w:p>
      <w:pPr>
        <w:pBdr>
          <w:bottom w:val="single" w:color="C084FC" w:sz="4" w:space="1"/>
        </w:pBdr>
        <w:spacing w:before="80" w:after="8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aps/>
          <w:color w:val="7C3AED"/>
          <w:sz w:val="22"/>
          <w:szCs w:val="22"/>
        </w:rPr>
        <w:t xml:space="preserve">HACKATHONS &amp; COMPETITIONS</w:t>
      </w:r>
    </w:p>
    <w:p>
      <w:p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All hackathon participations with the </w:t>
      </w: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NextVerse team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.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NovaGreen Hackathon — Sustainability-focused innovation (Nov 2024)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IEEE Xtreme — Global competitive programming challenge (Oct 2025)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INSIGHT Hackathon — Organized with IEEE (Nov 2025)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HydroHackathon — Water &amp; environmental challenges (Dec 2025)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MaraTech Hackathon — Rapid prototyping &amp; innovation (Feb 2026)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WeHack Hackathon — Real-world tech challenges (Feb 2026)</w:t>
      </w:r>
    </w:p>
    <w:p>
      <w:pPr>
        <w:pBdr>
          <w:bottom w:val="single" w:color="C084FC" w:sz="4" w:space="1"/>
        </w:pBdr>
        <w:spacing w:before="80" w:after="8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aps/>
          <w:color w:val="7C3AED"/>
          <w:sz w:val="22"/>
          <w:szCs w:val="22"/>
        </w:rPr>
        <w:t xml:space="preserve">TECHNICAL SKILLS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Programming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Python, C, PHP, JavaScript, HTML/CSS, SQL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AI &amp; Systems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Computer Vision, OpenCV, YOLO, LSTM, IoT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Game Development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SDL 1.2, Game Design, Pixel Art, Narrative Design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Web &amp; Platforms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React, Node.js, Tailwind, MVC, WebRTC, REST APIs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Creative &amp; Design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Canva, Video Editing, Content Strategy, Figma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Tools &amp; Professional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Git/GitHub, Oracle, VS Code, Meta Business Suite</w:t>
            </w:r>
          </w:p>
        </w:tc>
      </w:tr>
    </w:tbl>
    <w:p>
      <w:pPr>
        <w:pBdr>
          <w:bottom w:val="single" w:color="C084FC" w:sz="4" w:space="1"/>
        </w:pBdr>
        <w:spacing w:before="80" w:after="8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aps/>
          <w:color w:val="7C3AED"/>
          <w:sz w:val="22"/>
          <w:szCs w:val="22"/>
        </w:rPr>
        <w:t xml:space="preserve">CERTIFICATIONS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Python Programming — GoMyCode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C Programming — IEEE</w:t>
      </w:r>
    </w:p>
    <w:p>
      <w:pPr>
        <w:spacing w:after="3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•  Python — IEEE</w:t>
      </w:r>
    </w:p>
    <w:p>
      <w:pPr>
        <w:pBdr>
          <w:bottom w:val="single" w:color="C084FC" w:sz="4" w:space="1"/>
        </w:pBdr>
        <w:spacing w:before="80" w:after="8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aps/>
          <w:color w:val="7C3AED"/>
          <w:sz w:val="22"/>
          <w:szCs w:val="22"/>
        </w:rPr>
        <w:t xml:space="preserve">EDUCATION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Computer Science Engineering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|  ESPRIT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i/>
          <w:iCs/>
          <w:color w:val="EC4899"/>
          <w:sz w:val="18"/>
          <w:szCs w:val="18"/>
        </w:rPr>
        <w:t xml:space="preserve">Engineering Student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Tunisia</w:t>
      </w:r>
    </w:p>
    <w:p>
      <w:pPr>
        <w:spacing w:after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Studying computer science engineering with a focus on software development, AI, systems architecture, and innovation. Active in academic projects, hackathons, and student leadership.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juec3mjoq8tacsdv6ums" Type="http://schemas.openxmlformats.org/officeDocument/2006/relationships/hyperlink" Target="mailto:hanin.bchir@esprim.tn" TargetMode="External"/><Relationship Id="rIdk4fznygvou8vh9hfzqowt" Type="http://schemas.openxmlformats.org/officeDocument/2006/relationships/hyperlink" Target="https://www.linkedin.com/in/haninbchir-engineer" TargetMode="External"/><Relationship Id="rIdyvdsjk0vl4sbo4vr6l8tj" Type="http://schemas.openxmlformats.org/officeDocument/2006/relationships/hyperlink" Target="https://github.com/hanin-bchir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2026-03-21T11:16:35.457Z</dcterms:created>
  <dcterms:modified xsi:type="dcterms:W3CDTF">2026-03-21T11:16:35.458Z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