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JAZIRI Leila</w:t>
      </w:r>
    </w:p>
    <w:p>
      <w:r>
        <w:t xml:space="preserve">Matricule : 4001</w:t>
      </w:r>
    </w:p>
    <w:p>
      <w:r>
        <w:t xml:space="preserve">C.I.N : 70055667</w:t>
      </w:r>
    </w:p>
    <w:p>
      <w:r>
        <w:t xml:space="preserve">Période de paie : 05/2026</w:t>
      </w:r>
    </w:p>
    <w:p>
      <w:r>
        <w:t xml:space="preserve">Net à payer : 2 320,000</w:t>
      </w:r>
    </w:p>
    <w:p>
      <w:r>
        <w:br w:type="page"/>
      </w:r>
    </w:p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CHOUIKHA Rachid</w:t>
      </w:r>
    </w:p>
    <w:p>
      <w:r>
        <w:t xml:space="preserve">Matricule : 4002</w:t>
      </w:r>
    </w:p>
    <w:p>
      <w:r>
        <w:t xml:space="preserve">C.I.N : 70066778</w:t>
      </w:r>
    </w:p>
    <w:p>
      <w:r>
        <w:t xml:space="preserve">Période de paie : 06/2026</w:t>
      </w:r>
    </w:p>
    <w:tbl>
      <w:tblPr>
        <w:tblW w:w="9638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819" w:type="dxa"/>
          </w:tcPr>
          <w:p>
            <w:r>
              <w:t xml:space="preserve">Rubrique</w:t>
            </w:r>
          </w:p>
        </w:tc>
        <w:tc>
          <w:tcPr>
            <w:tcW w:w="4819" w:type="dxa"/>
          </w:tcPr>
          <w:p>
            <w:r>
              <w:t xml:space="preserve">Montant</w:t>
            </w:r>
          </w:p>
        </w:tc>
      </w:tr>
      <w:tr>
        <w:tc>
          <w:tcPr>
            <w:tcW w:w="4819" w:type="dxa"/>
          </w:tcPr>
          <w:p>
            <w:r>
              <w:t xml:space="preserve">Salaire de base</w:t>
            </w:r>
          </w:p>
        </w:tc>
        <w:tc>
          <w:tcPr>
            <w:tcW w:w="4819" w:type="dxa"/>
          </w:tcPr>
          <w:p>
            <w:r>
              <w:t xml:space="preserve">1 500,000</w:t>
            </w:r>
          </w:p>
        </w:tc>
      </w:tr>
      <w:tr>
        <w:tc>
          <w:tcPr>
            <w:tcW w:w="4819" w:type="dxa"/>
          </w:tcPr>
          <w:p>
            <w:r>
              <w:t xml:space="preserve">Prime de rendement</w:t>
            </w:r>
          </w:p>
        </w:tc>
        <w:tc>
          <w:tcPr>
            <w:tcW w:w="4819" w:type="dxa"/>
          </w:tcPr>
          <w:p>
            <w:r>
              <w:t xml:space="preserve">250,000</w:t>
            </w:r>
          </w:p>
        </w:tc>
      </w:tr>
      <w:tr>
        <w:tc>
          <w:tcPr>
            <w:tcW w:w="4819" w:type="dxa"/>
          </w:tcPr>
          <w:p>
            <w:r>
              <w:t xml:space="preserve">CNSS</w:t>
            </w:r>
          </w:p>
        </w:tc>
        <w:tc>
          <w:tcPr>
            <w:tcW w:w="4819" w:type="dxa"/>
          </w:tcPr>
          <w:p>
            <w:r>
              <w:t xml:space="preserve">81,000</w:t>
            </w:r>
          </w:p>
        </w:tc>
      </w:tr>
      <w:tr>
        <w:tc>
          <w:tcPr>
            <w:tcW w:w="4819" w:type="dxa"/>
          </w:tcPr>
          <w:p>
            <w:r>
              <w:t xml:space="preserve">Impôt sur le revenu</w:t>
            </w:r>
          </w:p>
        </w:tc>
        <w:tc>
          <w:tcPr>
            <w:tcW w:w="4819" w:type="dxa"/>
          </w:tcPr>
          <w:p>
            <w:r>
              <w:t xml:space="preserve">118,250</w:t>
            </w:r>
          </w:p>
        </w:tc>
      </w:tr>
    </w:tbl>
    <w:p>
      <w:r>
        <w:t xml:space="preserve">Net à payer : 2 320,000</w:t>
      </w:r>
    </w:p>
    <w:p>
      <w:r>
        <w:br w:type="page"/>
      </w:r>
    </w:p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HANINI Aymen</w:t>
      </w:r>
    </w:p>
    <w:p>
      <w:r>
        <w:t xml:space="preserve">Matricule : 4003</w:t>
      </w:r>
    </w:p>
    <w:p>
      <w:r>
        <w:t xml:space="preserve">C.I.N : 70077889</w:t>
      </w:r>
    </w:p>
    <w:p>
      <w:r>
        <w:t xml:space="preserve">Période de paie : 07/2026</w:t>
      </w:r>
    </w:p>
    <w:p>
      <w:r>
        <w:t xml:space="preserve">Net à payer : 2 320,000</w:t>
      </w:r>
    </w:p>
    <w:sectPr>
      <w:pgSz w:w="11906" w:h="16838"/>
      <w:pgMar w:top="1417" w:right="1417" w:bottom="1417" w:left="1417" w:header="708" w:footer="708" w:gutter="0"/>
    </w:sectPr>
  </w:body>
</w:document>
</file>