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56B4" w14:textId="77777777" w:rsidR="00980920" w:rsidRPr="002A5F1C" w:rsidRDefault="00980920" w:rsidP="0098092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PERJANJIAN KERJA WAKTU TERTENTU</w:t>
      </w:r>
    </w:p>
    <w:p w14:paraId="54951F77" w14:textId="06A78FAE" w:rsidR="00980920" w:rsidRDefault="00980920" w:rsidP="0098092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(PKWT)</w:t>
      </w:r>
    </w:p>
    <w:p w14:paraId="653FA9CD" w14:textId="7DDE5D28" w:rsidR="005D5AE4" w:rsidRPr="002A5F1C" w:rsidRDefault="005D5AE4" w:rsidP="0098092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D5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HR.045.00</w:t>
      </w:r>
    </w:p>
    <w:p w14:paraId="26DF3A6D" w14:textId="77777777" w:rsidR="00980920" w:rsidRPr="002A5F1C" w:rsidRDefault="00980920" w:rsidP="0098092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CD1305A" w14:textId="77777777" w:rsidR="00980920" w:rsidRPr="002A5F1C" w:rsidRDefault="00980920" w:rsidP="00980920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bertanda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6038D4D8" w14:textId="77777777" w:rsidR="00980920" w:rsidRPr="002A5F1C" w:rsidRDefault="00980920" w:rsidP="00980920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4A4EBD" w14:textId="4F515D06" w:rsidR="00980920" w:rsidRPr="002A5F1C" w:rsidRDefault="00CF6392" w:rsidP="00980920">
      <w:pPr>
        <w:pStyle w:val="NoSpacing"/>
        <w:spacing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6F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Henry </w:t>
      </w:r>
      <w:proofErr w:type="spellStart"/>
      <w:r w:rsidRPr="00326F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Sugiarto</w:t>
      </w:r>
      <w:proofErr w:type="spellEnd"/>
      <w:r w:rsidR="00497601" w:rsidRPr="00326F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E14E6B" w:rsidRPr="00326F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Prasetyo</w:t>
      </w:r>
      <w:proofErr w:type="spellEnd"/>
      <w:r w:rsidR="00E14E6B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selaku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Direktur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bertindak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0920" w:rsidRPr="00326F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PT. </w:t>
      </w:r>
      <w:proofErr w:type="spellStart"/>
      <w:r w:rsidR="00497601" w:rsidRPr="00326F19">
        <w:rPr>
          <w:rFonts w:ascii="Times New Roman" w:hAnsi="Times New Roman" w:cs="Times New Roman"/>
          <w:color w:val="000000" w:themeColor="text1"/>
          <w:sz w:val="24"/>
          <w:szCs w:val="24"/>
        </w:rPr>
        <w:t>Ixobox</w:t>
      </w:r>
      <w:proofErr w:type="spellEnd"/>
      <w:r w:rsidR="00497601" w:rsidRPr="00326F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7601" w:rsidRPr="00326F19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A76B98" w:rsidRPr="00326F19">
        <w:rPr>
          <w:rFonts w:ascii="Times New Roman" w:hAnsi="Times New Roman" w:cs="Times New Roman"/>
          <w:color w:val="000000" w:themeColor="text1"/>
          <w:sz w:val="24"/>
          <w:szCs w:val="24"/>
        </w:rPr>
        <w:t>ultitren</w:t>
      </w:r>
      <w:proofErr w:type="spellEnd"/>
      <w:r w:rsidR="00A76B98" w:rsidRPr="00326F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Asia</w:t>
      </w:r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Perseroan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Terbatas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didirikan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Republik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Indonesia,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berkedudukan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Kota </w:t>
      </w:r>
      <w:proofErr w:type="spellStart"/>
      <w:r w:rsidR="00497601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Cengkareng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beralamat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bookmarkStart w:id="0" w:name="_Hlk86670712"/>
      <w:r w:rsidR="006642E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Mutiara Taman </w:t>
      </w:r>
      <w:proofErr w:type="spellStart"/>
      <w:r w:rsidR="006642E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Palem</w:t>
      </w:r>
      <w:proofErr w:type="spellEnd"/>
      <w:r w:rsidR="006642E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Blok A-6 No. 5 </w:t>
      </w:r>
      <w:proofErr w:type="spellStart"/>
      <w:r w:rsidR="006642E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Cengkareng</w:t>
      </w:r>
      <w:proofErr w:type="spellEnd"/>
      <w:r w:rsidR="006642E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, Jakarta Barat</w:t>
      </w:r>
      <w:bookmarkEnd w:id="0"/>
      <w:r w:rsidR="006642E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="00980920"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="00980920"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Pertama</w:t>
      </w:r>
      <w:proofErr w:type="spellEnd"/>
      <w:r w:rsidR="00980920"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” </w:t>
      </w:r>
      <w:proofErr w:type="spellStart"/>
      <w:r w:rsidR="00980920"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 w:rsidR="00980920"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“Perusahaan”</w:t>
      </w:r>
      <w:r w:rsidR="00980920"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  <w:r w:rsidR="00980920"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80920"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dan</w:t>
      </w:r>
    </w:p>
    <w:p w14:paraId="60BB948E" w14:textId="77777777" w:rsidR="00980920" w:rsidRPr="002A5F1C" w:rsidRDefault="00980920" w:rsidP="00980920">
      <w:pPr>
        <w:pStyle w:val="NoSpacing"/>
        <w:spacing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3EFB02" w14:textId="145067C4" w:rsidR="00980920" w:rsidRPr="002A5F1C" w:rsidRDefault="00980920" w:rsidP="00980920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C72B55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11A2">
        <w:rPr>
          <w:rFonts w:cstheme="minorHAnsi"/>
          <w:color w:val="000000" w:themeColor="text1"/>
          <w:sz w:val="24"/>
          <w:szCs w:val="24"/>
        </w:rPr>
        <w:t>${name}</w:t>
      </w:r>
    </w:p>
    <w:p w14:paraId="66303306" w14:textId="19E56A74" w:rsidR="00980920" w:rsidRPr="002A5F1C" w:rsidRDefault="00980920" w:rsidP="00980920">
      <w:pPr>
        <w:pStyle w:val="NoSpacing"/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lahir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3711A2">
        <w:rPr>
          <w:rFonts w:cstheme="minorHAnsi"/>
          <w:color w:val="000000" w:themeColor="text1"/>
          <w:sz w:val="24"/>
          <w:szCs w:val="24"/>
        </w:rPr>
        <w:t>${</w:t>
      </w:r>
      <w:proofErr w:type="spellStart"/>
      <w:r w:rsidR="003711A2">
        <w:rPr>
          <w:rFonts w:cstheme="minorHAnsi"/>
          <w:color w:val="000000" w:themeColor="text1"/>
          <w:sz w:val="24"/>
          <w:szCs w:val="24"/>
        </w:rPr>
        <w:t>ttl</w:t>
      </w:r>
      <w:proofErr w:type="spellEnd"/>
      <w:r w:rsidR="003711A2">
        <w:rPr>
          <w:rFonts w:cstheme="minorHAnsi"/>
          <w:color w:val="000000" w:themeColor="text1"/>
          <w:sz w:val="24"/>
          <w:szCs w:val="24"/>
        </w:rPr>
        <w:t>}</w:t>
      </w:r>
    </w:p>
    <w:p w14:paraId="622248F7" w14:textId="7C2A2A21" w:rsidR="00980920" w:rsidRPr="002A5F1C" w:rsidRDefault="00980920" w:rsidP="00980920">
      <w:pPr>
        <w:pStyle w:val="NoSpacing"/>
        <w:spacing w:line="360" w:lineRule="auto"/>
        <w:ind w:left="2880" w:hanging="2520"/>
        <w:rPr>
          <w:rFonts w:ascii="Times New Roman" w:hAnsi="Times New Roman" w:cs="Times New Roman"/>
        </w:rPr>
      </w:pP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5523DD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11A2">
        <w:rPr>
          <w:rFonts w:cstheme="minorHAnsi"/>
          <w:color w:val="000000" w:themeColor="text1"/>
          <w:sz w:val="24"/>
          <w:szCs w:val="24"/>
        </w:rPr>
        <w:t>${address}</w:t>
      </w:r>
    </w:p>
    <w:p w14:paraId="58561920" w14:textId="299CE663" w:rsidR="00980920" w:rsidRPr="002A5F1C" w:rsidRDefault="00980920" w:rsidP="00576D53">
      <w:pPr>
        <w:pStyle w:val="NoSpacing"/>
        <w:tabs>
          <w:tab w:val="left" w:pos="720"/>
          <w:tab w:val="left" w:pos="1440"/>
          <w:tab w:val="left" w:pos="2160"/>
          <w:tab w:val="center" w:pos="4573"/>
        </w:tabs>
        <w:spacing w:line="360" w:lineRule="auto"/>
        <w:ind w:left="2880" w:hanging="25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No KTP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3711A2">
        <w:rPr>
          <w:rFonts w:cstheme="minorHAnsi"/>
          <w:color w:val="000000" w:themeColor="text1"/>
          <w:sz w:val="24"/>
          <w:szCs w:val="24"/>
        </w:rPr>
        <w:t>${</w:t>
      </w:r>
      <w:proofErr w:type="spellStart"/>
      <w:r w:rsidR="003711A2">
        <w:rPr>
          <w:rFonts w:cstheme="minorHAnsi"/>
          <w:color w:val="000000" w:themeColor="text1"/>
          <w:sz w:val="24"/>
          <w:szCs w:val="24"/>
        </w:rPr>
        <w:t>ktp</w:t>
      </w:r>
      <w:proofErr w:type="spellEnd"/>
      <w:r w:rsidR="003711A2">
        <w:rPr>
          <w:rFonts w:cstheme="minorHAnsi"/>
          <w:color w:val="000000" w:themeColor="text1"/>
          <w:sz w:val="24"/>
          <w:szCs w:val="24"/>
        </w:rPr>
        <w:t>}</w:t>
      </w:r>
    </w:p>
    <w:p w14:paraId="2333ABF9" w14:textId="3603CFEA" w:rsidR="00980920" w:rsidRPr="002A5F1C" w:rsidRDefault="00980920" w:rsidP="00683D7A">
      <w:pPr>
        <w:pStyle w:val="NoSpacing"/>
        <w:spacing w:line="360" w:lineRule="auto"/>
        <w:ind w:left="2880" w:hanging="25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NPWP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5523DD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11A2">
        <w:rPr>
          <w:rFonts w:cstheme="minorHAnsi"/>
          <w:color w:val="000000" w:themeColor="text1"/>
          <w:sz w:val="24"/>
          <w:szCs w:val="24"/>
        </w:rPr>
        <w:t>${</w:t>
      </w:r>
      <w:proofErr w:type="spellStart"/>
      <w:r w:rsidR="003711A2">
        <w:rPr>
          <w:rFonts w:cstheme="minorHAnsi"/>
          <w:color w:val="000000" w:themeColor="text1"/>
          <w:sz w:val="24"/>
          <w:szCs w:val="24"/>
        </w:rPr>
        <w:t>npwp</w:t>
      </w:r>
      <w:proofErr w:type="spellEnd"/>
      <w:r w:rsidR="003711A2">
        <w:rPr>
          <w:rFonts w:cstheme="minorHAnsi"/>
          <w:color w:val="000000" w:themeColor="text1"/>
          <w:sz w:val="24"/>
          <w:szCs w:val="24"/>
        </w:rPr>
        <w:t>}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MERGEFIELD No_NPWP </w:instrTex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10592C87" w14:textId="77777777" w:rsidR="00980920" w:rsidRPr="002A5F1C" w:rsidRDefault="00980920" w:rsidP="00980920">
      <w:pPr>
        <w:pStyle w:val="NoSpacing"/>
        <w:spacing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Bertindak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Penerima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480DEBF1" w14:textId="77777777" w:rsidR="00980920" w:rsidRPr="002A5F1C" w:rsidRDefault="00980920" w:rsidP="00980920">
      <w:pPr>
        <w:pStyle w:val="NoSpacing"/>
        <w:spacing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4871E9" w14:textId="212C09D7" w:rsidR="00ED30F2" w:rsidRPr="002A5F1C" w:rsidRDefault="00980920" w:rsidP="005D5AE4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itikad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“Para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setuju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sepakat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mengadakan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Waktu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“,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mengikat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Para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ketentuan-ketentuan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55A243F8" w14:textId="4E3D58B5" w:rsidR="0016199F" w:rsidRDefault="0016199F" w:rsidP="0016199F">
      <w:pPr>
        <w:ind w:left="0" w:firstLine="0"/>
        <w:rPr>
          <w:rFonts w:ascii="Times New Roman" w:hAnsi="Times New Roman" w:cs="Times New Roman"/>
        </w:rPr>
      </w:pPr>
    </w:p>
    <w:p w14:paraId="228103A7" w14:textId="77777777" w:rsidR="00170611" w:rsidRPr="002A5F1C" w:rsidRDefault="00170611" w:rsidP="0016199F">
      <w:pPr>
        <w:ind w:left="0" w:firstLine="0"/>
        <w:rPr>
          <w:rFonts w:ascii="Times New Roman" w:hAnsi="Times New Roman" w:cs="Times New Roman"/>
        </w:rPr>
      </w:pPr>
    </w:p>
    <w:p w14:paraId="266C4DCB" w14:textId="77777777" w:rsidR="00980920" w:rsidRPr="002A5F1C" w:rsidRDefault="00980920" w:rsidP="00980920">
      <w:pPr>
        <w:pStyle w:val="NoSpacing"/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Hlk85449221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OBJEK DAN SIFAT PEKERJAAN</w:t>
      </w:r>
    </w:p>
    <w:p w14:paraId="23F12E41" w14:textId="77777777" w:rsidR="00980920" w:rsidRPr="002A5F1C" w:rsidRDefault="00980920" w:rsidP="00980920">
      <w:pPr>
        <w:pStyle w:val="NoSpacing"/>
        <w:tabs>
          <w:tab w:val="left" w:pos="4050"/>
          <w:tab w:val="center" w:pos="4768"/>
        </w:tabs>
        <w:spacing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14:paraId="76882E5B" w14:textId="77777777" w:rsidR="00980920" w:rsidRPr="002A5F1C" w:rsidRDefault="00980920" w:rsidP="00980920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67427B" w14:textId="77777777" w:rsidR="00980920" w:rsidRPr="002A5F1C" w:rsidRDefault="00980920" w:rsidP="00980920">
      <w:pPr>
        <w:pStyle w:val="NoSpacing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Waktu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6E5867" w14:textId="77777777" w:rsidR="00980920" w:rsidRPr="002A5F1C" w:rsidRDefault="00980920" w:rsidP="00980920">
      <w:pPr>
        <w:pStyle w:val="NoSpacing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sehubungan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ayat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jo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ayat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Kepmenakertrans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No. Kep.100/Men/VI/2004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Waktu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Tertentu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diselesaikan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tergantung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11423A97" w14:textId="77777777" w:rsidR="00980920" w:rsidRPr="002A5F1C" w:rsidRDefault="00980920" w:rsidP="00980920">
      <w:pPr>
        <w:pStyle w:val="NoSpacing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Para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mengerti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disepakati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syarat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ketenagakerjaan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wilayah Negara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Republik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AD4B8D" w14:textId="020CDEE9" w:rsidR="00980920" w:rsidRPr="002A5F1C" w:rsidRDefault="00980920" w:rsidP="00980920">
      <w:pPr>
        <w:pStyle w:val="NoSpacing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3127E6F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Hlk85449324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LOKASI PEKERJAAN</w:t>
      </w:r>
    </w:p>
    <w:p w14:paraId="47892AC9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14:paraId="743B3F47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F773F7" w14:textId="77777777" w:rsidR="00980920" w:rsidRPr="002A5F1C" w:rsidRDefault="00980920" w:rsidP="00980920">
      <w:pPr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persetujuan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menerima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mempekerjakan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tbl>
      <w:tblPr>
        <w:tblW w:w="8281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633"/>
        <w:gridCol w:w="2545"/>
        <w:gridCol w:w="261"/>
        <w:gridCol w:w="4842"/>
      </w:tblGrid>
      <w:tr w:rsidR="00980920" w:rsidRPr="002A5F1C" w14:paraId="6E268815" w14:textId="77777777" w:rsidTr="004C3670">
        <w:trPr>
          <w:trHeight w:val="207"/>
        </w:trPr>
        <w:tc>
          <w:tcPr>
            <w:tcW w:w="633" w:type="dxa"/>
            <w:shd w:val="clear" w:color="auto" w:fill="auto"/>
          </w:tcPr>
          <w:p w14:paraId="7328973B" w14:textId="77777777" w:rsidR="00980920" w:rsidRPr="002A5F1C" w:rsidRDefault="00980920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2A5F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1.1.</w:t>
            </w:r>
          </w:p>
        </w:tc>
        <w:tc>
          <w:tcPr>
            <w:tcW w:w="2545" w:type="dxa"/>
            <w:shd w:val="clear" w:color="auto" w:fill="auto"/>
          </w:tcPr>
          <w:p w14:paraId="773E9DBA" w14:textId="77777777" w:rsidR="00980920" w:rsidRPr="002A5F1C" w:rsidRDefault="00980920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2A5F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Jabatan</w:t>
            </w:r>
          </w:p>
        </w:tc>
        <w:tc>
          <w:tcPr>
            <w:tcW w:w="261" w:type="dxa"/>
            <w:shd w:val="clear" w:color="auto" w:fill="auto"/>
          </w:tcPr>
          <w:p w14:paraId="3835ECF8" w14:textId="77777777" w:rsidR="00980920" w:rsidRPr="002A5F1C" w:rsidRDefault="00980920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2A5F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:</w:t>
            </w:r>
          </w:p>
        </w:tc>
        <w:tc>
          <w:tcPr>
            <w:tcW w:w="4842" w:type="dxa"/>
            <w:shd w:val="clear" w:color="auto" w:fill="auto"/>
          </w:tcPr>
          <w:p w14:paraId="07D0BE70" w14:textId="5A7BE878" w:rsidR="00980920" w:rsidRPr="002A5F1C" w:rsidRDefault="003711A2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jabatan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}</w:t>
            </w:r>
          </w:p>
        </w:tc>
      </w:tr>
      <w:tr w:rsidR="00980920" w:rsidRPr="002A5F1C" w14:paraId="1C0043B4" w14:textId="77777777" w:rsidTr="004C3670">
        <w:trPr>
          <w:trHeight w:val="285"/>
        </w:trPr>
        <w:tc>
          <w:tcPr>
            <w:tcW w:w="633" w:type="dxa"/>
            <w:shd w:val="clear" w:color="auto" w:fill="auto"/>
          </w:tcPr>
          <w:p w14:paraId="573F6CB6" w14:textId="77777777" w:rsidR="00980920" w:rsidRPr="002A5F1C" w:rsidRDefault="00980920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2A5F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1.2.</w:t>
            </w:r>
          </w:p>
        </w:tc>
        <w:tc>
          <w:tcPr>
            <w:tcW w:w="2545" w:type="dxa"/>
            <w:shd w:val="clear" w:color="auto" w:fill="auto"/>
          </w:tcPr>
          <w:p w14:paraId="373A6F4A" w14:textId="77777777" w:rsidR="00980920" w:rsidRPr="002A5F1C" w:rsidRDefault="00980920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2A5F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Lokasi kerja</w:t>
            </w:r>
          </w:p>
        </w:tc>
        <w:tc>
          <w:tcPr>
            <w:tcW w:w="261" w:type="dxa"/>
            <w:shd w:val="clear" w:color="auto" w:fill="auto"/>
          </w:tcPr>
          <w:p w14:paraId="57CC364F" w14:textId="77777777" w:rsidR="00980920" w:rsidRPr="002A5F1C" w:rsidRDefault="00980920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2A5F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:</w:t>
            </w:r>
          </w:p>
        </w:tc>
        <w:tc>
          <w:tcPr>
            <w:tcW w:w="4842" w:type="dxa"/>
            <w:shd w:val="clear" w:color="auto" w:fill="auto"/>
          </w:tcPr>
          <w:p w14:paraId="504C5907" w14:textId="7D7A143F" w:rsidR="00980920" w:rsidRPr="002A5F1C" w:rsidRDefault="003711A2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lokasi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}</w:t>
            </w:r>
          </w:p>
        </w:tc>
      </w:tr>
      <w:tr w:rsidR="00980920" w:rsidRPr="002A5F1C" w14:paraId="1821E959" w14:textId="77777777" w:rsidTr="004C3670">
        <w:trPr>
          <w:trHeight w:val="285"/>
        </w:trPr>
        <w:tc>
          <w:tcPr>
            <w:tcW w:w="633" w:type="dxa"/>
            <w:shd w:val="clear" w:color="auto" w:fill="auto"/>
          </w:tcPr>
          <w:p w14:paraId="513201EB" w14:textId="77777777" w:rsidR="00980920" w:rsidRPr="002A5F1C" w:rsidRDefault="00980920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2A5F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1.3.</w:t>
            </w:r>
          </w:p>
        </w:tc>
        <w:tc>
          <w:tcPr>
            <w:tcW w:w="2545" w:type="dxa"/>
            <w:shd w:val="clear" w:color="auto" w:fill="auto"/>
          </w:tcPr>
          <w:p w14:paraId="068070B0" w14:textId="77777777" w:rsidR="00980920" w:rsidRPr="002A5F1C" w:rsidRDefault="00980920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2A5F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Divisi/Departemen</w:t>
            </w:r>
          </w:p>
        </w:tc>
        <w:tc>
          <w:tcPr>
            <w:tcW w:w="261" w:type="dxa"/>
            <w:shd w:val="clear" w:color="auto" w:fill="auto"/>
          </w:tcPr>
          <w:p w14:paraId="086FBB06" w14:textId="77777777" w:rsidR="00980920" w:rsidRPr="002A5F1C" w:rsidRDefault="00980920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2A5F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:</w:t>
            </w:r>
          </w:p>
        </w:tc>
        <w:tc>
          <w:tcPr>
            <w:tcW w:w="4842" w:type="dxa"/>
            <w:shd w:val="clear" w:color="auto" w:fill="auto"/>
          </w:tcPr>
          <w:p w14:paraId="416699AA" w14:textId="2C0E52B8" w:rsidR="00980920" w:rsidRPr="002A5F1C" w:rsidRDefault="003711A2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departmen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266B90BC" w14:textId="77777777" w:rsidR="00980920" w:rsidRPr="002A5F1C" w:rsidRDefault="00980920" w:rsidP="00980920">
      <w:pPr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bersedia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sanggup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menerima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sebaik-baiknya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7F16D1" w14:textId="77777777" w:rsidR="002A5F1C" w:rsidRDefault="00980920" w:rsidP="002A5F1C">
      <w:pPr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tunduk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tata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tertib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3" w:name="_Hlk85449254"/>
    </w:p>
    <w:p w14:paraId="42D04638" w14:textId="7BD6EE40" w:rsidR="00980920" w:rsidRPr="002A5F1C" w:rsidRDefault="00980920" w:rsidP="002A5F1C">
      <w:pPr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memindahkan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persetujuan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batas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1"/>
      <w:bookmarkEnd w:id="2"/>
      <w:bookmarkEnd w:id="3"/>
    </w:p>
    <w:p w14:paraId="5BA8F958" w14:textId="0AF0D219" w:rsidR="00980920" w:rsidRPr="002A5F1C" w:rsidRDefault="00980920" w:rsidP="00980920">
      <w:pPr>
        <w:pStyle w:val="NoSpacing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BCCE401" w14:textId="77777777" w:rsidR="008B7BD4" w:rsidRPr="002A5F1C" w:rsidRDefault="008B7BD4" w:rsidP="00980920">
      <w:pPr>
        <w:pStyle w:val="NoSpacing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233AD69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JANGKA WAKTU PERJANJIAN KERJA</w:t>
      </w:r>
    </w:p>
    <w:p w14:paraId="53907008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14:paraId="6726C968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098734" w14:textId="323B680F" w:rsidR="00980920" w:rsidRPr="002A5F1C" w:rsidRDefault="00980920" w:rsidP="00980920">
      <w:pPr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sejak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6B98"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072B1">
        <w:rPr>
          <w:rFonts w:cstheme="minorHAnsi"/>
          <w:color w:val="000000" w:themeColor="text1"/>
          <w:sz w:val="24"/>
          <w:szCs w:val="24"/>
        </w:rPr>
        <w:t>${</w:t>
      </w:r>
      <w:proofErr w:type="spellStart"/>
      <w:r w:rsidR="009072B1">
        <w:rPr>
          <w:rFonts w:cstheme="minorHAnsi"/>
          <w:color w:val="000000" w:themeColor="text1"/>
          <w:sz w:val="24"/>
          <w:szCs w:val="24"/>
        </w:rPr>
        <w:t>start_date</w:t>
      </w:r>
      <w:proofErr w:type="spellEnd"/>
      <w:r w:rsidR="009072B1">
        <w:rPr>
          <w:rFonts w:cstheme="minorHAnsi"/>
          <w:color w:val="000000" w:themeColor="text1"/>
          <w:sz w:val="24"/>
          <w:szCs w:val="24"/>
        </w:rPr>
        <w:t xml:space="preserve">} 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berakhir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5230"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072B1">
        <w:rPr>
          <w:rFonts w:cstheme="minorHAnsi"/>
          <w:color w:val="000000" w:themeColor="text1"/>
          <w:sz w:val="24"/>
          <w:szCs w:val="24"/>
        </w:rPr>
        <w:t>${</w:t>
      </w:r>
      <w:proofErr w:type="spellStart"/>
      <w:r w:rsidR="009072B1">
        <w:rPr>
          <w:rFonts w:cstheme="minorHAnsi"/>
          <w:color w:val="000000" w:themeColor="text1"/>
          <w:sz w:val="24"/>
          <w:szCs w:val="24"/>
        </w:rPr>
        <w:t>end_date</w:t>
      </w:r>
      <w:proofErr w:type="spellEnd"/>
      <w:r w:rsidR="009072B1">
        <w:rPr>
          <w:rFonts w:cstheme="minorHAnsi"/>
          <w:color w:val="000000" w:themeColor="text1"/>
          <w:sz w:val="24"/>
          <w:szCs w:val="24"/>
        </w:rPr>
        <w:t>}</w:t>
      </w:r>
      <w:r w:rsidR="009072B1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(“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Jangka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Waktu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”).</w:t>
      </w:r>
    </w:p>
    <w:p w14:paraId="1E8E9429" w14:textId="77777777" w:rsidR="00DB3539" w:rsidRPr="002A5F1C" w:rsidRDefault="00980920" w:rsidP="00980920">
      <w:pPr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tidak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berhak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atas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pesangon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penghargaan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masa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bentuk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apapun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berakhirnya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karenanya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berakhirnya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694A95C" w14:textId="087C2B1C" w:rsidR="00980920" w:rsidRPr="002A5F1C" w:rsidRDefault="00980920" w:rsidP="00F27973">
      <w:pPr>
        <w:spacing w:after="0"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Waktu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321599" w14:textId="77777777" w:rsidR="00980920" w:rsidRPr="002A5F1C" w:rsidRDefault="00980920" w:rsidP="00980920">
      <w:pPr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kompensasi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sebagaimana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ditentukan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Perundang-undangan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berakhirnya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pengakhiran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diakhir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736CFE" w14:textId="77777777" w:rsidR="00980920" w:rsidRPr="002A5F1C" w:rsidRDefault="00980920" w:rsidP="00980920">
      <w:pPr>
        <w:spacing w:after="0"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A119C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UPAH DAN CARA PEMBAYARAN</w:t>
      </w:r>
    </w:p>
    <w:p w14:paraId="5BA249B0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14:paraId="7BF1D1BB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07E940" w14:textId="048119A7" w:rsidR="00980920" w:rsidRPr="002A5F1C" w:rsidRDefault="00980920" w:rsidP="00980920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pelak</w:t>
      </w:r>
      <w:r w:rsidR="00A174DC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anaan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upah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imbalan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58BE888" w14:textId="6E29448E" w:rsidR="00980920" w:rsidRPr="002A5F1C" w:rsidRDefault="00980920" w:rsidP="00980920">
      <w:pPr>
        <w:numPr>
          <w:ilvl w:val="1"/>
          <w:numId w:val="6"/>
        </w:numPr>
        <w:spacing w:after="0"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Upah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bulan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Rp. </w:t>
      </w:r>
      <w:r w:rsidR="009072B1">
        <w:rPr>
          <w:rFonts w:cstheme="minorHAnsi"/>
          <w:color w:val="000000" w:themeColor="text1"/>
          <w:sz w:val="24"/>
          <w:szCs w:val="24"/>
        </w:rPr>
        <w:t>${</w:t>
      </w:r>
      <w:proofErr w:type="spellStart"/>
      <w:r w:rsidR="009072B1">
        <w:rPr>
          <w:rFonts w:cstheme="minorHAnsi"/>
          <w:color w:val="000000" w:themeColor="text1"/>
          <w:sz w:val="24"/>
          <w:szCs w:val="24"/>
        </w:rPr>
        <w:t>basic_salary</w:t>
      </w:r>
      <w:proofErr w:type="spellEnd"/>
      <w:r w:rsidR="009072B1">
        <w:rPr>
          <w:rFonts w:cstheme="minorHAnsi"/>
          <w:color w:val="000000" w:themeColor="text1"/>
          <w:sz w:val="24"/>
          <w:szCs w:val="24"/>
        </w:rPr>
        <w:t>}</w:t>
      </w:r>
      <w:r w:rsidR="00580D21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-(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nett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bulan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736490A8" w14:textId="0D0FDF52" w:rsidR="00980920" w:rsidRPr="002A5F1C" w:rsidRDefault="00980920" w:rsidP="00980920">
      <w:pPr>
        <w:numPr>
          <w:ilvl w:val="1"/>
          <w:numId w:val="6"/>
        </w:numPr>
        <w:spacing w:after="0"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Tunjangan</w:t>
      </w:r>
      <w:proofErr w:type="spellEnd"/>
      <w:r w:rsidR="007E4E94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D5728F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="00D572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572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E4E94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Rp </w:t>
      </w:r>
      <w:r w:rsidR="00DC2319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</w:t>
      </w:r>
    </w:p>
    <w:p w14:paraId="740E6268" w14:textId="78B3E23F" w:rsidR="00980920" w:rsidRPr="002A5F1C" w:rsidRDefault="00980920" w:rsidP="00980920">
      <w:pPr>
        <w:numPr>
          <w:ilvl w:val="1"/>
          <w:numId w:val="6"/>
        </w:numPr>
        <w:spacing w:after="0"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Laptop </w:t>
      </w:r>
    </w:p>
    <w:p w14:paraId="66E226D7" w14:textId="77777777" w:rsidR="00980920" w:rsidRPr="002A5F1C" w:rsidRDefault="00980920" w:rsidP="00980920">
      <w:pPr>
        <w:numPr>
          <w:ilvl w:val="1"/>
          <w:numId w:val="6"/>
        </w:numPr>
        <w:spacing w:after="0"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Tunjangan-tunjangan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syarat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I.</w:t>
      </w:r>
    </w:p>
    <w:p w14:paraId="0CF8F813" w14:textId="77777777" w:rsidR="00980920" w:rsidRPr="002A5F1C" w:rsidRDefault="00980920" w:rsidP="00980920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mengenakan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denda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ganti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rugi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memotong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upah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diterima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pelanggaran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kesalahan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1AEF1" w14:textId="77777777" w:rsidR="00980920" w:rsidRPr="002A5F1C" w:rsidRDefault="00980920" w:rsidP="00980920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Pajak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upah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diterima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beban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970FCF" w14:textId="7F2D9B70" w:rsidR="00980920" w:rsidRPr="002A5F1C" w:rsidRDefault="00980920" w:rsidP="00980920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diminta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menyerahkan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salinan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NPWP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keperluan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pajak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upah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70A238C2" w14:textId="55E7F5C6" w:rsidR="00980920" w:rsidRPr="002A5F1C" w:rsidRDefault="00980920" w:rsidP="000A7183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Upah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dibayarkan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setiap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kebijakan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tempat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dan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ditransfer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rekening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bank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yang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diberitahukan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secara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tertulis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kepada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50B8B07" w14:textId="3ECC9528" w:rsidR="00980920" w:rsidRPr="002A5F1C" w:rsidRDefault="00980920" w:rsidP="00980920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gaji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upah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dibayarkan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kumulatif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bulan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82EC68" w14:textId="77777777" w:rsidR="000A7183" w:rsidRPr="002A5F1C" w:rsidRDefault="000A7183" w:rsidP="000A7183">
      <w:pPr>
        <w:spacing w:after="0"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DCE1F5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HARI DAN JAM KERJA</w:t>
      </w:r>
    </w:p>
    <w:p w14:paraId="4CD55D0E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</w:t>
      </w:r>
    </w:p>
    <w:p w14:paraId="305FAF0A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ADB03" w14:textId="77777777" w:rsidR="00980920" w:rsidRPr="002A5F1C" w:rsidRDefault="00980920" w:rsidP="0098092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mempekerjakan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40 (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empat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jam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seminggu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5 (lima)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 (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delapan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jam per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(ii) 6 (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enam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7 (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tujuh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jam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jam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</w:p>
    <w:p w14:paraId="3E40EDC3" w14:textId="77777777" w:rsidR="00980920" w:rsidRPr="002A5F1C" w:rsidRDefault="00980920" w:rsidP="0098092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mengesampingkan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jam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bersedia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shift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5BEE2C5A" w14:textId="77777777" w:rsidR="00980920" w:rsidRPr="002A5F1C" w:rsidRDefault="00980920" w:rsidP="0098092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bersedia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lembur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PerUndang-Undangan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ketenagakerjaan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lembur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jabatan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Perusahaan).</w:t>
      </w:r>
    </w:p>
    <w:p w14:paraId="5B2862B8" w14:textId="326C1D1E" w:rsidR="00980920" w:rsidRPr="002A5F1C" w:rsidRDefault="00980920" w:rsidP="0098092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Memperhatikan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berpedoman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5F75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="00A174DC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74DC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ndang-</w:t>
      </w:r>
      <w:r w:rsidR="00A174DC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ndangan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jam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7600782" w14:textId="77777777" w:rsidR="00980920" w:rsidRPr="002A5F1C" w:rsidRDefault="00980920" w:rsidP="00980920">
      <w:pPr>
        <w:spacing w:after="0"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0CD7D2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HAK DAN KEWAJIBAN</w:t>
      </w:r>
    </w:p>
    <w:p w14:paraId="59C08C12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</w:p>
    <w:p w14:paraId="4ACA8740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B36DA0" w14:textId="77777777" w:rsidR="00980920" w:rsidRPr="002A5F1C" w:rsidRDefault="00980920" w:rsidP="00980920">
      <w:pPr>
        <w:numPr>
          <w:ilvl w:val="0"/>
          <w:numId w:val="8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memberitahukan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ketentuan-ketentuan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tata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tertib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syarat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mempelajari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ketentuan-ketentuan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terkandung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didalamnya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BAEFBA" w14:textId="5A2A3F36" w:rsidR="009411FA" w:rsidRPr="002A5F1C" w:rsidRDefault="00980920" w:rsidP="0034598F">
      <w:pPr>
        <w:numPr>
          <w:ilvl w:val="0"/>
          <w:numId w:val="8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instruksi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kewajibannya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sungguh-sungguh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penuh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berhalangan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hadir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meminta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ijin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tertulis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disertai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bukti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7798882F" w14:textId="77777777" w:rsidR="009411FA" w:rsidRPr="002A5F1C" w:rsidRDefault="009411FA" w:rsidP="009411FA">
      <w:pPr>
        <w:numPr>
          <w:ilvl w:val="0"/>
          <w:numId w:val="8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program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karyawan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resmi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diadakan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31AD730E" w14:textId="77777777" w:rsidR="009411FA" w:rsidRPr="002A5F1C" w:rsidRDefault="009411FA" w:rsidP="009411FA">
      <w:pPr>
        <w:numPr>
          <w:ilvl w:val="0"/>
          <w:numId w:val="8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mendapat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upah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imbalan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sebagaimana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ditentukan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239CDA" w14:textId="77C9965C" w:rsidR="009411FA" w:rsidRPr="002A5F1C" w:rsidRDefault="009411FA" w:rsidP="009411FA">
      <w:pPr>
        <w:numPr>
          <w:ilvl w:val="0"/>
          <w:numId w:val="8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arti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seluas-luasnya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tunduk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patuh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tata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tertib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0B9A3F89" w14:textId="77777777" w:rsidR="0089764F" w:rsidRPr="002A5F1C" w:rsidRDefault="0089764F" w:rsidP="0089764F">
      <w:pPr>
        <w:spacing w:after="0"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000990" w14:textId="77777777" w:rsidR="009411FA" w:rsidRPr="002A5F1C" w:rsidRDefault="009411FA" w:rsidP="006965DB">
      <w:pPr>
        <w:pStyle w:val="NoSpacing"/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BERAKHIRNYA HUBUNGAN KERJA</w:t>
      </w:r>
    </w:p>
    <w:p w14:paraId="2E7B9D20" w14:textId="77777777" w:rsidR="009411FA" w:rsidRPr="002A5F1C" w:rsidRDefault="009411FA" w:rsidP="006965DB">
      <w:pPr>
        <w:pStyle w:val="NoSpacing"/>
        <w:spacing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</w:t>
      </w:r>
    </w:p>
    <w:p w14:paraId="574796DC" w14:textId="77777777" w:rsidR="009411FA" w:rsidRPr="002A5F1C" w:rsidRDefault="009411FA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7365A3" w14:textId="77777777" w:rsidR="009411FA" w:rsidRPr="002A5F1C" w:rsidRDefault="009411FA" w:rsidP="002A5F1C">
      <w:pPr>
        <w:pStyle w:val="NoSpacing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berakhirnya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Waktu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berakhir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kewajiban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mempekerjakan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kecuali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memang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dikehendaki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bersedia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dipekerjakan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0F17C0" w14:textId="77777777" w:rsidR="009411FA" w:rsidRPr="002A5F1C" w:rsidRDefault="009411FA" w:rsidP="002A5F1C">
      <w:pPr>
        <w:pStyle w:val="NoSpacing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disebutkan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diakhiri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6D994F66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waktunya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berakhir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87E8C7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melanggar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kesepakatan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tertuang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1F9E359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pelanggaran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berat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sebagaimana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eraturan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7D2A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eraturan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ndang-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ndangan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A93AAFD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menilai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cakap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terampil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E13AE10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Mangkir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alasan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diterima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Pertama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(lima)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berturut-turut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berturut-turut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Waktu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40962EC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mengakibatkan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kerugian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724B9AD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bersedia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dimutasi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ditugaskan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6F3CF53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membawa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senjata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tajam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obat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terlarang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mabuk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7D2A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265AD2D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Membujuk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berbuat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7D2A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bertentangan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eraturan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ndang-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ndangan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1B13AF1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peringatan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tertulis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3(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kali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berturut-turut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pelanggaran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kelalaian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dilakukannya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BFB3B8" w14:textId="77777777" w:rsidR="00944B45" w:rsidRPr="00DB013C" w:rsidRDefault="00944B45" w:rsidP="00944B45">
      <w:pPr>
        <w:pStyle w:val="NoSpacing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memberitahukan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tertulis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mengundurkan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mengakhiri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berakhir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paling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lambat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(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tujuh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5E7960" w14:textId="77777777" w:rsidR="00944B45" w:rsidRPr="00DB013C" w:rsidRDefault="00944B45" w:rsidP="00944B45">
      <w:pPr>
        <w:pStyle w:val="NoSpacing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Kecuali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ditentukan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</w:t>
      </w:r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sanksi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pelanggaran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batas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minimal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menerbitkan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referensi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3A63486B" w14:textId="77777777" w:rsidR="00944B45" w:rsidRPr="00DB013C" w:rsidRDefault="00944B45" w:rsidP="00944B45">
      <w:pPr>
        <w:pStyle w:val="NoSpacing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sepakat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mengesampingkan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62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Undang-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ndang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2003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Ketenagakerjaan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membayar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ganti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rugi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 </w:t>
      </w:r>
    </w:p>
    <w:p w14:paraId="3C89DACA" w14:textId="0DDE03F8" w:rsidR="00497601" w:rsidRPr="002A5F1C" w:rsidRDefault="00944B45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54B918F" w14:textId="77777777" w:rsidR="00497601" w:rsidRPr="002A5F1C" w:rsidRDefault="00497601" w:rsidP="006965D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PENYELESAIAN PERSELISIHAN</w:t>
      </w:r>
    </w:p>
    <w:p w14:paraId="2F1BE5BB" w14:textId="77777777" w:rsidR="00497601" w:rsidRPr="002A5F1C" w:rsidRDefault="00497601" w:rsidP="006965D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</w:t>
      </w:r>
    </w:p>
    <w:p w14:paraId="5C48F50C" w14:textId="74C6567D" w:rsidR="00497601" w:rsidRPr="002A5F1C" w:rsidRDefault="00497601" w:rsidP="002A5F1C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Jika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perselisihan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Para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perselisihan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timbul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musyawarah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mufakat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mufakat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Para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sepakat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Dinas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Ketenagakerjaan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setempat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Pengadilan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Industrial.</w:t>
      </w:r>
    </w:p>
    <w:p w14:paraId="77F0FCE8" w14:textId="77777777" w:rsidR="00497601" w:rsidRPr="002A5F1C" w:rsidRDefault="00497601" w:rsidP="002A5F1C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87AD2" w14:textId="77777777" w:rsidR="00497601" w:rsidRPr="002A5F1C" w:rsidRDefault="00497601" w:rsidP="006965D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LAIN-LAIN</w:t>
      </w:r>
    </w:p>
    <w:p w14:paraId="5DBCA985" w14:textId="77777777" w:rsidR="00497601" w:rsidRPr="002A5F1C" w:rsidRDefault="00497601" w:rsidP="006965D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</w:t>
      </w:r>
    </w:p>
    <w:p w14:paraId="29C04E5A" w14:textId="77777777" w:rsidR="00497601" w:rsidRPr="002A5F1C" w:rsidRDefault="00497601" w:rsidP="002A5F1C">
      <w:pPr>
        <w:numPr>
          <w:ilvl w:val="0"/>
          <w:numId w:val="10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bertanggung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janji-janji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lisan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siapapun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bertentangan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tercantum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8A8FE9" w14:textId="77777777" w:rsidR="00497601" w:rsidRPr="002A5F1C" w:rsidRDefault="00497601" w:rsidP="002A5F1C">
      <w:pPr>
        <w:numPr>
          <w:ilvl w:val="0"/>
          <w:numId w:val="10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meniadakan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perundingan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janji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, dan/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persetujuan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Para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ditandatangani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kekeliruan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perbaikan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persetujuan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Para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4BBFC6D8" w14:textId="77777777" w:rsidR="00497601" w:rsidRPr="002A5F1C" w:rsidRDefault="00497601" w:rsidP="002A5F1C">
      <w:pPr>
        <w:numPr>
          <w:ilvl w:val="0"/>
          <w:numId w:val="10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Hal-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dituangkan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amendemen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addendum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terpisah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kesatuan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3C2736" w14:textId="77777777" w:rsidR="00497601" w:rsidRPr="002A5F1C" w:rsidRDefault="00497601" w:rsidP="002A5F1C">
      <w:pPr>
        <w:numPr>
          <w:ilvl w:val="0"/>
          <w:numId w:val="10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F1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id-ID"/>
        </w:rPr>
        <w:t>Jika salah satu ketentuan atau lebih dari Perjanjian ini menjadi tidak sah, tidak berlaku atau tidak dapat dilaksanakan berdasarkan hukum yang berlaku, maka keabsahan, keberlakuan dan kekuatan pelaksanaan ketentuan-ketentuan lain dalam Perjanjian ini tidak akan terpengaruh karenanya</w:t>
      </w:r>
      <w:r w:rsidRPr="002A5F1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14:paraId="79B8F4D1" w14:textId="77777777" w:rsidR="00497601" w:rsidRPr="002A5F1C" w:rsidRDefault="00497601" w:rsidP="002A5F1C">
      <w:pPr>
        <w:spacing w:after="0"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EAB52" w14:textId="318244E3" w:rsidR="00497601" w:rsidRPr="002A5F1C" w:rsidRDefault="00497601" w:rsidP="002A5F1C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Para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keadaan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sadar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sehat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jasmani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rohani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paksaan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manapun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rangkap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(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masing-masing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kekuatan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5629D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FF3811" w14:textId="3F41F5A0" w:rsidR="00497601" w:rsidRPr="002A5F1C" w:rsidRDefault="00497601" w:rsidP="002A5F1C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Kota</w:t>
      </w:r>
      <w:r w:rsidR="0055629D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5F1C">
        <w:rPr>
          <w:rFonts w:ascii="Times New Roman" w:hAnsi="Times New Roman" w:cs="Times New Roman"/>
          <w:color w:val="000000" w:themeColor="text1"/>
          <w:sz w:val="24"/>
          <w:szCs w:val="24"/>
        </w:rPr>
        <w:t>Tangerang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072B1">
        <w:rPr>
          <w:rFonts w:cstheme="minorHAnsi"/>
          <w:color w:val="000000" w:themeColor="text1"/>
          <w:sz w:val="24"/>
          <w:szCs w:val="24"/>
        </w:rPr>
        <w:t>${now}</w:t>
      </w:r>
    </w:p>
    <w:p w14:paraId="42169E65" w14:textId="77777777" w:rsidR="00497601" w:rsidRPr="002A5F1C" w:rsidRDefault="00497601" w:rsidP="002A5F1C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C767B3" w14:textId="77777777" w:rsidR="00497601" w:rsidRPr="002A5F1C" w:rsidRDefault="00497601" w:rsidP="002A5F1C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 PERTAMA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PIHAK KEDUA</w:t>
      </w:r>
    </w:p>
    <w:p w14:paraId="14E22428" w14:textId="77777777" w:rsidR="00497601" w:rsidRPr="002A5F1C" w:rsidRDefault="00497601" w:rsidP="002A5F1C">
      <w:pPr>
        <w:spacing w:after="0" w:line="276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91DC30" w14:textId="6D01712F" w:rsidR="00497601" w:rsidRPr="002A5F1C" w:rsidRDefault="00497601" w:rsidP="002A5F1C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600B89" w14:textId="5EA78386" w:rsidR="00C31A38" w:rsidRPr="002A5F1C" w:rsidRDefault="00C31A38" w:rsidP="002A5F1C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6D9627" w14:textId="77777777" w:rsidR="00C31A38" w:rsidRPr="002A5F1C" w:rsidRDefault="00C31A38" w:rsidP="002A5F1C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B8E61E" w14:textId="77777777" w:rsidR="00497601" w:rsidRPr="002A5F1C" w:rsidRDefault="00497601" w:rsidP="002A5F1C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60EE16" w14:textId="0C5E6BA1" w:rsidR="00497601" w:rsidRPr="009072B1" w:rsidRDefault="00D96744" w:rsidP="002A5F1C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id-ID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Henr</w:t>
      </w:r>
      <w:r w:rsidR="00FF5EE7" w:rsidRPr="002A5F1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y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Sugiarto</w:t>
      </w:r>
      <w:proofErr w:type="spellEnd"/>
      <w:r w:rsidR="00497601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97601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97601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497601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97601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D529F" w:rsidRPr="009072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</w:t>
      </w:r>
      <w:r w:rsidR="00DC2319" w:rsidRPr="009072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r w:rsidR="000D529F" w:rsidRPr="009072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072B1" w:rsidRPr="009072B1">
        <w:rPr>
          <w:rFonts w:cstheme="minorHAnsi"/>
          <w:b/>
          <w:bCs/>
          <w:color w:val="000000" w:themeColor="text1"/>
          <w:sz w:val="24"/>
          <w:szCs w:val="24"/>
          <w:u w:val="single"/>
        </w:rPr>
        <w:t>${name}</w:t>
      </w:r>
    </w:p>
    <w:p w14:paraId="219A65BC" w14:textId="70F16711" w:rsidR="00497601" w:rsidRPr="002A5F1C" w:rsidRDefault="00497601" w:rsidP="002A5F1C">
      <w:pPr>
        <w:spacing w:after="0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Direktur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2319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Karyawan</w:t>
      </w:r>
      <w:proofErr w:type="spellEnd"/>
    </w:p>
    <w:p w14:paraId="1B5484E2" w14:textId="4A333AA2" w:rsidR="00497601" w:rsidRPr="002A5F1C" w:rsidRDefault="00944B45" w:rsidP="002A5F1C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 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Date 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F6B031D" w14:textId="14737FC5" w:rsidR="008F5F75" w:rsidRPr="002A5F1C" w:rsidRDefault="008F5F75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F95B12" w14:textId="77777777" w:rsidR="00DD2151" w:rsidRPr="002A5F1C" w:rsidRDefault="00DD2151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FB451" w14:textId="73A569E1" w:rsidR="008F5F75" w:rsidRPr="002A5F1C" w:rsidRDefault="008F5F75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DBD081" w14:textId="2ADAB0C4" w:rsidR="008F5F75" w:rsidRPr="002A5F1C" w:rsidRDefault="008F5F75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BC291F" w14:textId="378424D7" w:rsidR="008F5F75" w:rsidRPr="002A5F1C" w:rsidRDefault="008F5F75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861D2D" w14:textId="2B1A35B8" w:rsidR="0089764F" w:rsidRPr="002A5F1C" w:rsidRDefault="0089764F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8B9CAD" w14:textId="1CA83258" w:rsidR="0089764F" w:rsidRPr="002A5F1C" w:rsidRDefault="0089764F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A02019" w14:textId="48FC5FE2" w:rsidR="00C31A38" w:rsidRPr="002A5F1C" w:rsidRDefault="00C31A38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29BD9E" w14:textId="6D9992C0" w:rsidR="008F5F75" w:rsidRDefault="008F5F75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9FCB3C" w14:textId="08447D77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DE857" w14:textId="4D172E97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6340A8" w14:textId="33B432CA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D4D58" w14:textId="505CFA44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F9DF9E" w14:textId="22046CDE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14A88" w14:textId="5E24FAA0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AFC74F" w14:textId="317DECDA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F44827" w14:textId="2480DBA8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778D8D" w14:textId="4B7E4C0A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37F22D" w14:textId="48527A52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B6AB1" w14:textId="5FA8C60A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C2613F" w14:textId="04199225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084A44" w14:textId="77777777" w:rsidR="005D5AE4" w:rsidRPr="002A5F1C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100EF" w14:textId="5BD59D72" w:rsidR="00D23AD5" w:rsidRPr="002A5F1C" w:rsidRDefault="00D23AD5" w:rsidP="00B23D65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071919" w14:textId="2C5AD410" w:rsidR="008F5F75" w:rsidRPr="002A5F1C" w:rsidRDefault="008F5F75" w:rsidP="00B23D65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C34FDF" w14:textId="77777777" w:rsidR="008F5F75" w:rsidRPr="002A5F1C" w:rsidRDefault="008F5F75" w:rsidP="008F5F75">
      <w:pPr>
        <w:tabs>
          <w:tab w:val="left" w:pos="357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Hlk104650519"/>
      <w:r w:rsidRPr="002A5F1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TATA TERTIB &amp; DISIPLIN KERJA </w:t>
      </w:r>
    </w:p>
    <w:p w14:paraId="7937179F" w14:textId="1DFB98C8" w:rsidR="008F5F75" w:rsidRDefault="008F5F75" w:rsidP="008F5F75">
      <w:pPr>
        <w:tabs>
          <w:tab w:val="left" w:pos="357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0E0AF" w14:textId="77777777" w:rsidR="00EF4E9B" w:rsidRPr="002A5F1C" w:rsidRDefault="00EF4E9B" w:rsidP="008F5F75">
      <w:pPr>
        <w:tabs>
          <w:tab w:val="left" w:pos="357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922CF1" w14:textId="2D0614F4" w:rsidR="008F5F75" w:rsidRPr="002A5F1C" w:rsidRDefault="008F5F75" w:rsidP="002C5F9A">
      <w:pPr>
        <w:tabs>
          <w:tab w:val="left" w:pos="357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Setiap Karyawan yang bekerja di </w:t>
      </w:r>
      <w:r w:rsidRPr="002A5F1C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PT Ixobox M</w:t>
      </w:r>
      <w:r w:rsidR="00DC2319" w:rsidRPr="002A5F1C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ultitren Asia </w:t>
      </w:r>
      <w:r w:rsidRPr="002A5F1C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wajib patuh untuk:</w:t>
      </w:r>
    </w:p>
    <w:p w14:paraId="6FD2EEE4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Melaksanakan aturan yang telah ditetapkan dalam Peraturan Perusahaan atau aturan pelaksana lain seperti Surat Keputusan dan Internal Memorandum.</w:t>
      </w:r>
    </w:p>
    <w:p w14:paraId="0A239CC3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Hadir tepat waktu sesuai hari dan jam kerja yang ditentukan dengan melakukan absen masuk kerja</w:t>
      </w:r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dan pulang kerja. Keterlambatan akan dikenakan sanksi sesuai ketentuan yang berlaku. </w:t>
      </w:r>
    </w:p>
    <w:p w14:paraId="1341A91A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Karyawan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dilakukan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pemotongan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cuti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jika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cuti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habis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dilakukan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pemotongan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gaji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Aturan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jika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Karyawan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14:paraId="59011021" w14:textId="77777777" w:rsidR="008F5F75" w:rsidRPr="002A5F1C" w:rsidRDefault="008F5F75" w:rsidP="008F5F75">
      <w:pPr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Tidak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melakukan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absensi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datang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pulang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sehingga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terbaca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tidak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ada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absensi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pada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hari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tersebut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. </w:t>
      </w:r>
    </w:p>
    <w:p w14:paraId="18D498FC" w14:textId="77777777" w:rsidR="008F5F75" w:rsidRPr="002A5F1C" w:rsidRDefault="008F5F75" w:rsidP="008F5F75">
      <w:pPr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Tidak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hadir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bekerja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tanpa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memberikan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keterangan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kepada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2A5F1C">
        <w:rPr>
          <w:rFonts w:ascii="Times New Roman" w:hAnsi="Times New Roman" w:cs="Times New Roman"/>
          <w:b/>
          <w:i/>
          <w:sz w:val="24"/>
          <w:szCs w:val="24"/>
          <w:lang w:val="en-ID"/>
        </w:rPr>
        <w:t>Manager User</w:t>
      </w:r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tidak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mengisi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cuti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,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izin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,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sakit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di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aplikasi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sudah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ditentukan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oleh Perusahaan. </w:t>
      </w:r>
    </w:p>
    <w:p w14:paraId="2EFDAA9A" w14:textId="77777777" w:rsidR="008F5F75" w:rsidRPr="002A5F1C" w:rsidRDefault="008F5F75" w:rsidP="008F5F75">
      <w:pPr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Izin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sakit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tapi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tidak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melampirkan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surat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keterangan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sakit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dari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Dokter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untuk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Karyawan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sakit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lebih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dari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1 (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satu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)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hari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. </w:t>
      </w:r>
    </w:p>
    <w:p w14:paraId="5486B27B" w14:textId="77777777" w:rsidR="008F5F75" w:rsidRPr="002A5F1C" w:rsidRDefault="008F5F75" w:rsidP="008F5F75">
      <w:pPr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Izin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sakit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pada 1 (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satu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)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hari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setelah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atau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sebelum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libur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tetapi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tidak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dapat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melampirkan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surat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keterangan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sakit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dari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Dokter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</w:p>
    <w:p w14:paraId="4E79FF09" w14:textId="31943680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Memberitahukan pada </w:t>
      </w:r>
      <w:r w:rsidRPr="002A5F1C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tasan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dan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/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r w:rsidR="00EF4E9B">
        <w:rPr>
          <w:rFonts w:ascii="Times New Roman" w:hAnsi="Times New Roman" w:cs="Times New Roman"/>
          <w:i/>
          <w:sz w:val="24"/>
          <w:szCs w:val="24"/>
          <w:lang w:val="en-ID"/>
        </w:rPr>
        <w:t xml:space="preserve">HRGA </w:t>
      </w:r>
      <w:r w:rsidR="00EF4E9B">
        <w:rPr>
          <w:rFonts w:ascii="Times New Roman" w:hAnsi="Times New Roman" w:cs="Times New Roman"/>
          <w:i/>
          <w:sz w:val="24"/>
          <w:szCs w:val="24"/>
        </w:rPr>
        <w:t>Department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untuk setiap ketidakhadiran </w:t>
      </w:r>
      <w:r w:rsidRPr="002A5F1C">
        <w:rPr>
          <w:rFonts w:ascii="Times New Roman" w:hAnsi="Times New Roman" w:cs="Times New Roman"/>
          <w:b/>
          <w:sz w:val="24"/>
          <w:szCs w:val="24"/>
        </w:rPr>
        <w:t xml:space="preserve">pada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sudah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ditentukan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oleh Perusahaan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dan melampirkan dokumen yang menjelaskan ketidakhadirannya</w:t>
      </w:r>
      <w:r w:rsidRPr="002A5F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>)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. Jika alasan tidak diterima maka ketidakhadiran dianggap mangkir dan akan dikenakan sanksi dari pemotongan </w:t>
      </w:r>
      <w:proofErr w:type="spellStart"/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>benefit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harian, cuti bahkan pemberian Surat Peringatan jika ketidakhadiran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oleh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Karyawan.</w:t>
      </w:r>
    </w:p>
    <w:p w14:paraId="3939DAC1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Memakai seragam kerja yang telah ditentukan</w:t>
      </w:r>
      <w:r w:rsidRPr="002A5F1C">
        <w:rPr>
          <w:rFonts w:ascii="Times New Roman" w:hAnsi="Times New Roman" w:cs="Times New Roman"/>
          <w:sz w:val="24"/>
          <w:szCs w:val="24"/>
        </w:rPr>
        <w:t>,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kecuali bagi Karyawan yang belum mendapatkan harus mengenakan baju rapi dan pantas untuk bekerja.</w:t>
      </w:r>
    </w:p>
    <w:p w14:paraId="7B89F9D2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Memakai </w:t>
      </w:r>
      <w:proofErr w:type="spellStart"/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>id</w:t>
      </w:r>
      <w:proofErr w:type="spellEnd"/>
      <w:r w:rsidRPr="002A5F1C">
        <w:rPr>
          <w:rFonts w:ascii="Times New Roman" w:hAnsi="Times New Roman" w:cs="Times New Roman"/>
          <w:i/>
          <w:sz w:val="24"/>
          <w:szCs w:val="24"/>
        </w:rPr>
        <w:t>entity</w:t>
      </w:r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>card</w:t>
      </w:r>
      <w:proofErr w:type="spellEnd"/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yang telah ditentukan dan berikan selama bekerja.</w:t>
      </w:r>
    </w:p>
    <w:p w14:paraId="7741FA14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Memakai sepatu kerja tertutup selama berada di lokasi kerja.</w:t>
      </w:r>
    </w:p>
    <w:p w14:paraId="3923B6CB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Memberikan keterangan yang benar sesuai identitas </w:t>
      </w:r>
      <w:r w:rsidRPr="002A5F1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yang berlaku.</w:t>
      </w:r>
    </w:p>
    <w:p w14:paraId="2A286862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Melaporkan setiap perubahan data pribadi (menikah, perceraian, kelahiran, kematian, pindah alamat, ganti rekening </w:t>
      </w:r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>bank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gajian, kelulusan sekolah) dengan melampirkan dokumen yang 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me</w:t>
      </w:r>
      <w:r w:rsidRPr="002A5F1C">
        <w:rPr>
          <w:rFonts w:ascii="Times New Roman" w:hAnsi="Times New Roman" w:cs="Times New Roman"/>
          <w:sz w:val="24"/>
          <w:szCs w:val="24"/>
        </w:rPr>
        <w:t>mbukti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>kan</w:t>
      </w:r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. Jika tidak ada pemberitahuan terkait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>benefit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</w:rPr>
        <w:t>k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aryawan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Perusahaan akan memakai data yang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oleh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Perusahaan.</w:t>
      </w:r>
    </w:p>
    <w:p w14:paraId="6B393AE3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Menggunakan dengan baik setiap fasilitas yang diberikan oleh Perusahaan sesuai fungsinya. Perusahaan berhak menarik fasilitas yang diberikan jika </w:t>
      </w:r>
      <w:r w:rsidRPr="002A5F1C">
        <w:rPr>
          <w:rFonts w:ascii="Times New Roman" w:hAnsi="Times New Roman" w:cs="Times New Roman"/>
          <w:sz w:val="24"/>
          <w:szCs w:val="24"/>
        </w:rPr>
        <w:t>k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aryawan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menggunakan fasilitas kantor tidak sesuai fungsinya.</w:t>
      </w:r>
    </w:p>
    <w:p w14:paraId="0D94F4A7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Menjaga kerahasiaan pekerjaan yang diberikan Perusahaan pada </w:t>
      </w:r>
      <w:r w:rsidRPr="002A5F1C">
        <w:rPr>
          <w:rFonts w:ascii="Times New Roman" w:hAnsi="Times New Roman" w:cs="Times New Roman"/>
          <w:sz w:val="24"/>
          <w:szCs w:val="24"/>
        </w:rPr>
        <w:t>k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aryawan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dengan tidak memberitahukan ke karyawan lain atau pihak lain di luar Perusahaan. </w:t>
      </w:r>
    </w:p>
    <w:p w14:paraId="267A6A95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Menghormati rekan kerja dan </w:t>
      </w:r>
      <w:r w:rsidRPr="002A5F1C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tasan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dengan menjaga suasana kerja yang nyaman bagi semua karyawan.</w:t>
      </w:r>
    </w:p>
    <w:p w14:paraId="4157ADA5" w14:textId="598ECBFE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Menyampaikan setiap permasalahan melalui </w:t>
      </w:r>
      <w:r w:rsidRPr="002A5F1C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tasan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>/</w:t>
      </w:r>
      <w:r w:rsidR="00E076DB">
        <w:rPr>
          <w:rFonts w:ascii="Times New Roman" w:hAnsi="Times New Roman" w:cs="Times New Roman"/>
          <w:sz w:val="24"/>
          <w:szCs w:val="24"/>
        </w:rPr>
        <w:t>HRGA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untuk mencari jalan keluar yang menguntungkan </w:t>
      </w:r>
      <w:r w:rsidRPr="002A5F1C">
        <w:rPr>
          <w:rFonts w:ascii="Times New Roman" w:hAnsi="Times New Roman" w:cs="Times New Roman"/>
          <w:sz w:val="24"/>
          <w:szCs w:val="24"/>
        </w:rPr>
        <w:t>k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aryawan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dan Perusahaan.</w:t>
      </w:r>
    </w:p>
    <w:p w14:paraId="5BAD72C6" w14:textId="3E624289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Tidak membawa tamu ke tempat kerja tanpa 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seijin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tasan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>/</w:t>
      </w:r>
      <w:r w:rsidR="00E076DB">
        <w:rPr>
          <w:rFonts w:ascii="Times New Roman" w:hAnsi="Times New Roman" w:cs="Times New Roman"/>
          <w:sz w:val="24"/>
          <w:szCs w:val="24"/>
        </w:rPr>
        <w:t>HRGA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818FBFC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Menjaga fungsi alat inventaris Perusahaan yang dipercayakan kepada Karyawan.</w:t>
      </w:r>
    </w:p>
    <w:p w14:paraId="6187B528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lastRenderedPageBreak/>
        <w:t>Menjaga kebersihan dan kenyamanan kerja dengan: tidak menggunakan/mengedarkan narkoba, tidak melakukan perbuatan asusila, tidak memancing atau terlibat perkelahian, bertingkah laku sopan, mengintimidasi, berjudi, memberikan identitas rekan kerja/atasan pada pihak lain atau perbuatan-perbuatan lain yang setara yang membuat suasana kerja tidak nyaman.</w:t>
      </w:r>
    </w:p>
    <w:p w14:paraId="2E3DABBB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2A5F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erikat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hubungan kerja dengan Perusahaan lain.</w:t>
      </w:r>
    </w:p>
    <w:p w14:paraId="0EF1E381" w14:textId="77777777" w:rsidR="008F5F75" w:rsidRPr="002A5F1C" w:rsidRDefault="008F5F75" w:rsidP="008F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AEA241" w14:textId="77777777" w:rsidR="00FA7812" w:rsidRPr="002A5F1C" w:rsidRDefault="008F5F75" w:rsidP="008F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Saya yang bertanda tangan </w:t>
      </w:r>
      <w:r w:rsidRPr="002A5F1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memahami dan menyatakan sanggup</w:t>
      </w:r>
    </w:p>
    <w:p w14:paraId="70B172AC" w14:textId="016CB6D4" w:rsidR="008F5F75" w:rsidRPr="002A5F1C" w:rsidRDefault="008F5F75" w:rsidP="008F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melaksanakan Tata Tertib &amp; Disiplin Kerja.</w:t>
      </w:r>
    </w:p>
    <w:p w14:paraId="62893422" w14:textId="775448FF" w:rsidR="008F5F75" w:rsidRPr="002A5F1C" w:rsidRDefault="008F5F75" w:rsidP="008F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2A5F1C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</w:p>
    <w:p w14:paraId="7781546C" w14:textId="3790A1C1" w:rsidR="00FA7812" w:rsidRPr="002A5F1C" w:rsidRDefault="00FA7812" w:rsidP="008F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29A3FF5" w14:textId="37F16CEA" w:rsidR="00FA7812" w:rsidRPr="002A5F1C" w:rsidRDefault="00FA7812" w:rsidP="008F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3EC23C6" w14:textId="552549CE" w:rsidR="00763D8E" w:rsidRPr="002A5F1C" w:rsidRDefault="00763D8E" w:rsidP="008F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128D4CBD" w14:textId="77777777" w:rsidR="00763D8E" w:rsidRPr="002A5F1C" w:rsidRDefault="00763D8E" w:rsidP="008F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4A1DBBC" w14:textId="77777777" w:rsidR="008F5F75" w:rsidRPr="002A5F1C" w:rsidRDefault="008F5F75" w:rsidP="008F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779DE8" w14:textId="45A8196F" w:rsidR="008F5F75" w:rsidRPr="00E076DB" w:rsidRDefault="00CC0320" w:rsidP="008F5F7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………….</w:t>
      </w:r>
    </w:p>
    <w:p w14:paraId="671EE18F" w14:textId="7CB8D64C" w:rsidR="008F5F75" w:rsidRPr="00E076DB" w:rsidRDefault="008F5F75" w:rsidP="00E076D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  <w:sectPr w:rsidR="008F5F75" w:rsidRPr="00E076DB" w:rsidSect="00296AFC">
          <w:headerReference w:type="default" r:id="rId8"/>
          <w:footerReference w:type="default" r:id="rId9"/>
          <w:pgSz w:w="11906" w:h="16838"/>
          <w:pgMar w:top="1985" w:right="1418" w:bottom="1134" w:left="1701" w:header="397" w:footer="709" w:gutter="0"/>
          <w:cols w:space="708"/>
          <w:docGrid w:linePitch="360"/>
        </w:sectPr>
      </w:pPr>
      <w:proofErr w:type="spellStart"/>
      <w:r w:rsidRPr="002A5F1C">
        <w:rPr>
          <w:rFonts w:ascii="Times New Roman" w:hAnsi="Times New Roman" w:cs="Times New Roman"/>
          <w:bCs/>
          <w:sz w:val="24"/>
          <w:szCs w:val="24"/>
        </w:rPr>
        <w:t>Karya</w:t>
      </w:r>
      <w:bookmarkEnd w:id="4"/>
      <w:r w:rsidR="005D5AE4">
        <w:rPr>
          <w:rFonts w:ascii="Times New Roman" w:hAnsi="Times New Roman" w:cs="Times New Roman"/>
          <w:bCs/>
          <w:sz w:val="24"/>
          <w:szCs w:val="24"/>
        </w:rPr>
        <w:t>wa</w:t>
      </w:r>
      <w:proofErr w:type="spellEnd"/>
    </w:p>
    <w:p w14:paraId="0412786C" w14:textId="77777777" w:rsidR="008F5F75" w:rsidRPr="002A5F1C" w:rsidRDefault="008F5F75" w:rsidP="005D5AE4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F5F75" w:rsidRPr="002A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3E73C" w14:textId="77777777" w:rsidR="00F55B00" w:rsidRDefault="00F55B00">
      <w:pPr>
        <w:spacing w:after="0"/>
      </w:pPr>
      <w:r>
        <w:separator/>
      </w:r>
    </w:p>
  </w:endnote>
  <w:endnote w:type="continuationSeparator" w:id="0">
    <w:p w14:paraId="57B58B23" w14:textId="77777777" w:rsidR="00F55B00" w:rsidRDefault="00F55B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1D75" w14:textId="05F2C6F9" w:rsidR="00DB3539" w:rsidRDefault="00DB3539">
    <w:pPr>
      <w:pStyle w:val="Footer"/>
    </w:pPr>
    <w:r>
      <w:t xml:space="preserve">                                                  </w:t>
    </w:r>
  </w:p>
  <w:p w14:paraId="45B51DD6" w14:textId="3FBB2BFA" w:rsidR="00A932FC" w:rsidRPr="005F6B9A" w:rsidRDefault="00F55B00" w:rsidP="00002D8C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51BE3" w14:textId="77777777" w:rsidR="00F55B00" w:rsidRDefault="00F55B00">
      <w:pPr>
        <w:spacing w:after="0"/>
      </w:pPr>
      <w:r>
        <w:separator/>
      </w:r>
    </w:p>
  </w:footnote>
  <w:footnote w:type="continuationSeparator" w:id="0">
    <w:p w14:paraId="32729F68" w14:textId="77777777" w:rsidR="00F55B00" w:rsidRDefault="00F55B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CEA1F" w14:textId="4F68C29B" w:rsidR="00A932FC" w:rsidRDefault="0089764F" w:rsidP="00624701">
    <w:pPr>
      <w:pStyle w:val="Header"/>
      <w:tabs>
        <w:tab w:val="clear" w:pos="4513"/>
        <w:tab w:val="center" w:pos="8931"/>
      </w:tabs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5D5"/>
    <w:multiLevelType w:val="multilevel"/>
    <w:tmpl w:val="1B26F44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87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310" w:hanging="1800"/>
      </w:pPr>
      <w:rPr>
        <w:rFonts w:hint="default"/>
        <w:b/>
      </w:rPr>
    </w:lvl>
  </w:abstractNum>
  <w:abstractNum w:abstractNumId="1" w15:restartNumberingAfterBreak="0">
    <w:nsid w:val="07EB7D9A"/>
    <w:multiLevelType w:val="multilevel"/>
    <w:tmpl w:val="514AF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" w15:restartNumberingAfterBreak="0">
    <w:nsid w:val="1DC4124A"/>
    <w:multiLevelType w:val="multilevel"/>
    <w:tmpl w:val="4B0EB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3" w15:restartNumberingAfterBreak="0">
    <w:nsid w:val="1DF02AA5"/>
    <w:multiLevelType w:val="multilevel"/>
    <w:tmpl w:val="4E626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630E6B"/>
    <w:multiLevelType w:val="hybridMultilevel"/>
    <w:tmpl w:val="B3E4DD8C"/>
    <w:lvl w:ilvl="0" w:tplc="F0BE6910">
      <w:start w:val="1"/>
      <w:numFmt w:val="decimal"/>
      <w:lvlText w:val="4.17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102B9"/>
    <w:multiLevelType w:val="multilevel"/>
    <w:tmpl w:val="384AC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6" w15:restartNumberingAfterBreak="0">
    <w:nsid w:val="2FD42286"/>
    <w:multiLevelType w:val="hybridMultilevel"/>
    <w:tmpl w:val="34BC9D84"/>
    <w:lvl w:ilvl="0" w:tplc="68561954">
      <w:start w:val="1"/>
      <w:numFmt w:val="decimal"/>
      <w:lvlText w:val="4.15.%1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0322DF7"/>
    <w:multiLevelType w:val="hybridMultilevel"/>
    <w:tmpl w:val="3B58E7C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F731D6"/>
    <w:multiLevelType w:val="multilevel"/>
    <w:tmpl w:val="47DE63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9" w15:restartNumberingAfterBreak="0">
    <w:nsid w:val="3558249C"/>
    <w:multiLevelType w:val="multilevel"/>
    <w:tmpl w:val="84726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3.%2"/>
      <w:lvlJc w:val="left"/>
      <w:pPr>
        <w:ind w:left="1495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6406928"/>
    <w:multiLevelType w:val="hybridMultilevel"/>
    <w:tmpl w:val="B1F8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F6C46"/>
    <w:multiLevelType w:val="multilevel"/>
    <w:tmpl w:val="129C45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C2F0673"/>
    <w:multiLevelType w:val="multilevel"/>
    <w:tmpl w:val="2B4665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1BF7468"/>
    <w:multiLevelType w:val="multilevel"/>
    <w:tmpl w:val="C31210EC"/>
    <w:lvl w:ilvl="0">
      <w:start w:val="1"/>
      <w:numFmt w:val="decimal"/>
      <w:lvlText w:val="%1."/>
      <w:lvlJc w:val="left"/>
      <w:pPr>
        <w:ind w:left="-66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82" w:hanging="1800"/>
      </w:pPr>
      <w:rPr>
        <w:rFonts w:hint="default"/>
      </w:rPr>
    </w:lvl>
  </w:abstractNum>
  <w:abstractNum w:abstractNumId="14" w15:restartNumberingAfterBreak="0">
    <w:nsid w:val="4751422B"/>
    <w:multiLevelType w:val="hybridMultilevel"/>
    <w:tmpl w:val="D884C762"/>
    <w:lvl w:ilvl="0" w:tplc="79E264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B2B16"/>
    <w:multiLevelType w:val="hybridMultilevel"/>
    <w:tmpl w:val="5478D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C73B1"/>
    <w:multiLevelType w:val="multilevel"/>
    <w:tmpl w:val="7DCA27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2.%2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3336E98"/>
    <w:multiLevelType w:val="hybridMultilevel"/>
    <w:tmpl w:val="2E12D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15B4F"/>
    <w:multiLevelType w:val="hybridMultilevel"/>
    <w:tmpl w:val="BDF87626"/>
    <w:lvl w:ilvl="0" w:tplc="FCDAE1F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23DCB"/>
    <w:multiLevelType w:val="hybridMultilevel"/>
    <w:tmpl w:val="5DB6A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1"/>
  </w:num>
  <w:num w:numId="5">
    <w:abstractNumId w:val="19"/>
  </w:num>
  <w:num w:numId="6">
    <w:abstractNumId w:val="5"/>
  </w:num>
  <w:num w:numId="7">
    <w:abstractNumId w:val="10"/>
  </w:num>
  <w:num w:numId="8">
    <w:abstractNumId w:val="15"/>
  </w:num>
  <w:num w:numId="9">
    <w:abstractNumId w:val="2"/>
  </w:num>
  <w:num w:numId="10">
    <w:abstractNumId w:val="18"/>
  </w:num>
  <w:num w:numId="11">
    <w:abstractNumId w:val="7"/>
  </w:num>
  <w:num w:numId="12">
    <w:abstractNumId w:val="13"/>
  </w:num>
  <w:num w:numId="13">
    <w:abstractNumId w:val="11"/>
  </w:num>
  <w:num w:numId="14">
    <w:abstractNumId w:val="16"/>
  </w:num>
  <w:num w:numId="15">
    <w:abstractNumId w:val="9"/>
  </w:num>
  <w:num w:numId="16">
    <w:abstractNumId w:val="6"/>
  </w:num>
  <w:num w:numId="17">
    <w:abstractNumId w:val="4"/>
  </w:num>
  <w:num w:numId="18">
    <w:abstractNumId w:val="12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20"/>
    <w:rsid w:val="00025E20"/>
    <w:rsid w:val="00026EA8"/>
    <w:rsid w:val="00041632"/>
    <w:rsid w:val="000A7183"/>
    <w:rsid w:val="000A73A9"/>
    <w:rsid w:val="000D529F"/>
    <w:rsid w:val="00114D64"/>
    <w:rsid w:val="00155459"/>
    <w:rsid w:val="00160436"/>
    <w:rsid w:val="0016199F"/>
    <w:rsid w:val="00170611"/>
    <w:rsid w:val="001D109A"/>
    <w:rsid w:val="00261068"/>
    <w:rsid w:val="002A5F1C"/>
    <w:rsid w:val="002C3708"/>
    <w:rsid w:val="002C5F9A"/>
    <w:rsid w:val="00301E84"/>
    <w:rsid w:val="00326F19"/>
    <w:rsid w:val="00327A95"/>
    <w:rsid w:val="0034524B"/>
    <w:rsid w:val="0034598F"/>
    <w:rsid w:val="003711A2"/>
    <w:rsid w:val="003F0E3E"/>
    <w:rsid w:val="003F7FE1"/>
    <w:rsid w:val="004052B2"/>
    <w:rsid w:val="00420959"/>
    <w:rsid w:val="0042234B"/>
    <w:rsid w:val="00471428"/>
    <w:rsid w:val="00497601"/>
    <w:rsid w:val="004B67CA"/>
    <w:rsid w:val="004E4A13"/>
    <w:rsid w:val="005523DD"/>
    <w:rsid w:val="0055629D"/>
    <w:rsid w:val="00572F12"/>
    <w:rsid w:val="00576D53"/>
    <w:rsid w:val="00580D21"/>
    <w:rsid w:val="0059262E"/>
    <w:rsid w:val="005A037E"/>
    <w:rsid w:val="005A7CDA"/>
    <w:rsid w:val="005D54F2"/>
    <w:rsid w:val="005D5AE4"/>
    <w:rsid w:val="00624701"/>
    <w:rsid w:val="0063301D"/>
    <w:rsid w:val="006642E0"/>
    <w:rsid w:val="0068364E"/>
    <w:rsid w:val="00683D7A"/>
    <w:rsid w:val="006965DB"/>
    <w:rsid w:val="006D5E15"/>
    <w:rsid w:val="0074081F"/>
    <w:rsid w:val="00763D8E"/>
    <w:rsid w:val="007E2E8F"/>
    <w:rsid w:val="007E4E94"/>
    <w:rsid w:val="007F1068"/>
    <w:rsid w:val="008777B1"/>
    <w:rsid w:val="0089764F"/>
    <w:rsid w:val="008B7BD4"/>
    <w:rsid w:val="008E0017"/>
    <w:rsid w:val="008E2A90"/>
    <w:rsid w:val="008F5F75"/>
    <w:rsid w:val="009072B1"/>
    <w:rsid w:val="00935591"/>
    <w:rsid w:val="009411FA"/>
    <w:rsid w:val="00944B45"/>
    <w:rsid w:val="00964F53"/>
    <w:rsid w:val="00980920"/>
    <w:rsid w:val="009C72C3"/>
    <w:rsid w:val="009F6175"/>
    <w:rsid w:val="00A174DC"/>
    <w:rsid w:val="00A67E79"/>
    <w:rsid w:val="00A74BA1"/>
    <w:rsid w:val="00A75230"/>
    <w:rsid w:val="00A76B98"/>
    <w:rsid w:val="00AB52DD"/>
    <w:rsid w:val="00AE083B"/>
    <w:rsid w:val="00B23D65"/>
    <w:rsid w:val="00B42E5A"/>
    <w:rsid w:val="00B56919"/>
    <w:rsid w:val="00B713DD"/>
    <w:rsid w:val="00BE6B18"/>
    <w:rsid w:val="00C05D78"/>
    <w:rsid w:val="00C31A05"/>
    <w:rsid w:val="00C31A38"/>
    <w:rsid w:val="00C31C20"/>
    <w:rsid w:val="00C72B55"/>
    <w:rsid w:val="00CC0320"/>
    <w:rsid w:val="00CE0262"/>
    <w:rsid w:val="00CF6392"/>
    <w:rsid w:val="00D041B5"/>
    <w:rsid w:val="00D219BB"/>
    <w:rsid w:val="00D23AD5"/>
    <w:rsid w:val="00D4085C"/>
    <w:rsid w:val="00D5728F"/>
    <w:rsid w:val="00D96744"/>
    <w:rsid w:val="00DA54AB"/>
    <w:rsid w:val="00DB3539"/>
    <w:rsid w:val="00DC2319"/>
    <w:rsid w:val="00DD2151"/>
    <w:rsid w:val="00DD2619"/>
    <w:rsid w:val="00E076DB"/>
    <w:rsid w:val="00E14E6B"/>
    <w:rsid w:val="00E26EE9"/>
    <w:rsid w:val="00EC25DF"/>
    <w:rsid w:val="00ED30F2"/>
    <w:rsid w:val="00ED4ED8"/>
    <w:rsid w:val="00EE19CB"/>
    <w:rsid w:val="00EF0E7E"/>
    <w:rsid w:val="00EF4E9B"/>
    <w:rsid w:val="00F27973"/>
    <w:rsid w:val="00F31FFC"/>
    <w:rsid w:val="00F44016"/>
    <w:rsid w:val="00F55B00"/>
    <w:rsid w:val="00F75DA1"/>
    <w:rsid w:val="00F95986"/>
    <w:rsid w:val="00FA52BD"/>
    <w:rsid w:val="00FA7812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2A1C"/>
  <w15:chartTrackingRefBased/>
  <w15:docId w15:val="{49C7F08E-A0F0-4E2E-9117-4245290D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920"/>
    <w:pPr>
      <w:spacing w:after="200" w:line="240" w:lineRule="auto"/>
      <w:ind w:left="1230" w:hanging="72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920"/>
    <w:pPr>
      <w:spacing w:after="0" w:line="240" w:lineRule="auto"/>
      <w:ind w:left="1230" w:hanging="720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8092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80920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809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9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920"/>
    <w:rPr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411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F5F7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5F7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D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D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6A008-0C16-4DD7-996B-2AFB32DC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2054</Words>
  <Characters>11713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msyahrezan</dc:creator>
  <cp:keywords/>
  <dc:description/>
  <cp:lastModifiedBy>asus tuf</cp:lastModifiedBy>
  <cp:revision>5</cp:revision>
  <cp:lastPrinted>2022-03-30T04:22:00Z</cp:lastPrinted>
  <dcterms:created xsi:type="dcterms:W3CDTF">2022-07-07T04:46:00Z</dcterms:created>
  <dcterms:modified xsi:type="dcterms:W3CDTF">2022-09-19T07:18:00Z</dcterms:modified>
</cp:coreProperties>
</file>