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0F24" w14:textId="37E66F66" w:rsidR="001D5A60" w:rsidRDefault="00B071E6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KESEPAKATAN KERJA</w:t>
      </w:r>
    </w:p>
    <w:p w14:paraId="1E4C8029" w14:textId="555C5D00" w:rsidR="0080249D" w:rsidRPr="003043DE" w:rsidRDefault="0080249D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2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HR.044.00</w:t>
      </w:r>
    </w:p>
    <w:p w14:paraId="0752A8D1" w14:textId="5ECBBE99" w:rsidR="00807688" w:rsidRDefault="0080768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95BD6F0" w14:textId="77777777" w:rsidR="00CD4921" w:rsidRPr="003043DE" w:rsidRDefault="00CD4921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923035D" w14:textId="77777777" w:rsidR="001D5A60" w:rsidRPr="003043DE" w:rsidRDefault="001D5A60" w:rsidP="00356A5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="00ED33AB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penandatanganan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F44CB6C" w14:textId="77777777" w:rsidR="001D5A60" w:rsidRPr="003043DE" w:rsidRDefault="001D5A60" w:rsidP="00356A5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820" w:type="dxa"/>
        <w:tblInd w:w="108" w:type="dxa"/>
        <w:tblLook w:val="0000" w:firstRow="0" w:lastRow="0" w:firstColumn="0" w:lastColumn="0" w:noHBand="0" w:noVBand="0"/>
      </w:tblPr>
      <w:tblGrid>
        <w:gridCol w:w="418"/>
        <w:gridCol w:w="8402"/>
      </w:tblGrid>
      <w:tr w:rsidR="003043DE" w:rsidRPr="003043DE" w14:paraId="4085F558" w14:textId="77777777" w:rsidTr="00FA5ECE">
        <w:tc>
          <w:tcPr>
            <w:tcW w:w="418" w:type="dxa"/>
          </w:tcPr>
          <w:p w14:paraId="2D3CB066" w14:textId="72FEA116" w:rsidR="001D5A60" w:rsidRPr="003043DE" w:rsidRDefault="009968FC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02" w:type="dxa"/>
          </w:tcPr>
          <w:p w14:paraId="0C47FB72" w14:textId="294F1158" w:rsidR="001D5A60" w:rsidRPr="003043DE" w:rsidRDefault="00C84FF3" w:rsidP="00356A5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5F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Henry </w:t>
            </w:r>
            <w:proofErr w:type="spellStart"/>
            <w:r w:rsidRPr="002A5F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Sugiarto</w:t>
            </w:r>
            <w:proofErr w:type="spellEnd"/>
            <w:r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84F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Prasetyo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selaku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4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bertindak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atas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PT. </w:t>
            </w:r>
            <w:proofErr w:type="spellStart"/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Ixobox</w:t>
            </w:r>
            <w:proofErr w:type="spellEnd"/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Multitren</w:t>
            </w:r>
            <w:proofErr w:type="spellEnd"/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Asia</w:t>
            </w:r>
            <w:r w:rsidR="00792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E03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erseroan </w:t>
            </w:r>
            <w:proofErr w:type="spellStart"/>
            <w:r w:rsidR="003E03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erbatas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didirikan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menurut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Indonesia,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berkedudukan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Kota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Cengakreng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beralamat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</w:t>
            </w:r>
            <w:proofErr w:type="spellEnd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_Hlk86670712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Mutiara Taman </w:t>
            </w:r>
            <w:proofErr w:type="spellStart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Palem</w:t>
            </w:r>
            <w:proofErr w:type="spellEnd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Blok A-6 No. 5 </w:t>
            </w:r>
            <w:proofErr w:type="spellStart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Cengkareng</w:t>
            </w:r>
            <w:proofErr w:type="spellEnd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Jakarta Barat</w:t>
            </w:r>
            <w:bookmarkEnd w:id="0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disebut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D5A60" w:rsidRPr="003043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PIHAK I </w:t>
            </w:r>
            <w:proofErr w:type="spellStart"/>
            <w:r w:rsidR="001D5A60" w:rsidRPr="003043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="001D5A60" w:rsidRPr="003043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Perusahaan.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043DE" w:rsidRPr="003043DE" w14:paraId="28C9729C" w14:textId="77777777" w:rsidTr="00FA5ECE">
        <w:trPr>
          <w:gridAfter w:val="1"/>
          <w:wAfter w:w="8402" w:type="dxa"/>
        </w:trPr>
        <w:tc>
          <w:tcPr>
            <w:tcW w:w="418" w:type="dxa"/>
          </w:tcPr>
          <w:p w14:paraId="6E21FBE5" w14:textId="77777777" w:rsidR="001D5A60" w:rsidRPr="003043DE" w:rsidRDefault="001D5A60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3DE" w:rsidRPr="003043DE" w14:paraId="2D176A28" w14:textId="77777777" w:rsidTr="00FA5ECE">
        <w:tc>
          <w:tcPr>
            <w:tcW w:w="418" w:type="dxa"/>
          </w:tcPr>
          <w:p w14:paraId="533E8C3C" w14:textId="1D98F768" w:rsidR="001D5A60" w:rsidRPr="003043DE" w:rsidRDefault="009968FC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02" w:type="dxa"/>
          </w:tcPr>
          <w:p w14:paraId="2196B12A" w14:textId="3625040F" w:rsidR="001D5A60" w:rsidRPr="003043DE" w:rsidRDefault="00F03C7C" w:rsidP="0027167E">
            <w:pPr>
              <w:pStyle w:val="NoSpacing"/>
              <w:spacing w:line="276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${name} </w:t>
            </w:r>
            <w:proofErr w:type="spellStart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beralamat</w:t>
            </w:r>
            <w:proofErr w:type="spellEnd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${address}</w:t>
            </w:r>
            <w:r w:rsidR="002716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pemega</w:t>
            </w:r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kartu</w:t>
            </w:r>
            <w:proofErr w:type="spellEnd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tanda</w:t>
            </w:r>
            <w:proofErr w:type="spellEnd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penduduk</w:t>
            </w:r>
            <w:proofErr w:type="spellEnd"/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no.</w:t>
            </w:r>
            <w:r w:rsidR="00F30E0C"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ktp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} </w:t>
            </w:r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dan no.</w:t>
            </w:r>
            <w:r w:rsidR="00A204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204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npwp</w:t>
            </w:r>
            <w:proofErr w:type="spellEnd"/>
            <w:r w:rsidR="00A204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npwp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disebut</w:t>
            </w:r>
            <w:proofErr w:type="spellEnd"/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D5A60" w:rsidRPr="003043D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PIHAK II.</w:t>
            </w:r>
          </w:p>
        </w:tc>
      </w:tr>
      <w:tr w:rsidR="003043DE" w:rsidRPr="003043DE" w14:paraId="61C7C8AB" w14:textId="77777777" w:rsidTr="00FA5ECE">
        <w:tc>
          <w:tcPr>
            <w:tcW w:w="418" w:type="dxa"/>
          </w:tcPr>
          <w:p w14:paraId="76504876" w14:textId="77777777" w:rsidR="001D5A60" w:rsidRPr="003043DE" w:rsidRDefault="001D5A60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02" w:type="dxa"/>
          </w:tcPr>
          <w:p w14:paraId="00F8BF19" w14:textId="77777777" w:rsidR="001D5A60" w:rsidRPr="003043DE" w:rsidRDefault="001D5A60" w:rsidP="00356A5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DC7B36C" w14:textId="64B6E03B" w:rsidR="001D5A60" w:rsidRDefault="001D5A60" w:rsidP="00D31347">
      <w:pPr>
        <w:pStyle w:val="BodyText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 xml:space="preserve">Para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saling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sepakat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tunduk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pasal-pasal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dilaksanakan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lang w:val="id-ID"/>
        </w:rPr>
        <w:t>serta</w:t>
      </w:r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dipatuhi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syarat-syarat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ketentuan-ketentuan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>:</w:t>
      </w:r>
    </w:p>
    <w:p w14:paraId="56C534A3" w14:textId="77777777" w:rsidR="0053526F" w:rsidRPr="00D31347" w:rsidRDefault="0053526F" w:rsidP="00D31347">
      <w:pPr>
        <w:pStyle w:val="BodyText2"/>
        <w:spacing w:line="276" w:lineRule="auto"/>
        <w:rPr>
          <w:rFonts w:ascii="Times New Roman" w:hAnsi="Times New Roman" w:cs="Times New Roman"/>
          <w:color w:val="000000" w:themeColor="text1"/>
          <w:lang w:val="id-ID"/>
        </w:rPr>
      </w:pPr>
    </w:p>
    <w:p w14:paraId="613B08BB" w14:textId="77777777" w:rsidR="001D5A60" w:rsidRPr="003043DE" w:rsidRDefault="001D5A60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1</w:t>
      </w:r>
    </w:p>
    <w:p w14:paraId="30CAC740" w14:textId="77777777" w:rsidR="001D5A60" w:rsidRPr="003043DE" w:rsidRDefault="001D5A60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Umum</w:t>
      </w:r>
      <w:proofErr w:type="spellEnd"/>
    </w:p>
    <w:p w14:paraId="6E4AA981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1A133" w14:textId="27F8A6DB" w:rsidR="001D5A60" w:rsidRPr="003043DE" w:rsidRDefault="001D5A60" w:rsidP="0024315F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surat lamaran yang diajukan oleh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kepada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bCs/>
          <w:color w:val="000000" w:themeColor="text1"/>
          <w:sz w:val="24"/>
          <w:szCs w:val="24"/>
          <w:lang w:val="fi-FI"/>
        </w:rPr>
        <w:t xml:space="preserve"> dan proses seleksi yang telah dilakukan oleh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bCs/>
          <w:color w:val="000000" w:themeColor="text1"/>
          <w:sz w:val="24"/>
          <w:szCs w:val="24"/>
          <w:lang w:val="fi-FI"/>
        </w:rPr>
        <w:t xml:space="preserve"> terhadap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,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menerima untuk mempekerjakan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dengan kondisi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</w:p>
    <w:p w14:paraId="36D791BE" w14:textId="46A561EF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6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F03C7C">
        <w:rPr>
          <w:rFonts w:cstheme="minorHAnsi"/>
          <w:color w:val="000000" w:themeColor="text1"/>
          <w:sz w:val="24"/>
          <w:szCs w:val="24"/>
        </w:rPr>
        <w:t>start_date</w:t>
      </w:r>
      <w:proofErr w:type="spellEnd"/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5B6EC744" w14:textId="0F1199BF" w:rsidR="00A2044F" w:rsidRDefault="001D5A60" w:rsidP="002B5593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41907"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F03C7C">
        <w:rPr>
          <w:rFonts w:cstheme="minorHAnsi"/>
          <w:color w:val="000000" w:themeColor="text1"/>
          <w:sz w:val="24"/>
          <w:szCs w:val="24"/>
        </w:rPr>
        <w:t>jabatan</w:t>
      </w:r>
      <w:proofErr w:type="spellEnd"/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3E2A4361" w14:textId="10E9DFD9" w:rsidR="00524248" w:rsidRPr="00A2044F" w:rsidRDefault="001D5A60" w:rsidP="002B5593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6501A"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F03C7C">
        <w:rPr>
          <w:rFonts w:cstheme="minorHAnsi"/>
          <w:color w:val="000000" w:themeColor="text1"/>
          <w:sz w:val="24"/>
          <w:szCs w:val="24"/>
        </w:rPr>
        <w:t>lokasi</w:t>
      </w:r>
      <w:proofErr w:type="spellEnd"/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3821C696" w14:textId="2FA06349" w:rsidR="00524248" w:rsidRPr="003043DE" w:rsidRDefault="001D5A60" w:rsidP="00EF7783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6E47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8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F03C7C">
        <w:rPr>
          <w:rFonts w:cstheme="minorHAnsi"/>
          <w:color w:val="000000" w:themeColor="text1"/>
          <w:sz w:val="24"/>
          <w:szCs w:val="24"/>
        </w:rPr>
        <w:t>departmen</w:t>
      </w:r>
      <w:proofErr w:type="spellEnd"/>
      <w:r w:rsidR="00F03C7C">
        <w:rPr>
          <w:rFonts w:cstheme="minorHAnsi"/>
          <w:color w:val="000000" w:themeColor="text1"/>
          <w:sz w:val="24"/>
          <w:szCs w:val="24"/>
        </w:rPr>
        <w:t>}</w:t>
      </w:r>
      <w:bookmarkStart w:id="1" w:name="_GoBack"/>
      <w:bookmarkEnd w:id="1"/>
    </w:p>
    <w:p w14:paraId="4317364A" w14:textId="2F098B55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D06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F03C7C">
        <w:rPr>
          <w:rFonts w:cstheme="minorHAnsi"/>
          <w:color w:val="000000" w:themeColor="text1"/>
          <w:sz w:val="24"/>
          <w:szCs w:val="24"/>
        </w:rPr>
        <w:t>basic_salary</w:t>
      </w:r>
      <w:proofErr w:type="spellEnd"/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7BB6FC28" w14:textId="22DFA784" w:rsidR="00D06467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Tunjangan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D06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-</w:t>
      </w:r>
    </w:p>
    <w:p w14:paraId="7063798F" w14:textId="11B0B0A3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B92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-</w:t>
      </w:r>
    </w:p>
    <w:p w14:paraId="6F8F6087" w14:textId="45E5C6CC" w:rsidR="001D5A60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Tunjangan-tunjangan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</w:p>
    <w:p w14:paraId="1B0848F1" w14:textId="77777777" w:rsidR="00066E3B" w:rsidRPr="003043DE" w:rsidRDefault="00066E3B" w:rsidP="0024315F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70C68" w14:textId="65DC25E0" w:rsidR="001D5A60" w:rsidRPr="003043DE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Jika sesuai tanggal kesepakatan di atas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tidak masuk kerja tanpa pemberitahuan </w:t>
      </w:r>
      <w:proofErr w:type="spellStart"/>
      <w:r w:rsidR="00807688"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807688"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7688"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tertulis</w:t>
      </w:r>
      <w:proofErr w:type="spellEnd"/>
      <w:r w:rsidR="00807688"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selama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 (lima)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berturut-turut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didukung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bukti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keterangan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tertulis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dipanggil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selama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kali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menganggap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secara sepihak membatalkan Perjanjian ini dan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3E0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kewenangannya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mencari kandidat pengganti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pemberitahuan maupun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pemberian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7423EB3D" w14:textId="77777777" w:rsidR="001D5A60" w:rsidRPr="003043DE" w:rsidRDefault="001D5A60" w:rsidP="0024315F">
      <w:pPr>
        <w:numPr>
          <w:ilvl w:val="0"/>
          <w:numId w:val="3"/>
        </w:numPr>
        <w:spacing w:after="0" w:line="360" w:lineRule="auto"/>
        <w:ind w:left="33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kewenangannya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mencari kandidat pengganti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pemberitahuan maupun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pemberian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21046DDC" w14:textId="2332E2C8" w:rsidR="001D5A60" w:rsidRPr="00177A91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menjalani masa percobaan selama 3 (tiga)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bulan (”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Masa Percobaan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”) terhitung dari tanggal masuk sebagaimana tercantum dalam ayat </w:t>
      </w:r>
      <w:r w:rsidR="0024315F"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1.1.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Pasal ini. Selama Masa Percobaan, kinerja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dinilai untuk menentukan status kepegawaian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41F75D93" w14:textId="3B012D5E" w:rsidR="001D5A60" w:rsidRPr="003043DE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Hasil penilaian pada akhir Masa Percobaan akan disampaikan secara terbuka kepada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II.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Kecuali disepakati berbeda oleh para pihak,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tidak wajib melakukan peninjauan ulang atas kondisi yang telah disepakati dalam Pasal 1 ayat </w:t>
      </w:r>
      <w:r w:rsidR="0024315F"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1.1.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atas. Peninjauan akan dilakukan sesuai prosedur-prosedur yang berlaku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. </w:t>
      </w:r>
    </w:p>
    <w:p w14:paraId="07D740F4" w14:textId="77E117AA" w:rsidR="003E0308" w:rsidRPr="00D31347" w:rsidRDefault="001D5A60" w:rsidP="00D31347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Selama Masa Percobaan berlangsung, para pihak sepakat dapat secara sepihak mengakhiri Perjanjian ini tanpa konsekuensi apapun. Pengakhiran Perjanjian yang dimaksud adalah gagal saat evaluasi Masa Percobaan yang dilaksanakan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atau pengunduran diri yang diajukan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selama Masa Percobaan masih berlangsung</w:t>
      </w:r>
      <w:r w:rsidR="003E0308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49AC85B9" w14:textId="77777777" w:rsidR="001D5A60" w:rsidRPr="003043DE" w:rsidRDefault="001D5A60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2</w:t>
      </w:r>
    </w:p>
    <w:p w14:paraId="7A92DBF3" w14:textId="77777777" w:rsidR="001D5A60" w:rsidRPr="003043DE" w:rsidRDefault="001D5A60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Kewajiban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Hak</w:t>
      </w:r>
      <w:proofErr w:type="spellEnd"/>
    </w:p>
    <w:p w14:paraId="6F0CFFFF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AFA40D" w14:textId="77777777" w:rsidR="00394610" w:rsidRPr="003043DE" w:rsidRDefault="001D5A60" w:rsidP="0024315F">
      <w:pPr>
        <w:pStyle w:val="ListParagraph"/>
        <w:numPr>
          <w:ilvl w:val="0"/>
          <w:numId w:val="5"/>
        </w:numPr>
        <w:tabs>
          <w:tab w:val="clear" w:pos="360"/>
          <w:tab w:val="num" w:pos="140"/>
        </w:tabs>
        <w:spacing w:after="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Sejak ditandatangani Perjanjian ini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memiliki kewajiban dan hak sebagai berikut:</w:t>
      </w:r>
    </w:p>
    <w:p w14:paraId="583B726A" w14:textId="31D67DE8" w:rsidR="0039461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Menyediakan fasilitas kerja sesuai ketentuan Pasal 1 dan memberikan </w:t>
      </w:r>
      <w:r w:rsidRPr="003043D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fi-FI"/>
        </w:rPr>
        <w:t>job description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kepada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7AF3035E" w14:textId="3D4B22E7" w:rsidR="0039461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="00F71FC8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transfer bank/cash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7DFBAE" w14:textId="29569DDD" w:rsidR="001D5A6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konseling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ditunjuk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B2204A" w14:textId="77777777" w:rsidR="00394610" w:rsidRPr="003043DE" w:rsidRDefault="001D5A60" w:rsidP="0024315F">
      <w:pPr>
        <w:pStyle w:val="ListParagraph"/>
        <w:numPr>
          <w:ilvl w:val="0"/>
          <w:numId w:val="5"/>
        </w:numPr>
        <w:tabs>
          <w:tab w:val="clear" w:pos="360"/>
          <w:tab w:val="left" w:pos="84"/>
        </w:tabs>
        <w:spacing w:after="0" w:line="360" w:lineRule="auto"/>
        <w:ind w:left="42" w:hanging="3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Sejak ditandatangani Perjanjian ini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memiliki kewajiban dan hak sebagai berikut:</w:t>
      </w:r>
    </w:p>
    <w:p w14:paraId="1FCEE16B" w14:textId="77777777" w:rsidR="00394610" w:rsidRPr="003043DE" w:rsidRDefault="001D5A60" w:rsidP="0024315F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lastRenderedPageBreak/>
        <w:t>M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emakai fasilitas kerja yang diperolehnya berdasarkan Perjanjian dan melaksanakan </w:t>
      </w:r>
      <w:r w:rsidRPr="003043D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fi-FI"/>
        </w:rPr>
        <w:t>job description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yang diberikan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dengan baik.</w:t>
      </w:r>
    </w:p>
    <w:p w14:paraId="5A7F297E" w14:textId="77777777" w:rsidR="00394610" w:rsidRPr="003043DE" w:rsidRDefault="001D5A60" w:rsidP="0024315F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Mematuhi semua peraturan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baik yang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telah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berlaku sebelum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bekerja, termasuk tetapi tidak terbatas pada seluruh peraturan sebagaimana tercantum dalam Lampiran Perjanjian maupun yang akan ditetapkan kemudian terkait dengan budaya perusahaan, kedisiplinan, laporan kerja dan lain-lain.</w:t>
      </w:r>
    </w:p>
    <w:p w14:paraId="6E7CCB7E" w14:textId="313EFF78" w:rsidR="0024315F" w:rsidRPr="00D31347" w:rsidRDefault="001D5A60" w:rsidP="00D31347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endengarkan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setiap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masukan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arahan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mematuhi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perintah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yang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diberikan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atasan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x-none"/>
        </w:rPr>
        <w:t>PIHAK II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14:paraId="7A551D91" w14:textId="77777777" w:rsidR="002E630C" w:rsidRPr="003043DE" w:rsidRDefault="002E630C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3</w:t>
      </w:r>
    </w:p>
    <w:p w14:paraId="2E5C344B" w14:textId="77777777" w:rsidR="002E630C" w:rsidRPr="003043DE" w:rsidRDefault="002E630C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Pertentangan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Kepentingan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Rahasia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Perusahaan</w:t>
      </w:r>
    </w:p>
    <w:p w14:paraId="224EFB63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0ECC25" w14:textId="77777777" w:rsidR="002E630C" w:rsidRPr="003043DE" w:rsidRDefault="002E630C" w:rsidP="0024315F">
      <w:pPr>
        <w:pStyle w:val="ListParagraph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menandatangani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melepaskan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manapun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conflict of interest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(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pertentangan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kepentingan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) </w:t>
      </w:r>
      <w:proofErr w:type="spellStart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dengan</w:t>
      </w:r>
      <w:proofErr w:type="spellEnd"/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x-none"/>
        </w:rPr>
        <w:t>PIHAK II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.</w:t>
      </w:r>
    </w:p>
    <w:p w14:paraId="11BA96B7" w14:textId="77777777" w:rsidR="002E630C" w:rsidRPr="003043DE" w:rsidRDefault="002E630C" w:rsidP="0024315F">
      <w:pPr>
        <w:pStyle w:val="ListParagraph"/>
        <w:numPr>
          <w:ilvl w:val="0"/>
          <w:numId w:val="6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menjamin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kerahasiaan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strategi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diperolehnya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mengungkapkannya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manapun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102626B" w14:textId="41609FE1" w:rsidR="00D06467" w:rsidRDefault="00893B97" w:rsidP="0024315F">
      <w:pPr>
        <w:pStyle w:val="ListParagraph"/>
        <w:numPr>
          <w:ilvl w:val="0"/>
          <w:numId w:val="6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PIHAK 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tuntutan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pengadilan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berwenang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berakibat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pemutusan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eraturan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B52D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ndang-</w:t>
      </w:r>
      <w:r w:rsidR="00B52D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Peraturan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Perusahaan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berlaku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2E25541" w14:textId="77777777" w:rsidR="00D31347" w:rsidRPr="00D31347" w:rsidRDefault="00D31347" w:rsidP="00D31347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B9C00" w14:textId="77777777" w:rsidR="002E630C" w:rsidRPr="003043DE" w:rsidRDefault="002E630C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4</w:t>
      </w:r>
    </w:p>
    <w:p w14:paraId="184C6E04" w14:textId="77777777" w:rsidR="002E630C" w:rsidRPr="003043DE" w:rsidRDefault="002E630C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7255AE6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6CA147" w14:textId="3BC869CD" w:rsidR="00890C34" w:rsidRPr="003043DE" w:rsidRDefault="002E630C" w:rsidP="0024315F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3DE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aryawan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ketentuan batas waktu minimal pengunduran diri ditetapkan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sebagai berikut:</w:t>
      </w:r>
    </w:p>
    <w:p w14:paraId="689B155E" w14:textId="5F96BCC9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taf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83FA92" w14:textId="746C2157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upervisor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45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72A41A" w14:textId="378B3F1D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Golongan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anager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3E03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eneral </w:t>
      </w:r>
      <w:r w:rsidR="003E03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anager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60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enam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6A2FE" w14:textId="5B539042" w:rsidR="004714D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irector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90 (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sembilan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07C5EA" w14:textId="425045AE" w:rsidR="004714D4" w:rsidRPr="003043DE" w:rsidRDefault="004714D4" w:rsidP="0024315F">
      <w:pPr>
        <w:numPr>
          <w:ilvl w:val="0"/>
          <w:numId w:val="9"/>
        </w:numPr>
        <w:spacing w:after="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Surat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pengajuan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sepengetahuan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7D0A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epala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B6F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diserahkan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B6F">
        <w:rPr>
          <w:rFonts w:ascii="Times New Roman" w:hAnsi="Times New Roman" w:cs="Times New Roman"/>
          <w:color w:val="000000" w:themeColor="text1"/>
          <w:sz w:val="24"/>
          <w:szCs w:val="24"/>
        </w:rPr>
        <w:t>HRGA Dept.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405B1B" w14:textId="77777777" w:rsidR="004714D4" w:rsidRPr="003043DE" w:rsidRDefault="004714D4" w:rsidP="0024315F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sanksi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menerbitkan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F3DE06" w14:textId="3D19C888" w:rsidR="004714D4" w:rsidRPr="003043DE" w:rsidRDefault="00EB0689" w:rsidP="0024315F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mengundurkan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pindah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kompetitor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seketika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memberhentikan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normal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pengunduran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3DE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aryawan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12CDCFF" w14:textId="77777777" w:rsidR="0024315F" w:rsidRPr="003043DE" w:rsidRDefault="0024315F" w:rsidP="002431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7463A" w14:textId="77777777" w:rsidR="00EB0689" w:rsidRPr="003043DE" w:rsidRDefault="00EB0689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5</w:t>
      </w:r>
    </w:p>
    <w:p w14:paraId="6DDE159B" w14:textId="77777777" w:rsidR="00EB0689" w:rsidRPr="003043DE" w:rsidRDefault="00EB0689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Penempatan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Karyawan</w:t>
      </w:r>
      <w:proofErr w:type="spellEnd"/>
    </w:p>
    <w:p w14:paraId="7BEFCE52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CB1919" w14:textId="5193DC5A" w:rsidR="00EB0689" w:rsidRDefault="00EB0689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ditempatkan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disetiap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795B1D" w14:textId="77777777" w:rsidR="001F61E5" w:rsidRPr="003043DE" w:rsidRDefault="001F61E5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6033B" w14:textId="77777777" w:rsidR="00EB0689" w:rsidRPr="003043DE" w:rsidRDefault="00EB0689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</w:rPr>
        <w:t xml:space="preserve"> 6</w:t>
      </w:r>
    </w:p>
    <w:p w14:paraId="2D56E2CC" w14:textId="77777777" w:rsidR="00EB0689" w:rsidRPr="003043DE" w:rsidRDefault="00EB0689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Penutup</w:t>
      </w:r>
      <w:proofErr w:type="spellEnd"/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9478951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6BE721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melakukan penyelesaian secara kekeluargaan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apabila terjadi perbedaan pendapat.</w:t>
      </w:r>
    </w:p>
    <w:p w14:paraId="6E8EBCD2" w14:textId="08316B64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Apabila terjadi ketidaksepakatan 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menyelesaikan sesuai </w:t>
      </w:r>
      <w:r w:rsidR="00C817C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eraturan </w:t>
      </w:r>
      <w:r w:rsidR="00C817C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erundangan yang berlaku.</w:t>
      </w:r>
    </w:p>
    <w:p w14:paraId="74EEAA57" w14:textId="6653AC5F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alinea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alinea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1266 Kitab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Undang-</w:t>
      </w:r>
      <w:r w:rsidR="00792DE4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ndang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Perdata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030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akim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mengakhiri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membatalkan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09B4BC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syarat-syarat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dinyatakan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Pengadilan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Lembaga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berwenang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ilegal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73DC8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Dalam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amendemen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addendum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mengganti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syarat-syarat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syarat-syarat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menerangkan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semula</w:t>
      </w:r>
      <w:proofErr w:type="spellEnd"/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6AE99C" w14:textId="77777777" w:rsidR="004615DB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Para pihak sepakat bahwa seluruh lampiran, amendemen dan/atau addendum atas Perjanjian ini (jika ada) merupakan satu kesatuan dan bagian yang tidak terpisahkan dari Perjanjian ini.</w:t>
      </w:r>
    </w:p>
    <w:p w14:paraId="62EFA68B" w14:textId="6B4A2B45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Penandatanganan Perjanjian ini dilakukan secara bebas dan tanpa paksaan oleh masing-masing pihak dalam 2 (dua) rangkap, dan  masing-masing asli Perjanjian diserahkan pada masing-masing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5C449B67" w14:textId="77777777" w:rsidR="00177A91" w:rsidRPr="003043DE" w:rsidRDefault="00177A91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610A" w14:textId="739C56EA" w:rsidR="003519D8" w:rsidRPr="003043DE" w:rsidRDefault="003519D8" w:rsidP="0024315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Perjanj</w:t>
      </w:r>
      <w:r w:rsidR="008E3113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ian ini dibuat di </w:t>
      </w:r>
      <w:r w:rsidR="00FC6D2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Kota </w:t>
      </w:r>
      <w:r w:rsidR="008E3113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T</w:t>
      </w:r>
      <w:r w:rsidR="00546BC4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angerang, </w:t>
      </w:r>
      <w:r w:rsidR="00F03C7C">
        <w:rPr>
          <w:rFonts w:cstheme="minorHAnsi"/>
          <w:color w:val="000000" w:themeColor="text1"/>
          <w:sz w:val="24"/>
          <w:szCs w:val="24"/>
        </w:rPr>
        <w:t>${now}</w:t>
      </w:r>
    </w:p>
    <w:tbl>
      <w:tblPr>
        <w:tblW w:w="8820" w:type="dxa"/>
        <w:tblInd w:w="108" w:type="dxa"/>
        <w:tblLook w:val="01E0" w:firstRow="1" w:lastRow="1" w:firstColumn="1" w:lastColumn="1" w:noHBand="0" w:noVBand="0"/>
      </w:tblPr>
      <w:tblGrid>
        <w:gridCol w:w="4320"/>
        <w:gridCol w:w="4500"/>
      </w:tblGrid>
      <w:tr w:rsidR="003043DE" w:rsidRPr="003043DE" w14:paraId="613ECC7D" w14:textId="77777777" w:rsidTr="00DA1659">
        <w:tc>
          <w:tcPr>
            <w:tcW w:w="4320" w:type="dxa"/>
            <w:shd w:val="clear" w:color="auto" w:fill="auto"/>
          </w:tcPr>
          <w:p w14:paraId="3CDC138A" w14:textId="23BD8EE0" w:rsidR="003519D8" w:rsidRPr="003043DE" w:rsidRDefault="003519D8" w:rsidP="0024315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 xml:space="preserve"> PIHAK I</w:t>
            </w:r>
          </w:p>
        </w:tc>
        <w:tc>
          <w:tcPr>
            <w:tcW w:w="4500" w:type="dxa"/>
          </w:tcPr>
          <w:p w14:paraId="61E675B7" w14:textId="15593D3F" w:rsidR="003519D8" w:rsidRPr="003043DE" w:rsidRDefault="00A57B6F" w:rsidP="00A57B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 xml:space="preserve">                   </w:t>
            </w:r>
            <w:r w:rsidR="003519D8" w:rsidRPr="003043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>PIHAK II</w:t>
            </w:r>
          </w:p>
        </w:tc>
      </w:tr>
      <w:tr w:rsidR="003043DE" w:rsidRPr="003043DE" w14:paraId="4C46CE31" w14:textId="77777777" w:rsidTr="00DA1659">
        <w:trPr>
          <w:trHeight w:val="80"/>
        </w:trPr>
        <w:tc>
          <w:tcPr>
            <w:tcW w:w="4320" w:type="dxa"/>
          </w:tcPr>
          <w:p w14:paraId="4137BD8A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14:paraId="126F20B7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</w:tc>
      </w:tr>
      <w:tr w:rsidR="003519D8" w:rsidRPr="003043DE" w14:paraId="5D9B23CC" w14:textId="77777777" w:rsidTr="00DA1659">
        <w:trPr>
          <w:trHeight w:val="80"/>
        </w:trPr>
        <w:tc>
          <w:tcPr>
            <w:tcW w:w="4320" w:type="dxa"/>
          </w:tcPr>
          <w:p w14:paraId="3F18E9E9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  <w:p w14:paraId="39D270D4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  <w:p w14:paraId="593F3F0B" w14:textId="4FC99836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="00A57B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 xml:space="preserve">Henry </w:t>
            </w:r>
            <w:proofErr w:type="spellStart"/>
            <w:r w:rsidR="00A57B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Sugiarto</w:t>
            </w:r>
            <w:proofErr w:type="spellEnd"/>
          </w:p>
          <w:p w14:paraId="6A627484" w14:textId="6C5DAD18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="00A5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Direktur</w:t>
            </w:r>
          </w:p>
          <w:p w14:paraId="5E1CDEE4" w14:textId="77777777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Date : </w:t>
            </w:r>
          </w:p>
        </w:tc>
        <w:tc>
          <w:tcPr>
            <w:tcW w:w="4500" w:type="dxa"/>
          </w:tcPr>
          <w:p w14:paraId="0271A47F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14:paraId="5CC04B0A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14:paraId="580BB399" w14:textId="65D9BDC5" w:rsidR="003519D8" w:rsidRPr="00F03C7C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   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03C7C" w:rsidRPr="00F03C7C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${name}</w:t>
            </w:r>
          </w:p>
          <w:p w14:paraId="53F5D3D1" w14:textId="77777777" w:rsidR="003519D8" w:rsidRPr="003043DE" w:rsidRDefault="003519D8" w:rsidP="002431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</w:t>
            </w:r>
            <w:proofErr w:type="spellStart"/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Karyawan</w:t>
            </w:r>
            <w:proofErr w:type="spellEnd"/>
            <w:r w:rsidRPr="003043DE" w:rsidDel="000B20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fldChar w:fldCharType="begin"/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instrText xml:space="preserve"> MERGEFIELD "Jabatan" </w:instrTex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fldChar w:fldCharType="end"/>
            </w:r>
          </w:p>
          <w:p w14:paraId="18CBCD99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                  Date : </w:t>
            </w:r>
          </w:p>
        </w:tc>
      </w:tr>
    </w:tbl>
    <w:p w14:paraId="6D515385" w14:textId="77777777" w:rsidR="00264C25" w:rsidRDefault="00264C25" w:rsidP="00042BA6">
      <w:pPr>
        <w:pStyle w:val="ListParagraph"/>
        <w:spacing w:after="0" w:line="360" w:lineRule="auto"/>
        <w:ind w:left="0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sectPr w:rsidR="00264C25" w:rsidSect="0053526F">
          <w:headerReference w:type="default" r:id="rId10"/>
          <w:pgSz w:w="11906" w:h="16838"/>
          <w:pgMar w:top="2268" w:right="1418" w:bottom="1134" w:left="1701" w:header="284" w:footer="709" w:gutter="0"/>
          <w:cols w:space="708"/>
          <w:docGrid w:linePitch="360"/>
        </w:sectPr>
      </w:pPr>
    </w:p>
    <w:p w14:paraId="7A5A4A6D" w14:textId="77777777" w:rsidR="00A57B6F" w:rsidRPr="002A5F1C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5F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TATA TERTIB &amp; DISIPLIN KERJA </w:t>
      </w:r>
    </w:p>
    <w:p w14:paraId="74E6303B" w14:textId="77777777" w:rsidR="00A57B6F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5325B" w14:textId="77777777" w:rsidR="00A57B6F" w:rsidRPr="002A5F1C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F9AEB1" w14:textId="77777777" w:rsidR="00A57B6F" w:rsidRPr="002A5F1C" w:rsidRDefault="00A57B6F" w:rsidP="00A57B6F">
      <w:pPr>
        <w:tabs>
          <w:tab w:val="left" w:pos="357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Setiap Karyawan yang bekerja di </w:t>
      </w:r>
      <w:r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PT Ixobox Multitren Asia </w:t>
      </w:r>
      <w:r w:rsidRPr="002A5F1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wajib patuh untuk:</w:t>
      </w:r>
    </w:p>
    <w:p w14:paraId="23AF89C7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aturan yang telah ditetapkan dalam Peraturan Perusahaan atau aturan pelaksana lain seperti Surat Keputusan dan Internal Memorandum.</w:t>
      </w:r>
    </w:p>
    <w:p w14:paraId="20456A17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Hadir tepat waktu sesuai hari dan jam kerja yang ditentukan dengan melakukan absen masuk kerja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dan pulang kerja. Keterlambatan akan dikenakan sanksi sesuai ketentuan yang berlaku. </w:t>
      </w:r>
    </w:p>
    <w:p w14:paraId="2203C32F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habis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6398DA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datang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pulang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sehingga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terbaca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8EB8E34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hadir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memberikan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i/>
          <w:sz w:val="24"/>
          <w:szCs w:val="24"/>
        </w:rPr>
        <w:t>Manager User</w:t>
      </w:r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mengisi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oleh Perusahaan. </w:t>
      </w:r>
    </w:p>
    <w:p w14:paraId="5FBB44C5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E4A1847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pada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libur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>.</w:t>
      </w:r>
    </w:p>
    <w:p w14:paraId="6B92260B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Memberitahukan pada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HRGA Department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setiap ketidakhadiran </w:t>
      </w:r>
      <w:r w:rsidRPr="002A5F1C"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oleh Perusahaan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melampirkan dokumen yang menjelaskan ketidakhadirannya</w:t>
      </w:r>
      <w:r w:rsidRPr="002A5F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>)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alasan tidak diterima maka ketidakhadiran dianggap mangkir dan akan dikenakan sanksi dari pemotongan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harian, cuti bahkan pemberian Surat Peringatan jika ketidakhadiran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Karyawan.</w:t>
      </w:r>
    </w:p>
    <w:p w14:paraId="60CA746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seragam kerja yang telah ditentukan</w:t>
      </w:r>
      <w:r w:rsidRPr="002A5F1C">
        <w:rPr>
          <w:rFonts w:ascii="Times New Roman" w:hAnsi="Times New Roman" w:cs="Times New Roman"/>
          <w:sz w:val="24"/>
          <w:szCs w:val="24"/>
        </w:rPr>
        <w:t>,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kecuali bagi Karyawan yang belum mendapatkan harus mengenakan baju rapi dan pantas untuk bekerja.</w:t>
      </w:r>
    </w:p>
    <w:p w14:paraId="51E139F6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Memakai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id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</w:rPr>
        <w:t>entity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card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telah ditentukan dan berikan selama bekerja.</w:t>
      </w:r>
    </w:p>
    <w:p w14:paraId="48796D54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sepatu kerja tertutup selama berada di lokasi kerja.</w:t>
      </w:r>
    </w:p>
    <w:p w14:paraId="75641CF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Memberikan keterangan yang benar sesuai identitas </w:t>
      </w:r>
      <w:r w:rsidRPr="002A5F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berlaku.</w:t>
      </w:r>
    </w:p>
    <w:p w14:paraId="1CB8D7D9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Melaporkan setiap perubahan data pribadi (menikah, perceraian, kelahiran, kematian, pindah alamat, ganti rekening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bank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gajian, kelulusan sekolah) dengan melampirkan dokumen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Pr="002A5F1C">
        <w:rPr>
          <w:rFonts w:ascii="Times New Roman" w:hAnsi="Times New Roman" w:cs="Times New Roman"/>
          <w:sz w:val="24"/>
          <w:szCs w:val="24"/>
        </w:rPr>
        <w:t>mbukti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tidak ada pemberitahuan terkait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 akan memakai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Perusahaan.</w:t>
      </w:r>
    </w:p>
    <w:p w14:paraId="7A3D73A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Menggunakan dengan baik setiap fasilitas yang diberikan oleh Perusahaan sesuai fungsinya. Perusahaan berhak menarik fasilitas yang diberikan jika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menggunakan fasilitas kantor tidak sesuai fungsinya.</w:t>
      </w:r>
    </w:p>
    <w:p w14:paraId="228B9781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Menjaga kerahasiaan pekerjaan yang diberikan Perusahaan pada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tidak memberitahukan ke karyawan lain atau pihak lain di luar Perusahaan. </w:t>
      </w:r>
    </w:p>
    <w:p w14:paraId="603FF9D1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Menghormati rekan kerja dan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menjaga suasana kerja yang nyaman bagi semua karyawan.</w:t>
      </w:r>
    </w:p>
    <w:p w14:paraId="115FAB7C" w14:textId="00DDD92F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Menyampaikan setiap permasalahan melalui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mencari jalan keluar yang menguntungkan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Perusahaan.</w:t>
      </w:r>
    </w:p>
    <w:p w14:paraId="1E425E62" w14:textId="59E1834A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Tidak membawa tamu ke tempat kerja tanpa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seijin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32BA120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Menjaga fungsi alat inventaris Perusahaan yang dipercayakan kepada Karyawan.</w:t>
      </w:r>
    </w:p>
    <w:p w14:paraId="6BD14C6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lastRenderedPageBreak/>
        <w:t>Menjaga kebersihan dan kenyamanan kerja dengan: tidak menggunakan/mengedarkan narkoba, tidak melakukan perbuatan asusila, tidak memancing atau terlibat perkelahian, bertingkah laku sopan, mengintimidasi, berjudi, memberikan identitas rekan kerja/atasan pada pihak lain atau perbuatan-perbuatan lain yang setara yang membuat suasana kerja tidak nyaman.</w:t>
      </w:r>
    </w:p>
    <w:p w14:paraId="576DB88E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erikat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hubungan kerja dengan Perusahaan lain.</w:t>
      </w:r>
    </w:p>
    <w:p w14:paraId="274DFA07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7D9B3B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Saya yang bertanda tangan </w:t>
      </w:r>
      <w:r w:rsidRPr="002A5F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memahami dan menyatakan sanggup</w:t>
      </w:r>
    </w:p>
    <w:p w14:paraId="6EB92B94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Tata Tertib &amp; Disiplin Kerja.</w:t>
      </w:r>
    </w:p>
    <w:p w14:paraId="50C9C46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A5F1C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67816695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A494BE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8F2AF39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138D54E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C5BE2A1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123DC4" w14:textId="5F083B78" w:rsidR="00A57B6F" w:rsidRPr="00A57B6F" w:rsidRDefault="00F16B8C" w:rsidP="00A57B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…………</w:t>
      </w:r>
    </w:p>
    <w:p w14:paraId="02D844A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</w:p>
    <w:p w14:paraId="23B93250" w14:textId="6913ADFD" w:rsidR="002E630C" w:rsidRPr="00296AFC" w:rsidRDefault="002E630C" w:rsidP="00042BA6">
      <w:pPr>
        <w:tabs>
          <w:tab w:val="left" w:pos="357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E630C" w:rsidRPr="00296AFC" w:rsidSect="00042BA6">
      <w:headerReference w:type="default" r:id="rId11"/>
      <w:footerReference w:type="default" r:id="rId12"/>
      <w:pgSz w:w="11906" w:h="16838"/>
      <w:pgMar w:top="2268" w:right="1418" w:bottom="1134" w:left="1701" w:header="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2359F" w14:textId="77777777" w:rsidR="00415269" w:rsidRDefault="00415269" w:rsidP="00E528EF">
      <w:pPr>
        <w:spacing w:after="0" w:line="240" w:lineRule="auto"/>
      </w:pPr>
      <w:r>
        <w:separator/>
      </w:r>
    </w:p>
  </w:endnote>
  <w:endnote w:type="continuationSeparator" w:id="0">
    <w:p w14:paraId="0A009EED" w14:textId="77777777" w:rsidR="00415269" w:rsidRDefault="00415269" w:rsidP="00E5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7A58" w14:textId="45AC6C2C" w:rsidR="00264C25" w:rsidRPr="005F6B9A" w:rsidRDefault="00264C25" w:rsidP="00002D8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2C55" w14:textId="77777777" w:rsidR="00415269" w:rsidRDefault="00415269" w:rsidP="00E528EF">
      <w:pPr>
        <w:spacing w:after="0" w:line="240" w:lineRule="auto"/>
      </w:pPr>
      <w:r>
        <w:separator/>
      </w:r>
    </w:p>
  </w:footnote>
  <w:footnote w:type="continuationSeparator" w:id="0">
    <w:p w14:paraId="6B8DB0D7" w14:textId="77777777" w:rsidR="00415269" w:rsidRDefault="00415269" w:rsidP="00E5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6F73F" w14:textId="70AFA64D" w:rsidR="00E528EF" w:rsidRPr="002476A6" w:rsidRDefault="002B775D" w:rsidP="00D06467">
    <w:pPr>
      <w:pStyle w:val="Header"/>
      <w:tabs>
        <w:tab w:val="clear" w:pos="4513"/>
        <w:tab w:val="center" w:pos="8931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E528EF" w:rsidRPr="002476A6">
      <w:rPr>
        <w:rFonts w:ascii="Times New Roman" w:hAnsi="Times New Roman" w:cs="Times New Roman"/>
      </w:rPr>
      <w:t xml:space="preserve">Private &amp; Confidential </w:t>
    </w:r>
  </w:p>
  <w:p w14:paraId="45C7F04C" w14:textId="02ADA070" w:rsidR="00E528EF" w:rsidRDefault="00E528EF" w:rsidP="00E528EF">
    <w:pPr>
      <w:pStyle w:val="Header"/>
      <w:tabs>
        <w:tab w:val="clear" w:pos="4513"/>
        <w:tab w:val="center" w:pos="8931"/>
      </w:tabs>
      <w:jc w:val="right"/>
    </w:pPr>
    <w:r w:rsidRPr="002476A6">
      <w:rPr>
        <w:rFonts w:ascii="Times New Roman" w:hAnsi="Times New Roman" w:cs="Times New Roman"/>
      </w:rPr>
      <w:tab/>
    </w:r>
  </w:p>
  <w:p w14:paraId="7694588C" w14:textId="77777777" w:rsidR="00E528EF" w:rsidRDefault="00E52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91DF" w14:textId="77777777" w:rsidR="00264C25" w:rsidRPr="002476A6" w:rsidRDefault="00264C25" w:rsidP="00534DC5">
    <w:pPr>
      <w:pStyle w:val="Header"/>
      <w:tabs>
        <w:tab w:val="clear" w:pos="4513"/>
        <w:tab w:val="center" w:pos="8931"/>
      </w:tabs>
      <w:jc w:val="right"/>
      <w:rPr>
        <w:rFonts w:ascii="Times New Roman" w:hAnsi="Times New Roman" w:cs="Times New Roman"/>
      </w:rPr>
    </w:pPr>
    <w:r>
      <w:tab/>
    </w:r>
    <w:r>
      <w:tab/>
    </w:r>
    <w:r w:rsidRPr="002476A6">
      <w:rPr>
        <w:rFonts w:ascii="Times New Roman" w:hAnsi="Times New Roman" w:cs="Times New Roman"/>
      </w:rPr>
      <w:t xml:space="preserve">Private &amp; Confidential </w:t>
    </w:r>
  </w:p>
  <w:p w14:paraId="2C6BE75D" w14:textId="4BFB74C2" w:rsidR="00264C25" w:rsidRDefault="00264C25" w:rsidP="00D06467">
    <w:pPr>
      <w:pStyle w:val="Header"/>
      <w:tabs>
        <w:tab w:val="clear" w:pos="4513"/>
        <w:tab w:val="center" w:pos="8931"/>
      </w:tabs>
      <w:jc w:val="center"/>
    </w:pPr>
    <w:r w:rsidRPr="002476A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6D0D"/>
    <w:multiLevelType w:val="multilevel"/>
    <w:tmpl w:val="D902B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" w15:restartNumberingAfterBreak="0">
    <w:nsid w:val="03D35302"/>
    <w:multiLevelType w:val="hybridMultilevel"/>
    <w:tmpl w:val="9718F37A"/>
    <w:lvl w:ilvl="0" w:tplc="47D06A4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DC2A4F"/>
    <w:multiLevelType w:val="hybridMultilevel"/>
    <w:tmpl w:val="EE6C38A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6B6382"/>
    <w:multiLevelType w:val="hybridMultilevel"/>
    <w:tmpl w:val="5290F5F2"/>
    <w:lvl w:ilvl="0" w:tplc="3D9E2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FB580A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i w:val="0"/>
        <w:sz w:val="22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3E08C5"/>
    <w:multiLevelType w:val="multilevel"/>
    <w:tmpl w:val="F1F03524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5"/>
      <w:numFmt w:val="decimal"/>
      <w:lvlText w:val="%1.%2"/>
      <w:lvlJc w:val="left"/>
      <w:pPr>
        <w:ind w:left="1260" w:hanging="48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eastAsia="Times New Roman" w:hint="default"/>
      </w:rPr>
    </w:lvl>
  </w:abstractNum>
  <w:abstractNum w:abstractNumId="5" w15:restartNumberingAfterBreak="0">
    <w:nsid w:val="19F20A93"/>
    <w:multiLevelType w:val="hybridMultilevel"/>
    <w:tmpl w:val="F71EF548"/>
    <w:lvl w:ilvl="0" w:tplc="C8AE5B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</w:lvl>
    <w:lvl w:ilvl="2" w:tplc="8368A298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02AA5"/>
    <w:multiLevelType w:val="multilevel"/>
    <w:tmpl w:val="4E626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C062D8"/>
    <w:multiLevelType w:val="multilevel"/>
    <w:tmpl w:val="33A0F9F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76" w:hanging="720"/>
      </w:pPr>
      <w:rPr>
        <w:rFonts w:ascii="Arial" w:hAnsi="Arial" w:cs="Arial" w:hint="default"/>
        <w:b w:val="0"/>
        <w:sz w:val="20"/>
        <w:szCs w:val="20"/>
      </w:rPr>
    </w:lvl>
    <w:lvl w:ilvl="2">
      <w:start w:val="3"/>
      <w:numFmt w:val="decimal"/>
      <w:lvlText w:val="%1.%2.%3."/>
      <w:lvlJc w:val="left"/>
      <w:pPr>
        <w:ind w:left="1632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69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8" w15:restartNumberingAfterBreak="0">
    <w:nsid w:val="24A51878"/>
    <w:multiLevelType w:val="multilevel"/>
    <w:tmpl w:val="E9DC2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5630E6B"/>
    <w:multiLevelType w:val="hybridMultilevel"/>
    <w:tmpl w:val="B3E4DD8C"/>
    <w:lvl w:ilvl="0" w:tplc="F0BE6910">
      <w:start w:val="1"/>
      <w:numFmt w:val="decimal"/>
      <w:lvlText w:val="4.1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42286"/>
    <w:multiLevelType w:val="hybridMultilevel"/>
    <w:tmpl w:val="34BC9D84"/>
    <w:lvl w:ilvl="0" w:tplc="68561954">
      <w:start w:val="1"/>
      <w:numFmt w:val="decimal"/>
      <w:lvlText w:val="4.15.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322DF7"/>
    <w:multiLevelType w:val="hybridMultilevel"/>
    <w:tmpl w:val="3B58E7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F731D6"/>
    <w:multiLevelType w:val="multilevel"/>
    <w:tmpl w:val="47DE6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325B0F7D"/>
    <w:multiLevelType w:val="hybridMultilevel"/>
    <w:tmpl w:val="EE6C38A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013BD8"/>
    <w:multiLevelType w:val="multilevel"/>
    <w:tmpl w:val="0B6EFE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4F0063B"/>
    <w:multiLevelType w:val="multilevel"/>
    <w:tmpl w:val="F2925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6" w15:restartNumberingAfterBreak="0">
    <w:nsid w:val="3558249C"/>
    <w:multiLevelType w:val="multilevel"/>
    <w:tmpl w:val="84726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"/>
      <w:lvlJc w:val="left"/>
      <w:pPr>
        <w:ind w:left="1495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D17B85"/>
    <w:multiLevelType w:val="hybridMultilevel"/>
    <w:tmpl w:val="F43C41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E3273"/>
    <w:multiLevelType w:val="multilevel"/>
    <w:tmpl w:val="2FF2A31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9" w15:restartNumberingAfterBreak="0">
    <w:nsid w:val="3B0F6C46"/>
    <w:multiLevelType w:val="multilevel"/>
    <w:tmpl w:val="129C4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74082A"/>
    <w:multiLevelType w:val="multilevel"/>
    <w:tmpl w:val="B8089F90"/>
    <w:lvl w:ilvl="0">
      <w:start w:val="2"/>
      <w:numFmt w:val="decimal"/>
      <w:lvlText w:val="%1"/>
      <w:lvlJc w:val="left"/>
      <w:pPr>
        <w:ind w:left="660" w:hanging="660"/>
      </w:pPr>
      <w:rPr>
        <w:rFonts w:eastAsia="Calibri" w:hint="default"/>
        <w:b w:val="0"/>
      </w:rPr>
    </w:lvl>
    <w:lvl w:ilvl="1">
      <w:start w:val="1"/>
      <w:numFmt w:val="decimal"/>
      <w:lvlText w:val="%1.%2"/>
      <w:lvlJc w:val="left"/>
      <w:pPr>
        <w:ind w:left="1180" w:hanging="660"/>
      </w:pPr>
      <w:rPr>
        <w:rFonts w:eastAsia="Calibri" w:hint="default"/>
        <w:b w:val="0"/>
      </w:rPr>
    </w:lvl>
    <w:lvl w:ilvl="2">
      <w:start w:val="5"/>
      <w:numFmt w:val="decimal"/>
      <w:lvlText w:val="%1.%2.%3"/>
      <w:lvlJc w:val="left"/>
      <w:pPr>
        <w:ind w:left="176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ascii="Times New Roman" w:eastAsia="Calibri" w:hAnsi="Times New Roman" w:cs="Times New Roman"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eastAsia="Calibri" w:hint="default"/>
        <w:b w:val="0"/>
      </w:rPr>
    </w:lvl>
  </w:abstractNum>
  <w:abstractNum w:abstractNumId="21" w15:restartNumberingAfterBreak="0">
    <w:nsid w:val="3C2F0673"/>
    <w:multiLevelType w:val="multilevel"/>
    <w:tmpl w:val="2B466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1BF7468"/>
    <w:multiLevelType w:val="multilevel"/>
    <w:tmpl w:val="C31210EC"/>
    <w:lvl w:ilvl="0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23" w15:restartNumberingAfterBreak="0">
    <w:nsid w:val="44925201"/>
    <w:multiLevelType w:val="hybridMultilevel"/>
    <w:tmpl w:val="59AA3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048DD"/>
    <w:multiLevelType w:val="multilevel"/>
    <w:tmpl w:val="4D04FA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176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632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88" w:hanging="720"/>
      </w:pPr>
      <w:rPr>
        <w:rFonts w:ascii="Arial" w:hAnsi="Arial" w:cs="Arial" w:hint="default"/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25" w15:restartNumberingAfterBreak="0">
    <w:nsid w:val="46306D98"/>
    <w:multiLevelType w:val="hybridMultilevel"/>
    <w:tmpl w:val="A712F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44FF0"/>
    <w:multiLevelType w:val="multilevel"/>
    <w:tmpl w:val="2FF2A31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4AFB4BA8"/>
    <w:multiLevelType w:val="multilevel"/>
    <w:tmpl w:val="AF8E6ED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76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632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2"/>
      <w:numFmt w:val="decimal"/>
      <w:lvlText w:val="%1.%2.%3.%4."/>
      <w:lvlJc w:val="left"/>
      <w:pPr>
        <w:ind w:left="208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28" w15:restartNumberingAfterBreak="0">
    <w:nsid w:val="4B512AD1"/>
    <w:multiLevelType w:val="hybridMultilevel"/>
    <w:tmpl w:val="A32C63EC"/>
    <w:lvl w:ilvl="0" w:tplc="23F25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75D5B"/>
    <w:multiLevelType w:val="hybridMultilevel"/>
    <w:tmpl w:val="5734B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C73B1"/>
    <w:multiLevelType w:val="multilevel"/>
    <w:tmpl w:val="7DCA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A325272"/>
    <w:multiLevelType w:val="hybridMultilevel"/>
    <w:tmpl w:val="5272351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3F1E74"/>
    <w:multiLevelType w:val="hybridMultilevel"/>
    <w:tmpl w:val="B73C31A4"/>
    <w:lvl w:ilvl="0" w:tplc="BA8E5E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327E4"/>
    <w:multiLevelType w:val="multilevel"/>
    <w:tmpl w:val="26C01A1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442" w:hanging="8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044" w:hanging="840"/>
      </w:pPr>
      <w:rPr>
        <w:rFonts w:hint="default"/>
        <w:b w:val="0"/>
      </w:rPr>
    </w:lvl>
    <w:lvl w:ilvl="3">
      <w:start w:val="3"/>
      <w:numFmt w:val="decimal"/>
      <w:lvlText w:val="%1.%2.%3.%4"/>
      <w:lvlJc w:val="left"/>
      <w:pPr>
        <w:ind w:left="2646" w:hanging="8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  <w:b w:val="0"/>
      </w:rPr>
    </w:lvl>
  </w:abstractNum>
  <w:abstractNum w:abstractNumId="34" w15:restartNumberingAfterBreak="0">
    <w:nsid w:val="7D673177"/>
    <w:multiLevelType w:val="multilevel"/>
    <w:tmpl w:val="DC0C768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="Times New Roman" w:hint="default"/>
      </w:rPr>
    </w:lvl>
  </w:abstractNum>
  <w:num w:numId="1">
    <w:abstractNumId w:val="13"/>
  </w:num>
  <w:num w:numId="2">
    <w:abstractNumId w:val="2"/>
  </w:num>
  <w:num w:numId="3">
    <w:abstractNumId w:val="25"/>
  </w:num>
  <w:num w:numId="4">
    <w:abstractNumId w:val="1"/>
  </w:num>
  <w:num w:numId="5">
    <w:abstractNumId w:val="3"/>
  </w:num>
  <w:num w:numId="6">
    <w:abstractNumId w:val="32"/>
  </w:num>
  <w:num w:numId="7">
    <w:abstractNumId w:val="5"/>
  </w:num>
  <w:num w:numId="8">
    <w:abstractNumId w:val="17"/>
  </w:num>
  <w:num w:numId="9">
    <w:abstractNumId w:val="28"/>
  </w:num>
  <w:num w:numId="10">
    <w:abstractNumId w:val="29"/>
  </w:num>
  <w:num w:numId="11">
    <w:abstractNumId w:val="31"/>
  </w:num>
  <w:num w:numId="12">
    <w:abstractNumId w:val="0"/>
  </w:num>
  <w:num w:numId="13">
    <w:abstractNumId w:val="34"/>
  </w:num>
  <w:num w:numId="14">
    <w:abstractNumId w:val="14"/>
  </w:num>
  <w:num w:numId="15">
    <w:abstractNumId w:val="8"/>
  </w:num>
  <w:num w:numId="16">
    <w:abstractNumId w:val="11"/>
  </w:num>
  <w:num w:numId="17">
    <w:abstractNumId w:val="22"/>
  </w:num>
  <w:num w:numId="18">
    <w:abstractNumId w:val="27"/>
  </w:num>
  <w:num w:numId="19">
    <w:abstractNumId w:val="7"/>
  </w:num>
  <w:num w:numId="20">
    <w:abstractNumId w:val="24"/>
  </w:num>
  <w:num w:numId="21">
    <w:abstractNumId w:val="15"/>
  </w:num>
  <w:num w:numId="22">
    <w:abstractNumId w:val="33"/>
  </w:num>
  <w:num w:numId="23">
    <w:abstractNumId w:val="20"/>
  </w:num>
  <w:num w:numId="24">
    <w:abstractNumId w:val="4"/>
  </w:num>
  <w:num w:numId="25">
    <w:abstractNumId w:val="23"/>
  </w:num>
  <w:num w:numId="26">
    <w:abstractNumId w:val="19"/>
  </w:num>
  <w:num w:numId="27">
    <w:abstractNumId w:val="30"/>
  </w:num>
  <w:num w:numId="28">
    <w:abstractNumId w:val="16"/>
  </w:num>
  <w:num w:numId="29">
    <w:abstractNumId w:val="18"/>
  </w:num>
  <w:num w:numId="30">
    <w:abstractNumId w:val="26"/>
  </w:num>
  <w:num w:numId="31">
    <w:abstractNumId w:val="10"/>
  </w:num>
  <w:num w:numId="32">
    <w:abstractNumId w:val="9"/>
  </w:num>
  <w:num w:numId="33">
    <w:abstractNumId w:val="21"/>
  </w:num>
  <w:num w:numId="34">
    <w:abstractNumId w:val="1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60"/>
    <w:rsid w:val="0001316F"/>
    <w:rsid w:val="00042BA6"/>
    <w:rsid w:val="000561DA"/>
    <w:rsid w:val="00066E3B"/>
    <w:rsid w:val="000C3CF6"/>
    <w:rsid w:val="000C7945"/>
    <w:rsid w:val="000E508C"/>
    <w:rsid w:val="00121EFD"/>
    <w:rsid w:val="00122E5A"/>
    <w:rsid w:val="00141907"/>
    <w:rsid w:val="0016501A"/>
    <w:rsid w:val="0017721C"/>
    <w:rsid w:val="00177A91"/>
    <w:rsid w:val="00191EAD"/>
    <w:rsid w:val="001B0515"/>
    <w:rsid w:val="001B1D0B"/>
    <w:rsid w:val="001D2907"/>
    <w:rsid w:val="001D5A60"/>
    <w:rsid w:val="001E4CDE"/>
    <w:rsid w:val="001F61E5"/>
    <w:rsid w:val="001F73F2"/>
    <w:rsid w:val="00200896"/>
    <w:rsid w:val="00201BD7"/>
    <w:rsid w:val="0023626F"/>
    <w:rsid w:val="0024315F"/>
    <w:rsid w:val="00246936"/>
    <w:rsid w:val="00264C25"/>
    <w:rsid w:val="0027167E"/>
    <w:rsid w:val="00296AFC"/>
    <w:rsid w:val="002A25C4"/>
    <w:rsid w:val="002B211B"/>
    <w:rsid w:val="002B4622"/>
    <w:rsid w:val="002B775D"/>
    <w:rsid w:val="002C0722"/>
    <w:rsid w:val="002E630C"/>
    <w:rsid w:val="002F4CE5"/>
    <w:rsid w:val="00301810"/>
    <w:rsid w:val="003043DE"/>
    <w:rsid w:val="0031730A"/>
    <w:rsid w:val="00317FBC"/>
    <w:rsid w:val="00325EA8"/>
    <w:rsid w:val="00350FED"/>
    <w:rsid w:val="003519D8"/>
    <w:rsid w:val="00356A5B"/>
    <w:rsid w:val="00387000"/>
    <w:rsid w:val="00394610"/>
    <w:rsid w:val="003B64AE"/>
    <w:rsid w:val="003C4CEB"/>
    <w:rsid w:val="003D42C3"/>
    <w:rsid w:val="003E0308"/>
    <w:rsid w:val="003E6D52"/>
    <w:rsid w:val="003F3B94"/>
    <w:rsid w:val="003F4208"/>
    <w:rsid w:val="00415269"/>
    <w:rsid w:val="004615DB"/>
    <w:rsid w:val="004714D4"/>
    <w:rsid w:val="004A3DC6"/>
    <w:rsid w:val="004B0EDF"/>
    <w:rsid w:val="004D693B"/>
    <w:rsid w:val="004F219E"/>
    <w:rsid w:val="004F28B7"/>
    <w:rsid w:val="004F7A61"/>
    <w:rsid w:val="005066F8"/>
    <w:rsid w:val="00524248"/>
    <w:rsid w:val="0053526F"/>
    <w:rsid w:val="005361DA"/>
    <w:rsid w:val="005413E0"/>
    <w:rsid w:val="00546BC4"/>
    <w:rsid w:val="00563509"/>
    <w:rsid w:val="00570A88"/>
    <w:rsid w:val="005720B1"/>
    <w:rsid w:val="00582C9F"/>
    <w:rsid w:val="005B6F31"/>
    <w:rsid w:val="00636C54"/>
    <w:rsid w:val="00636D70"/>
    <w:rsid w:val="006C0EA8"/>
    <w:rsid w:val="006C4BC8"/>
    <w:rsid w:val="006D3FEF"/>
    <w:rsid w:val="006F3D86"/>
    <w:rsid w:val="00714AEA"/>
    <w:rsid w:val="00742CA7"/>
    <w:rsid w:val="00792DE4"/>
    <w:rsid w:val="00797B7F"/>
    <w:rsid w:val="007A4D8A"/>
    <w:rsid w:val="007B700D"/>
    <w:rsid w:val="007C4243"/>
    <w:rsid w:val="007E75D7"/>
    <w:rsid w:val="007F7280"/>
    <w:rsid w:val="0080249D"/>
    <w:rsid w:val="00807688"/>
    <w:rsid w:val="00817D0A"/>
    <w:rsid w:val="00846F10"/>
    <w:rsid w:val="00871405"/>
    <w:rsid w:val="0088047F"/>
    <w:rsid w:val="00890C34"/>
    <w:rsid w:val="00893B97"/>
    <w:rsid w:val="008C2E27"/>
    <w:rsid w:val="008E3113"/>
    <w:rsid w:val="00911649"/>
    <w:rsid w:val="00934184"/>
    <w:rsid w:val="0098246B"/>
    <w:rsid w:val="009968FC"/>
    <w:rsid w:val="009A280C"/>
    <w:rsid w:val="009B6990"/>
    <w:rsid w:val="009D4FF5"/>
    <w:rsid w:val="009F59AA"/>
    <w:rsid w:val="00A2044F"/>
    <w:rsid w:val="00A2534D"/>
    <w:rsid w:val="00A42807"/>
    <w:rsid w:val="00A50076"/>
    <w:rsid w:val="00A5170F"/>
    <w:rsid w:val="00A57B6F"/>
    <w:rsid w:val="00A6263C"/>
    <w:rsid w:val="00A71C30"/>
    <w:rsid w:val="00A95146"/>
    <w:rsid w:val="00AE0307"/>
    <w:rsid w:val="00B00D87"/>
    <w:rsid w:val="00B071E6"/>
    <w:rsid w:val="00B201D4"/>
    <w:rsid w:val="00B3704B"/>
    <w:rsid w:val="00B42008"/>
    <w:rsid w:val="00B46E47"/>
    <w:rsid w:val="00B52D58"/>
    <w:rsid w:val="00B833A2"/>
    <w:rsid w:val="00B92268"/>
    <w:rsid w:val="00B927AE"/>
    <w:rsid w:val="00BC1257"/>
    <w:rsid w:val="00BC1A82"/>
    <w:rsid w:val="00BC6E43"/>
    <w:rsid w:val="00BD390D"/>
    <w:rsid w:val="00BE1CD8"/>
    <w:rsid w:val="00BF526E"/>
    <w:rsid w:val="00C016B8"/>
    <w:rsid w:val="00C14D71"/>
    <w:rsid w:val="00C20019"/>
    <w:rsid w:val="00C517C3"/>
    <w:rsid w:val="00C70E51"/>
    <w:rsid w:val="00C817C0"/>
    <w:rsid w:val="00C84FF3"/>
    <w:rsid w:val="00C92AD7"/>
    <w:rsid w:val="00CD4921"/>
    <w:rsid w:val="00CE4731"/>
    <w:rsid w:val="00D06467"/>
    <w:rsid w:val="00D2660D"/>
    <w:rsid w:val="00D31347"/>
    <w:rsid w:val="00D40714"/>
    <w:rsid w:val="00D50F7D"/>
    <w:rsid w:val="00D86DA4"/>
    <w:rsid w:val="00DD1CB1"/>
    <w:rsid w:val="00DE2867"/>
    <w:rsid w:val="00DE78FD"/>
    <w:rsid w:val="00E0091F"/>
    <w:rsid w:val="00E066E7"/>
    <w:rsid w:val="00E14BA8"/>
    <w:rsid w:val="00E21770"/>
    <w:rsid w:val="00E528EF"/>
    <w:rsid w:val="00E57E59"/>
    <w:rsid w:val="00E653F7"/>
    <w:rsid w:val="00E66607"/>
    <w:rsid w:val="00EB0689"/>
    <w:rsid w:val="00EC3E42"/>
    <w:rsid w:val="00EC5341"/>
    <w:rsid w:val="00ED33AB"/>
    <w:rsid w:val="00EE576E"/>
    <w:rsid w:val="00EF7783"/>
    <w:rsid w:val="00F03C7C"/>
    <w:rsid w:val="00F16B8C"/>
    <w:rsid w:val="00F30E0C"/>
    <w:rsid w:val="00F36C03"/>
    <w:rsid w:val="00F404F8"/>
    <w:rsid w:val="00F71FC8"/>
    <w:rsid w:val="00F847AE"/>
    <w:rsid w:val="00FA4BE0"/>
    <w:rsid w:val="00FB6ABC"/>
    <w:rsid w:val="00FC6D20"/>
    <w:rsid w:val="00FE123A"/>
    <w:rsid w:val="7E0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3041"/>
  <w15:chartTrackingRefBased/>
  <w15:docId w15:val="{E0A601D7-0064-48B4-8C04-4AB217BC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60"/>
  </w:style>
  <w:style w:type="paragraph" w:styleId="Heading1">
    <w:name w:val="heading 1"/>
    <w:basedOn w:val="Normal"/>
    <w:next w:val="Normal"/>
    <w:link w:val="Heading1Char"/>
    <w:qFormat/>
    <w:rsid w:val="001D5A60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A6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1D5A6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1D5A60"/>
    <w:rPr>
      <w:rFonts w:ascii="Arial" w:eastAsia="Times New Roman" w:hAnsi="Arial" w:cs="Arial"/>
      <w:sz w:val="24"/>
      <w:szCs w:val="24"/>
      <w:lang w:val="en-US"/>
    </w:rPr>
  </w:style>
  <w:style w:type="paragraph" w:styleId="NoSpacing">
    <w:name w:val="No Spacing"/>
    <w:uiPriority w:val="1"/>
    <w:qFormat/>
    <w:rsid w:val="001D5A60"/>
    <w:pPr>
      <w:spacing w:after="0" w:line="240" w:lineRule="auto"/>
      <w:ind w:left="1230" w:hanging="720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D5A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D5A60"/>
  </w:style>
  <w:style w:type="paragraph" w:styleId="Header">
    <w:name w:val="header"/>
    <w:basedOn w:val="Normal"/>
    <w:link w:val="HeaderChar"/>
    <w:unhideWhenUsed/>
    <w:rsid w:val="00E5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28EF"/>
  </w:style>
  <w:style w:type="paragraph" w:styleId="Footer">
    <w:name w:val="footer"/>
    <w:basedOn w:val="Normal"/>
    <w:link w:val="FooterChar"/>
    <w:uiPriority w:val="99"/>
    <w:unhideWhenUsed/>
    <w:rsid w:val="00E5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EF"/>
  </w:style>
  <w:style w:type="paragraph" w:customStyle="1" w:styleId="Default">
    <w:name w:val="Default"/>
    <w:rsid w:val="00C20019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id-ID"/>
    </w:rPr>
  </w:style>
  <w:style w:type="paragraph" w:styleId="BodyText3">
    <w:name w:val="Body Text 3"/>
    <w:basedOn w:val="Normal"/>
    <w:link w:val="BodyText3Char"/>
    <w:rsid w:val="00C2001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C2001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C111370C3E441968CC3B3882F2D63" ma:contentTypeVersion="10" ma:contentTypeDescription="Create a new document." ma:contentTypeScope="" ma:versionID="23cec46906d8018e9188543383305337">
  <xsd:schema xmlns:xsd="http://www.w3.org/2001/XMLSchema" xmlns:xs="http://www.w3.org/2001/XMLSchema" xmlns:p="http://schemas.microsoft.com/office/2006/metadata/properties" xmlns:ns2="60b8fb46-b640-4e38-b39f-3c56ddb0319b" targetNamespace="http://schemas.microsoft.com/office/2006/metadata/properties" ma:root="true" ma:fieldsID="97f732cbe5aaf136362d8f07ef99ba33" ns2:_="">
    <xsd:import namespace="60b8fb46-b640-4e38-b39f-3c56ddb03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8fb46-b640-4e38-b39f-3c56ddb03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9E184-4807-4706-9168-974CA00BF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8fb46-b640-4e38-b39f-3c56ddb03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74D10-017D-4A16-A6CB-CDCAECD7B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26AE4-7E3B-4815-8BB8-4D49B7A72C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WICAKSANA</dc:creator>
  <cp:keywords/>
  <dc:description/>
  <cp:lastModifiedBy>asus tuf</cp:lastModifiedBy>
  <cp:revision>7</cp:revision>
  <cp:lastPrinted>2021-12-24T07:46:00Z</cp:lastPrinted>
  <dcterms:created xsi:type="dcterms:W3CDTF">2022-07-07T04:38:00Z</dcterms:created>
  <dcterms:modified xsi:type="dcterms:W3CDTF">2023-01-18T05:33:00Z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0x0101009BFC111370C3E441968CC3B3882F2D63</vt:lpwstr>
  </property>
</Properties>
</file>