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Шаблон отчёта по лабораторной работе</w:t>
      </w:r>
    </w:p>
    <w:p>
      <w:pPr>
        <w:pStyle w:val="17"/>
      </w:pPr>
      <w:r>
        <w:t>Простейший вариант</w:t>
      </w:r>
    </w:p>
    <w:p>
      <w:pPr>
        <w:pStyle w:val="27"/>
      </w:pPr>
      <w:r>
        <w:t>Хань Цзянтао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2"/>
          </w:pPr>
          <w:r>
            <w:t>Содержание</w:t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_Toc13074 </w:instrText>
          </w:r>
          <w:r>
            <w:fldChar w:fldCharType="separate"/>
          </w:r>
          <w:r>
            <w:t>1</w:t>
          </w:r>
          <w:r>
            <w:tab/>
          </w:r>
          <w:r>
            <w:t>Цель работы</w:t>
          </w:r>
          <w:r>
            <w:tab/>
          </w:r>
          <w:r>
            <w:fldChar w:fldCharType="begin"/>
          </w:r>
          <w:r>
            <w:instrText xml:space="preserve"> PAGEREF _Toc13074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_Toc30319 </w:instrText>
          </w:r>
          <w:r>
            <w:fldChar w:fldCharType="separate"/>
          </w:r>
          <w:r>
            <w:t>2</w:t>
          </w:r>
          <w:r>
            <w:tab/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_Toc30319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_Toc9281 </w:instrText>
          </w:r>
          <w:r>
            <w:fldChar w:fldCharType="separate"/>
          </w:r>
          <w:r>
            <w:t>3 Теоретическое введение</w:t>
          </w:r>
          <w:r>
            <w:tab/>
          </w:r>
          <w:r>
            <w:fldChar w:fldCharType="begin"/>
          </w:r>
          <w:r>
            <w:instrText xml:space="preserve"> PAGEREF _Toc9281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_Toc32641 </w:instrText>
          </w:r>
          <w:r>
            <w:fldChar w:fldCharType="separate"/>
          </w:r>
          <w:r>
            <w:t>4</w:t>
          </w:r>
          <w:r>
            <w:tab/>
          </w:r>
          <w:r>
            <w:t>Выполнение лабораторной работы</w:t>
          </w:r>
          <w:r>
            <w:tab/>
          </w:r>
          <w:r>
            <w:fldChar w:fldCharType="begin"/>
          </w:r>
          <w:r>
            <w:instrText xml:space="preserve"> PAGEREF _Toc32641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_Toc6730 </w:instrText>
          </w:r>
          <w:r>
            <w:fldChar w:fldCharType="separate"/>
          </w:r>
          <w:r>
            <w:t>4.0.1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bCs/>
            </w:rPr>
            <w:t>Перенаправление ввода-вывода</w:t>
          </w:r>
          <w:r>
            <w:tab/>
          </w:r>
          <w:r>
            <w:fldChar w:fldCharType="begin"/>
          </w:r>
          <w:r>
            <w:instrText xml:space="preserve"> PAGEREF _Toc6730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_Toc29758 </w:instrText>
          </w:r>
          <w:r>
            <w:fldChar w:fldCharType="separate"/>
          </w:r>
          <w:r>
            <w:t>4.0.2</w:t>
          </w:r>
          <w:r>
            <w:rPr>
              <w:rFonts w:hint="eastAsia"/>
              <w:lang w:val="en-US" w:eastAsia="zh-CN"/>
            </w:rPr>
            <w:t xml:space="preserve"> </w:t>
          </w:r>
          <w:r>
            <w:t>Конвейер</w:t>
          </w:r>
          <w:r>
            <w:tab/>
          </w:r>
          <w:r>
            <w:fldChar w:fldCharType="begin"/>
          </w:r>
          <w:r>
            <w:instrText xml:space="preserve"> PAGEREF _Toc29758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_Toc6055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4.0.3</w:t>
          </w:r>
          <w:r>
            <w:t>Поиск файла</w:t>
          </w:r>
          <w:r>
            <w:tab/>
          </w:r>
          <w:r>
            <w:fldChar w:fldCharType="begin"/>
          </w:r>
          <w:r>
            <w:instrText xml:space="preserve"> PAGEREF _Toc6055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_Toc18700 </w:instrText>
          </w:r>
          <w:r>
            <w:fldChar w:fldCharType="separate"/>
          </w:r>
          <w:r>
            <w:t>4.0.</w:t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t>Фильтрация текста</w:t>
          </w:r>
          <w:r>
            <w:tab/>
          </w:r>
          <w:r>
            <w:fldChar w:fldCharType="begin"/>
          </w:r>
          <w:r>
            <w:instrText xml:space="preserve"> PAGEREF _Toc18700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_Toc5035 </w:instrText>
          </w:r>
          <w:r>
            <w:fldChar w:fldCharType="separate"/>
          </w:r>
          <w:r>
            <w:t>4.0.</w:t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t>Фильтрация текста</w:t>
          </w:r>
          <w:r>
            <w:tab/>
          </w:r>
          <w:r>
            <w:fldChar w:fldCharType="begin"/>
          </w:r>
          <w:r>
            <w:instrText xml:space="preserve"> PAGEREF _Toc5035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_Toc16980 </w:instrText>
          </w:r>
          <w:r>
            <w:fldChar w:fldCharType="separate"/>
          </w:r>
          <w:r>
            <w:t>4.0.</w:t>
          </w:r>
          <w:r>
            <w:rPr>
              <w:rFonts w:hint="eastAsia"/>
              <w:lang w:val="en-US" w:eastAsia="zh-CN"/>
            </w:rPr>
            <w:t>6</w:t>
          </w:r>
          <w:r>
            <w:tab/>
          </w:r>
          <w:r>
            <w:t>Управление задачами</w:t>
          </w:r>
          <w:r>
            <w:tab/>
          </w:r>
          <w:r>
            <w:fldChar w:fldCharType="begin"/>
          </w:r>
          <w:r>
            <w:instrText xml:space="preserve"> PAGEREF _Toc16980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4000"/>
              <w:tab w:val="right" w:leader="dot" w:pos="8640"/>
            </w:tabs>
          </w:pPr>
          <w:r>
            <w:fldChar w:fldCharType="begin"/>
          </w:r>
          <w:r>
            <w:instrText xml:space="preserve"> HYPERLINK \l _Toc18935 </w:instrText>
          </w:r>
          <w:r>
            <w:fldChar w:fldCharType="separate"/>
          </w:r>
          <w:r>
            <w:t>4.0.</w:t>
          </w:r>
          <w:r>
            <w:rPr>
              <w:rFonts w:hint="eastAsia"/>
              <w:lang w:val="en-US" w:eastAsia="zh-CN"/>
            </w:rPr>
            <w:t>7</w:t>
          </w:r>
          <w:r>
            <w:tab/>
          </w:r>
          <w:r>
            <w:t>Управление процессами</w:t>
          </w:r>
          <w:r>
            <w:tab/>
          </w:r>
          <w:r>
            <w:fldChar w:fldCharType="begin"/>
          </w:r>
          <w:r>
            <w:instrText xml:space="preserve"> PAGEREF _Toc18935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4.0.8  </w:t>
          </w:r>
          <w:r>
            <w:t>Получение информации о процессах Команда ps используется для получения информации о процессах. Формат команды:</w:t>
          </w:r>
          <w:r>
            <w:tab/>
          </w:r>
          <w:r>
            <w:fldChar w:fldCharType="begin"/>
          </w:r>
          <w:r>
            <w:instrText xml:space="preserve"> PAGEREF _Toc31398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_Toc19076 </w:instrText>
          </w:r>
          <w:r>
            <w:fldChar w:fldCharType="separate"/>
          </w:r>
          <w: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_Toc19076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_Toc13074"/>
      <w:bookmarkStart w:id="1" w:name="цель-работы"/>
      <w:r>
        <w:rPr>
          <w:rStyle w:val="41"/>
        </w:rPr>
        <w:t>1</w:t>
      </w:r>
      <w:r>
        <w:tab/>
      </w:r>
      <w:r>
        <w:t>Цель работы</w:t>
      </w:r>
      <w:bookmarkEnd w:id="0"/>
    </w:p>
    <w:bookmarkEnd w:id="1"/>
    <w:p>
      <w:pPr>
        <w:bidi w:val="0"/>
        <w:rPr>
          <w:rFonts w:hint="default"/>
        </w:rPr>
      </w:pPr>
      <w:bookmarkStart w:id="2" w:name="задание"/>
      <w:r>
        <w:rPr>
          <w:rFonts w:hint="default"/>
        </w:rPr>
        <w:t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попроверке использования диска и обслуживанию файловых систем.</w:t>
      </w:r>
    </w:p>
    <w:p>
      <w:pPr>
        <w:pStyle w:val="2"/>
      </w:pPr>
      <w:bookmarkStart w:id="3" w:name="_Toc30319"/>
      <w:r>
        <w:rPr>
          <w:rStyle w:val="41"/>
        </w:rPr>
        <w:t>2</w:t>
      </w:r>
      <w:r>
        <w:tab/>
      </w:r>
      <w:r>
        <w:t>Задание</w:t>
      </w:r>
      <w:bookmarkEnd w:id="3"/>
    </w:p>
    <w:p>
      <w:pPr>
        <w:pStyle w:val="26"/>
        <w:numPr>
          <w:ilvl w:val="0"/>
          <w:numId w:val="1"/>
        </w:numPr>
      </w:pPr>
      <w:r>
        <w:rPr>
          <w:rFonts w:hint="eastAsia"/>
        </w:rPr>
        <w:t>Поиск файлов</w:t>
      </w:r>
    </w:p>
    <w:p>
      <w:pPr>
        <w:pStyle w:val="26"/>
        <w:numPr>
          <w:ilvl w:val="0"/>
          <w:numId w:val="1"/>
        </w:numPr>
      </w:pPr>
      <w:r>
        <w:rPr>
          <w:rFonts w:hint="eastAsia"/>
        </w:rPr>
        <w:t>Перенаправление ввода-вывода:</w:t>
      </w:r>
      <w:bookmarkStart w:id="24" w:name="_GoBack"/>
      <w:bookmarkEnd w:id="24"/>
    </w:p>
    <w:p>
      <w:pPr>
        <w:pStyle w:val="26"/>
        <w:numPr>
          <w:ilvl w:val="0"/>
          <w:numId w:val="1"/>
        </w:numPr>
      </w:pPr>
      <w:r>
        <w:rPr>
          <w:rFonts w:hint="eastAsia"/>
        </w:rPr>
        <w:t>Просмотр запущенных процессов:</w:t>
      </w:r>
    </w:p>
    <w:bookmarkEnd w:id="2"/>
    <w:p>
      <w:pPr>
        <w:pStyle w:val="2"/>
        <w:numPr>
          <w:ilvl w:val="0"/>
          <w:numId w:val="2"/>
        </w:numPr>
      </w:pPr>
      <w:bookmarkStart w:id="4" w:name="_Toc9281"/>
      <w:bookmarkStart w:id="5" w:name="теоретическое-введение"/>
      <w:r>
        <w:t>Теоретическое введение</w:t>
      </w:r>
      <w:bookmarkEnd w:id="4"/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В ходе выполнения этой лабораторной работы студенты обычно изучают следующие темы: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Поиск файлов с использованием команды find: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Команда find в Linux предоставляет мощный инструмент для поиска файлов и каталогов в файловой системе. Она может быть использована для поиска файлов по различным критериям, таким как имя файла, тип, размер и т. д.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Перенаправление ввода-вывода: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В Linux перенаправление ввода-вывода позволяет управлять потоками ввода, вывода и ошибок командной строки. Оно позволяет перенаправить вывод одной команды как ввод другой команды или в файл, а также использовать файлы в качестве ввода или вывода для команд.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Просмотр запущенных процессов с помощью команды ps: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Команда ps позволяет просматривать информацию о процессах, запущенных на компьютере. Она выводит список процессов с их идентификаторами, статусами, использованием ресурсов и другой полезной информацией.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Применение практических навыков: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t>Студенты выполняют ряд задач, используя команды find, перенаправление ввода-вывода и команду ps, что позволяет им закрепить полученные знания и развить навыки работы в командной строке Linux.</w:t>
      </w:r>
    </w:p>
    <w:p>
      <w:pPr>
        <w:pStyle w:val="3"/>
        <w:numPr>
          <w:numId w:val="0"/>
        </w:numPr>
      </w:pPr>
      <w:r>
        <w:rPr>
          <w:rFonts w:hint="eastAsia"/>
        </w:rPr>
        <w:t>В ходе выполнения лабораторной работы студенты обычно сталкиваются с различными сценариями использования командной строки, что позволяет им понять принципы работы операционной системы Linux и углубить свои навыки в области администрирования и разработки.</w:t>
      </w:r>
    </w:p>
    <w:bookmarkEnd w:id="5"/>
    <w:p>
      <w:pPr>
        <w:pStyle w:val="2"/>
      </w:pPr>
      <w:bookmarkStart w:id="6" w:name="_Toc32641"/>
      <w:bookmarkStart w:id="7" w:name="выполнение-лабораторной-работы"/>
      <w:r>
        <w:rPr>
          <w:rStyle w:val="41"/>
        </w:rPr>
        <w:t>4</w:t>
      </w:r>
      <w:r>
        <w:tab/>
      </w:r>
      <w:r>
        <w:t>Выполнение лабораторной работы</w:t>
      </w:r>
      <w:bookmarkEnd w:id="6"/>
    </w:p>
    <w:p>
      <w:pPr>
        <w:pStyle w:val="5"/>
      </w:pPr>
      <w:bookmarkStart w:id="8" w:name="_Toc6730"/>
      <w:bookmarkStart w:id="9" w:name="перенаправление-ввода-вывода"/>
      <w:r>
        <w:rPr>
          <w:rStyle w:val="41"/>
        </w:rPr>
        <w:t>4.0.1</w:t>
      </w:r>
      <w:r>
        <w:rPr>
          <w:rStyle w:val="41"/>
          <w:rFonts w:hint="eastAsia"/>
          <w:lang w:val="en-US" w:eastAsia="zh-CN"/>
        </w:rPr>
        <w:t xml:space="preserve"> </w:t>
      </w:r>
      <w:r>
        <w:rPr>
          <w:b/>
          <w:bCs/>
        </w:rPr>
        <w:t>Перенаправление ввода-вывода</w:t>
      </w:r>
      <w:bookmarkEnd w:id="8"/>
    </w:p>
    <w:p>
      <w:pPr>
        <w:pStyle w:val="25"/>
      </w:pPr>
      <w:r>
        <w:t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стан- 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Рассмотрим пример.</w:t>
      </w:r>
    </w:p>
    <w:p>
      <w:pPr>
        <w:pStyle w:val="40"/>
      </w:pPr>
      <w:r>
        <w:rPr>
          <w:rStyle w:val="39"/>
        </w:rPr>
        <w:t>ls -lR &gt; dir-tree.list</w:t>
      </w:r>
      <w:r>
        <w:br w:type="textWrapping"/>
      </w:r>
      <w:r>
        <w:rPr>
          <w:rStyle w:val="39"/>
        </w:rPr>
        <w:t>1&gt;filename</w:t>
      </w:r>
      <w:r>
        <w:br w:type="textWrapping"/>
      </w:r>
      <w:r>
        <w:rPr>
          <w:rStyle w:val="39"/>
        </w:rPr>
        <w:t>1&gt;&gt;filename</w:t>
      </w:r>
      <w:r>
        <w:br w:type="textWrapping"/>
      </w:r>
      <w:r>
        <w:rPr>
          <w:rStyle w:val="39"/>
        </w:rPr>
        <w:t>2&gt;filename</w:t>
      </w:r>
      <w:r>
        <w:br w:type="textWrapping"/>
      </w:r>
      <w:r>
        <w:rPr>
          <w:rStyle w:val="39"/>
        </w:rPr>
        <w:t>2&gt;&gt;filename</w:t>
      </w:r>
      <w:r>
        <w:br w:type="textWrapping"/>
      </w:r>
      <w:r>
        <w:rPr>
          <w:rStyle w:val="39"/>
        </w:rPr>
        <w:t>&amp;&gt;filename</w:t>
      </w:r>
    </w:p>
    <w:p>
      <w:pPr>
        <w:pStyle w:val="36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2590" cy="1017905"/>
            <wp:effectExtent l="0" t="0" r="3810" b="317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>
      <w:pPr>
        <w:pStyle w:val="5"/>
      </w:pPr>
      <w:bookmarkStart w:id="10" w:name="_Toc29758"/>
      <w:bookmarkStart w:id="11" w:name="конвейер"/>
      <w:r>
        <w:rPr>
          <w:rStyle w:val="41"/>
        </w:rPr>
        <w:t>4.0.2</w:t>
      </w:r>
      <w:r>
        <w:rPr>
          <w:rStyle w:val="41"/>
          <w:rFonts w:hint="eastAsia"/>
          <w:lang w:val="en-US" w:eastAsia="zh-CN"/>
        </w:rPr>
        <w:t xml:space="preserve"> </w:t>
      </w:r>
      <w:r>
        <w:t>Конвейер</w:t>
      </w:r>
      <w:bookmarkEnd w:id="10"/>
    </w:p>
    <w:p>
      <w:pPr>
        <w:pStyle w:val="26"/>
        <w:numPr>
          <w:ilvl w:val="0"/>
          <w:numId w:val="3"/>
        </w:numPr>
      </w:pPr>
      <w:r>
        <w:t xml:space="preserve">Конвейер (pipe) служит для объединения простых команд или утилит в цепочки, в ко- торых результат работы предыдущей команды передаётся последующей. Синтаксис следующий: </w:t>
      </w:r>
      <w:r>
        <w:rPr>
          <w:rStyle w:val="39"/>
        </w:rPr>
        <w:t>команда 1 | команда 2</w:t>
      </w:r>
      <w:r>
        <w:t xml:space="preserve"> Конвейеры можно группировать в цепочки и выводить с помощью перенаправления в файл, например: </w:t>
      </w:r>
    </w:p>
    <w:p>
      <w:pPr>
        <w:pStyle w:val="26"/>
        <w:numPr>
          <w:numId w:val="0"/>
        </w:numPr>
        <w:ind w:left="240" w:leftChars="0"/>
      </w:pPr>
      <w:r>
        <w:rPr>
          <w:rStyle w:val="39"/>
        </w:rPr>
        <w:t>ls -la |sort &gt; sortilg_list</w:t>
      </w:r>
      <w:r>
        <w:t xml:space="preserve"> 10 </w:t>
      </w:r>
    </w:p>
    <w:p>
      <w:pPr>
        <w:pStyle w:val="26"/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9415" cy="478155"/>
            <wp:effectExtent l="0" t="0" r="6985" b="9525"/>
            <wp:docPr id="3" name="图片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bookmarkStart w:id="12" w:name="_Toc6055"/>
      <w:r>
        <w:rPr>
          <w:rFonts w:hint="eastAsia"/>
          <w:lang w:val="en-US" w:eastAsia="zh-CN"/>
        </w:rPr>
        <w:t>4.0.3</w:t>
      </w:r>
      <w:r>
        <w:t>Поиск файла</w:t>
      </w:r>
      <w:bookmarkEnd w:id="12"/>
    </w:p>
    <w:p>
      <w:pPr>
        <w:pStyle w:val="25"/>
      </w:pPr>
      <w:r>
        <w:t>​Команда find используется для поиска и отображения на экран имён файлов, соответ- ствующих заданной строке символов. Формат команды:</w:t>
      </w:r>
    </w:p>
    <w:p>
      <w:pPr>
        <w:pStyle w:val="40"/>
      </w:pPr>
      <w:r>
        <w:rPr>
          <w:rStyle w:val="39"/>
        </w:rPr>
        <w:t>find путь [-опции]</w:t>
      </w:r>
    </w:p>
    <w:p>
      <w:pPr>
        <w:pStyle w:val="25"/>
      </w:pPr>
      <w:r>
        <w:t>12 Путь определяет каталог, начиная с которого по всем подкаталогам будет вестись поиск. Примеры: 1. Вывести на экран имена файлов из вашего домашнего каталога и его подкаталогов, начинающихся на f:</w:t>
      </w:r>
    </w:p>
    <w:p>
      <w:pPr>
        <w:pStyle w:val="40"/>
        <w:rPr>
          <w:rStyle w:val="39"/>
        </w:rPr>
      </w:pPr>
      <w:r>
        <w:rPr>
          <w:rStyle w:val="39"/>
        </w:rPr>
        <w:t>find ~ -name "f*" -print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75605" cy="1797050"/>
            <wp:effectExtent l="0" t="0" r="10795" b="1270"/>
            <wp:docPr id="4" name="图片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13 Здесь ~ — обозначение вашего домашнего каталога, -name — после этой опции указы- вается имя файла, который нужно найти, “f*” — строка символов, определяющая имя файла, -print — опция, задающая вывод результатов поиска на экран. 2. Вывести на экран имена файлов в каталоге /etc, начинающихся с символа p:</w:t>
      </w:r>
    </w:p>
    <w:p>
      <w:pPr>
        <w:pStyle w:val="40"/>
        <w:rPr>
          <w:rStyle w:val="39"/>
        </w:rPr>
      </w:pPr>
      <w:r>
        <w:rPr>
          <w:rStyle w:val="39"/>
        </w:rPr>
        <w:t>find /etc -name "p*" -print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81320" cy="2137410"/>
            <wp:effectExtent l="0" t="0" r="5080" b="11430"/>
            <wp:docPr id="5" name="图片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lab4 3. Найти в Вашем домашнем каталоге файлы, имена которых заканчиваются символом ~ и удалить их:</w:t>
      </w:r>
    </w:p>
    <w:p>
      <w:pPr>
        <w:pStyle w:val="40"/>
        <w:rPr>
          <w:rStyle w:val="39"/>
        </w:rPr>
      </w:pPr>
      <w:r>
        <w:rPr>
          <w:rStyle w:val="39"/>
        </w:rPr>
        <w:t>find ~ -name "*~" -exec rm "{}" \;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85765" cy="319405"/>
            <wp:effectExtent l="0" t="0" r="635" b="635"/>
            <wp:docPr id="6" name="图片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lab5 Здесь опция -exec rm “{}” ; задаёт применение команды rm ко всем файлам, име- на которых соответствуют указанной после опции -name строке символов. Для просмотра опций команды find воспользуйтесь командой man.</w:t>
      </w:r>
    </w:p>
    <w:bookmarkEnd w:id="11"/>
    <w:p>
      <w:pPr>
        <w:pStyle w:val="5"/>
      </w:pPr>
      <w:bookmarkStart w:id="13" w:name="_Toc18700"/>
      <w:bookmarkStart w:id="14" w:name="фильтрация-текста"/>
      <w:r>
        <w:rPr>
          <w:rStyle w:val="41"/>
        </w:rPr>
        <w:t>4.0.</w:t>
      </w:r>
      <w:r>
        <w:rPr>
          <w:rStyle w:val="41"/>
          <w:rFonts w:hint="eastAsia"/>
          <w:lang w:val="en-US" w:eastAsia="zh-CN"/>
        </w:rPr>
        <w:t>4</w:t>
      </w:r>
      <w:r>
        <w:tab/>
      </w:r>
      <w:r>
        <w:t>Фильтрация текста</w:t>
      </w:r>
      <w:bookmarkEnd w:id="13"/>
    </w:p>
    <w:p>
      <w:pPr>
        <w:pStyle w:val="25"/>
      </w:pPr>
      <w:r>
        <w:t>​ Найти в текстовом файле указанную строку символов позволяет команда grep. Формат команды:</w:t>
      </w:r>
    </w:p>
    <w:p>
      <w:pPr>
        <w:pStyle w:val="40"/>
      </w:pPr>
      <w:r>
        <w:rPr>
          <w:rStyle w:val="39"/>
        </w:rPr>
        <w:t>grep строка имя_файла</w:t>
      </w:r>
    </w:p>
    <w:p>
      <w:pPr>
        <w:pStyle w:val="25"/>
      </w:pPr>
      <w:r>
        <w:t>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 Примеры: 1. Показать строки во всех файлах в вашем домашнем каталоге с именами, начинающи- мися на f, в которых есть слово begin:</w:t>
      </w:r>
    </w:p>
    <w:p>
      <w:pPr>
        <w:pStyle w:val="40"/>
      </w:pPr>
      <w:r>
        <w:rPr>
          <w:rStyle w:val="39"/>
        </w:rPr>
        <w:t>grep begin f*</w:t>
      </w:r>
    </w:p>
    <w:p>
      <w:pPr>
        <w:pStyle w:val="2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66360" cy="434340"/>
            <wp:effectExtent l="0" t="0" r="0" b="7620"/>
            <wp:docPr id="7" name="图片 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4"/>
        </w:numPr>
      </w:pPr>
      <w:r>
        <w:t>Найти в текущем каталоге все файлы, содержащих в имени «лаб»:</w:t>
      </w:r>
    </w:p>
    <w:p>
      <w:pPr>
        <w:pStyle w:val="40"/>
      </w:pPr>
      <w:r>
        <w:rPr>
          <w:rStyle w:val="39"/>
        </w:rPr>
        <w:t>ls -l | grep лаб</w:t>
      </w:r>
    </w:p>
    <w:bookmarkEnd w:id="14"/>
    <w:p>
      <w:pPr>
        <w:pStyle w:val="5"/>
      </w:pPr>
      <w:bookmarkStart w:id="15" w:name="_Toc5035"/>
      <w:bookmarkStart w:id="16" w:name="фильтрация-текста-1"/>
      <w:r>
        <w:rPr>
          <w:rStyle w:val="41"/>
        </w:rPr>
        <w:t>4.0.</w:t>
      </w:r>
      <w:r>
        <w:rPr>
          <w:rStyle w:val="41"/>
          <w:rFonts w:hint="eastAsia"/>
          <w:lang w:val="en-US" w:eastAsia="zh-CN"/>
        </w:rPr>
        <w:t>5</w:t>
      </w:r>
      <w:r>
        <w:tab/>
      </w:r>
      <w:r>
        <w:t>Фильтрация текста</w:t>
      </w:r>
      <w:bookmarkEnd w:id="15"/>
    </w:p>
    <w:p>
      <w:pPr>
        <w:pStyle w:val="25"/>
      </w:pPr>
      <w:r>
        <w:t>Команда df показывает размер каждого смонтированного раздела диска. Формат команды:</w:t>
      </w:r>
    </w:p>
    <w:p>
      <w:pPr>
        <w:pStyle w:val="40"/>
      </w:pPr>
      <w:r>
        <w:rPr>
          <w:rStyle w:val="39"/>
        </w:rPr>
        <w:t>df [-опции] [файловая_система]</w:t>
      </w:r>
    </w:p>
    <w:p>
      <w:pPr>
        <w:pStyle w:val="25"/>
      </w:pPr>
      <w:r>
        <w:t>Пример:</w:t>
      </w:r>
    </w:p>
    <w:p>
      <w:pPr>
        <w:pStyle w:val="40"/>
        <w:rPr>
          <w:rStyle w:val="39"/>
        </w:rPr>
      </w:pPr>
      <w:r>
        <w:rPr>
          <w:rStyle w:val="39"/>
        </w:rPr>
        <w:t>df -vi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81320" cy="1251585"/>
            <wp:effectExtent l="0" t="0" r="5080" b="13335"/>
            <wp:docPr id="8" name="图片 8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lab7 Команда du показывает число килобайт, используемое каждым файлом или каталогом. Формат команды:</w:t>
      </w:r>
    </w:p>
    <w:p>
      <w:pPr>
        <w:pStyle w:val="40"/>
      </w:pPr>
      <w:r>
        <w:rPr>
          <w:rStyle w:val="39"/>
        </w:rPr>
        <w:t>du [-опции] [имя_файла...]</w:t>
      </w:r>
    </w:p>
    <w:p>
      <w:pPr>
        <w:pStyle w:val="25"/>
      </w:pPr>
      <w:r>
        <w:t>Пример.</w:t>
      </w:r>
    </w:p>
    <w:p>
      <w:pPr>
        <w:pStyle w:val="40"/>
        <w:rPr>
          <w:rStyle w:val="39"/>
        </w:rPr>
      </w:pPr>
      <w:r>
        <w:rPr>
          <w:rStyle w:val="39"/>
        </w:rPr>
        <w:t>du -a ~/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85130" cy="3179445"/>
            <wp:effectExtent l="0" t="0" r="1270" b="5715"/>
            <wp:docPr id="9" name="图片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На afs можно посмотреть использованное пространство командой</w:t>
      </w:r>
    </w:p>
    <w:p>
      <w:pPr>
        <w:pStyle w:val="40"/>
      </w:pPr>
      <w:r>
        <w:rPr>
          <w:rStyle w:val="39"/>
        </w:rPr>
        <w:t>fs quota</w:t>
      </w:r>
    </w:p>
    <w:bookmarkEnd w:id="16"/>
    <w:p>
      <w:pPr>
        <w:pStyle w:val="5"/>
      </w:pPr>
      <w:bookmarkStart w:id="17" w:name="_Toc16980"/>
      <w:bookmarkStart w:id="18" w:name="управление-задачами"/>
      <w:r>
        <w:rPr>
          <w:rStyle w:val="41"/>
        </w:rPr>
        <w:t>4.0.</w:t>
      </w:r>
      <w:r>
        <w:rPr>
          <w:rStyle w:val="41"/>
          <w:rFonts w:hint="eastAsia"/>
          <w:lang w:val="en-US" w:eastAsia="zh-CN"/>
        </w:rPr>
        <w:t>6</w:t>
      </w:r>
      <w:r>
        <w:tab/>
      </w:r>
      <w:r>
        <w:t>Управление задачами</w:t>
      </w:r>
      <w:bookmarkEnd w:id="17"/>
    </w:p>
    <w:p>
      <w:pPr>
        <w:pStyle w:val="25"/>
      </w:pPr>
      <w:r>
        <w:t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</w:p>
    <w:p>
      <w:pPr>
        <w:pStyle w:val="40"/>
        <w:rPr>
          <w:rStyle w:val="39"/>
        </w:rPr>
      </w:pPr>
      <w:r>
        <w:rPr>
          <w:rStyle w:val="39"/>
        </w:rPr>
        <w:t>gedit &amp;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85765" cy="611505"/>
            <wp:effectExtent l="0" t="0" r="635" b="13335"/>
            <wp:docPr id="10" name="图片 10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Будет запущен текстовой редактор gedit в фоновом режиме. Консоль при этом не будет заблокирована.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</w:p>
    <w:p>
      <w:pPr>
        <w:pStyle w:val="40"/>
      </w:pPr>
      <w:r>
        <w:rPr>
          <w:rStyle w:val="39"/>
        </w:rPr>
        <w:t>kill %номер задачи</w:t>
      </w:r>
    </w:p>
    <w:bookmarkEnd w:id="18"/>
    <w:p>
      <w:pPr>
        <w:pStyle w:val="5"/>
      </w:pPr>
      <w:bookmarkStart w:id="19" w:name="_Toc18935"/>
      <w:bookmarkStart w:id="20" w:name="управление-процессами"/>
      <w:r>
        <w:rPr>
          <w:rStyle w:val="41"/>
        </w:rPr>
        <w:t>4.0.</w:t>
      </w:r>
      <w:r>
        <w:rPr>
          <w:rStyle w:val="41"/>
          <w:rFonts w:hint="eastAsia"/>
          <w:lang w:val="en-US" w:eastAsia="zh-CN"/>
        </w:rPr>
        <w:t>7</w:t>
      </w:r>
      <w:r>
        <w:tab/>
      </w:r>
      <w:r>
        <w:t>Управление процессами</w:t>
      </w:r>
      <w:bookmarkEnd w:id="19"/>
    </w:p>
    <w:p>
      <w:pPr>
        <w:pStyle w:val="25"/>
      </w:pPr>
      <w:r>
        <w:t>Любой команде, выполняемой в системе, присваивается идентификатор процесса (process ID). Получить информацию о процессе и управлять им, пользуясь идентифи- катором процесса, можно из любого окна командного интерпретатора.</w:t>
      </w:r>
    </w:p>
    <w:p>
      <w:pPr>
        <w:pStyle w:val="5"/>
        <w:bidi w:val="0"/>
      </w:pPr>
      <w:bookmarkStart w:id="21" w:name="_Toc31398"/>
      <w:r>
        <w:rPr>
          <w:rFonts w:hint="eastAsia"/>
          <w:lang w:val="en-US" w:eastAsia="zh-CN"/>
        </w:rPr>
        <w:t xml:space="preserve">4.0.8  </w:t>
      </w:r>
      <w:r>
        <w:t>Получение информации о процессах Команда ps используется для получения информации о процессах. Формат команды:</w:t>
      </w:r>
      <w:bookmarkEnd w:id="21"/>
    </w:p>
    <w:p>
      <w:pPr>
        <w:pStyle w:val="40"/>
      </w:pPr>
      <w:r>
        <w:rPr>
          <w:rStyle w:val="39"/>
        </w:rPr>
        <w:t>ps [-опции]</w:t>
      </w:r>
    </w:p>
    <w:p>
      <w:pPr>
        <w:pStyle w:val="25"/>
      </w:pPr>
      <w:r>
        <w:t>Для получения информации о процессах, управляемых вами и запущенных (работаю- щих или остановленных) на вашем терминале, используйте опцию aux. Пример:</w:t>
      </w:r>
    </w:p>
    <w:p>
      <w:pPr>
        <w:pStyle w:val="40"/>
        <w:rPr>
          <w:rStyle w:val="39"/>
        </w:rPr>
      </w:pPr>
      <w:r>
        <w:rPr>
          <w:rStyle w:val="39"/>
        </w:rPr>
        <w:t>ps aux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477510" cy="2774315"/>
            <wp:effectExtent l="0" t="0" r="8890" b="14605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t>Для запуска команды в фоновом режиме необходимо в конце командной строки ука- зать знак &amp; (амперсанд). Пример работы, требующей много машинного времени для выполнения, и которую целесообразно запустить в фоновом режиме:</w:t>
      </w:r>
    </w:p>
    <w:p>
      <w:pPr>
        <w:pStyle w:val="40"/>
        <w:rPr>
          <w:rStyle w:val="39"/>
        </w:rPr>
      </w:pPr>
      <w:r>
        <w:rPr>
          <w:rStyle w:val="39"/>
        </w:rPr>
        <w:t>find /var/log -name "*.log" -print &gt; l.log &amp;</w:t>
      </w:r>
    </w:p>
    <w:p>
      <w:pPr>
        <w:pStyle w:val="40"/>
        <w:rPr>
          <w:rStyle w:val="39"/>
          <w:rFonts w:hint="eastAsia" w:eastAsia="宋体"/>
          <w:lang w:eastAsia="zh-CN"/>
        </w:rPr>
      </w:pPr>
      <w:r>
        <w:rPr>
          <w:rStyle w:val="39"/>
          <w:rFonts w:hint="eastAsia" w:eastAsia="宋体"/>
          <w:lang w:eastAsia="zh-CN"/>
        </w:rPr>
        <w:drawing>
          <wp:inline distT="0" distB="0" distL="114300" distR="114300">
            <wp:extent cx="5105400" cy="1790700"/>
            <wp:effectExtent l="0" t="0" r="0" b="762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20"/>
    <w:p>
      <w:pPr>
        <w:pStyle w:val="2"/>
      </w:pPr>
      <w:bookmarkStart w:id="22" w:name="_Toc19076"/>
      <w:bookmarkStart w:id="23" w:name="список-литературы"/>
      <w:r>
        <w:t>Список литературы</w:t>
      </w:r>
      <w:bookmarkEnd w:id="22"/>
    </w:p>
    <w:p>
      <w:pPr>
        <w:pStyle w:val="25"/>
      </w:pPr>
      <w:r>
        <w:t>::: {#refs}</w:t>
      </w:r>
    </w:p>
    <w:p>
      <w:pPr>
        <w:numPr>
          <w:ilvl w:val="0"/>
          <w:numId w:val="5"/>
        </w:numPr>
      </w:pPr>
      <w:r>
        <w:t>GDB: The GNU Project Debugger. — URL: https://www.gnu.org/software/gdb/.</w:t>
      </w:r>
    </w:p>
    <w:p>
      <w:pPr>
        <w:numPr>
          <w:ilvl w:val="0"/>
          <w:numId w:val="5"/>
        </w:numPr>
      </w:pPr>
      <w:r>
        <w:t>GNU Bash Manual. — 2016. — URL: https://www.gnu.org/software/bash/manual/.</w:t>
      </w:r>
    </w:p>
    <w:p>
      <w:pPr>
        <w:numPr>
          <w:ilvl w:val="0"/>
          <w:numId w:val="5"/>
        </w:numPr>
      </w:pPr>
      <w:r>
        <w:t>Midnight Commander Development Center. — 2021. — URL: https://midnight</w:t>
      </w:r>
    </w:p>
    <w:p>
      <w:pPr>
        <w:pStyle w:val="25"/>
      </w:pPr>
      <w:r>
        <w:t>commander. org/.</w:t>
      </w:r>
    </w:p>
    <w:p>
      <w:pPr>
        <w:numPr>
          <w:ilvl w:val="0"/>
          <w:numId w:val="6"/>
        </w:numPr>
      </w:pPr>
      <w:r>
        <w:t>NASM Assembly Language Tutorials. — 2021. — URL: https://asmtutor.com/.</w:t>
      </w:r>
    </w:p>
    <w:p>
      <w:pPr>
        <w:numPr>
          <w:ilvl w:val="0"/>
          <w:numId w:val="6"/>
        </w:numPr>
      </w:pPr>
      <w:r>
        <w:t>Newham C. Learning the bash Shell: Unix Shell Programming. — O’Reilly</w:t>
      </w:r>
    </w:p>
    <w:p>
      <w:pPr>
        <w:pStyle w:val="25"/>
      </w:pPr>
      <w:r>
        <w:t>Media, 2005. — 354 с. — (In a Nutshell). — ISBN 0596009658. — URL:</w:t>
      </w:r>
    </w:p>
    <w:p>
      <w:pPr>
        <w:pStyle w:val="3"/>
      </w:pPr>
      <w:r>
        <w:t>http://www.amazon.com/Learningbash-Shell-Programming-Nutshell/dp/0596009658.</w:t>
      </w:r>
    </w:p>
    <w:p>
      <w:pPr>
        <w:pStyle w:val="26"/>
        <w:numPr>
          <w:ilvl w:val="0"/>
          <w:numId w:val="7"/>
        </w:numPr>
      </w:pPr>
      <w:r>
        <w:t>Robbins A. Bash Pocket Reference. — O’Reilly Media, 2016. — 156 с. — ISBN</w:t>
      </w:r>
    </w:p>
    <w:p>
      <w:pPr>
        <w:pStyle w:val="25"/>
      </w:pPr>
      <w:r>
        <w:t>978-1491941591.</w:t>
      </w:r>
    </w:p>
    <w:p>
      <w:pPr>
        <w:numPr>
          <w:ilvl w:val="0"/>
          <w:numId w:val="8"/>
        </w:numPr>
      </w:pPr>
      <w:r>
        <w:t>The NASM documentation. — 2021. — URL: https://www.nasm.us/docs.php.</w:t>
      </w:r>
    </w:p>
    <w:p>
      <w:pPr>
        <w:numPr>
          <w:ilvl w:val="0"/>
          <w:numId w:val="8"/>
        </w:numPr>
      </w:pPr>
      <w:r>
        <w:t>Zarrelli G. Mastering Bash. — Packt Publishing, 2017. — 502 с. — ISBN</w:t>
      </w:r>
    </w:p>
    <w:p>
      <w:pPr>
        <w:numPr>
          <w:ilvl w:val="0"/>
          <w:numId w:val="8"/>
        </w:numPr>
      </w:pPr>
      <w:r>
        <w:t>Колдаев В. Д., Лупин С. А. Архитектура ЭВМ. — М. : Форум, 2018.</w:t>
      </w:r>
    </w:p>
    <w:p>
      <w:pPr>
        <w:numPr>
          <w:ilvl w:val="0"/>
          <w:numId w:val="8"/>
        </w:numPr>
      </w:pPr>
      <w:r>
        <w:t>Куляс О. Л., Никитин К. А. Курс программирования на ASSEMBLER. — М. :</w:t>
      </w:r>
    </w:p>
    <w:p>
      <w:pPr>
        <w:pStyle w:val="25"/>
      </w:pPr>
      <w:r>
        <w:t>Солон-Пресс, 2017.</w:t>
      </w:r>
    </w:p>
    <w:p>
      <w:pPr>
        <w:numPr>
          <w:ilvl w:val="0"/>
          <w:numId w:val="9"/>
        </w:numPr>
      </w:pPr>
      <w:r>
        <w:t>Новожилов О. П. Архитектура ЭВМ и систем. — М. : Юрайт, 2016.</w:t>
      </w:r>
    </w:p>
    <w:p>
      <w:pPr>
        <w:numPr>
          <w:ilvl w:val="0"/>
          <w:numId w:val="9"/>
        </w:numPr>
      </w:pPr>
      <w:r>
        <w:t>Расширенный ассемблер: NASM.— 2021.—URL: https://www.opennet.ru/docs/RUS/nasm/.</w:t>
      </w:r>
    </w:p>
    <w:p>
      <w:pPr>
        <w:numPr>
          <w:ilvl w:val="0"/>
          <w:numId w:val="9"/>
        </w:numPr>
      </w:pPr>
      <w:r>
        <w:t>Робачевский А., Немнюгин С., Стесик О. Операционная система UNIX. — 2-е</w:t>
      </w:r>
    </w:p>
    <w:p>
      <w:pPr>
        <w:pStyle w:val="25"/>
      </w:pPr>
      <w:r>
        <w:t>изд. — БХВПетербург, 2010. — 656 с. — ISBN 978-5-94157-538-1.</w:t>
      </w:r>
    </w:p>
    <w:p>
      <w:pPr>
        <w:pStyle w:val="26"/>
        <w:numPr>
          <w:ilvl w:val="0"/>
          <w:numId w:val="10"/>
        </w:numPr>
      </w:pPr>
      <w:r>
        <w:t>Столяров А. Программирование на языке ассемблера NASM для ОС Unix.— 2-</w:t>
      </w:r>
    </w:p>
    <w:p>
      <w:pPr>
        <w:pStyle w:val="25"/>
      </w:pPr>
      <w:r>
        <w:t>е изд.—М. : МАКС Пресс, 2011.—URL: http://www.stolyarov.info/books/asm_unix.:::</w:t>
      </w:r>
    </w:p>
    <w:bookmarkEnd w:id="2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(正文)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C2BCD"/>
    <w:multiLevelType w:val="singleLevel"/>
    <w:tmpl w:val="E18C2BCD"/>
    <w:lvl w:ilvl="0" w:tentative="0">
      <w:start w:val="3"/>
      <w:numFmt w:val="decimal"/>
      <w:lvlText w:val="%1"/>
      <w:lvlJc w:val="left"/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6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7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8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8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jExZGE4YzgxYjEwY2RmOGQxYWRjNGM2OWY4MDBhN2EifQ=="/>
  </w:docVars>
  <w:rsids>
    <w:rsidRoot w:val="00000000"/>
    <w:rsid w:val="47125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autoRedefine/>
    <w:semiHidden/>
    <w:unhideWhenUsed/>
    <w:qFormat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autoRedefine/>
    <w:qFormat/>
    <w:uiPriority w:val="0"/>
    <w:pPr>
      <w:spacing w:before="180" w:after="180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autoRedefine/>
    <w:unhideWhenUsed/>
    <w:qFormat/>
    <w:uiPriority w:val="9"/>
  </w:style>
  <w:style w:type="character" w:styleId="22">
    <w:name w:val="Hyperlink"/>
    <w:basedOn w:val="23"/>
    <w:autoRedefine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autoRedefine/>
    <w:qFormat/>
    <w:uiPriority w:val="0"/>
  </w:style>
  <w:style w:type="character" w:styleId="24">
    <w:name w:val="footnote reference"/>
    <w:basedOn w:val="23"/>
    <w:autoRedefine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autoRedefine/>
    <w:qFormat/>
    <w:uiPriority w:val="0"/>
  </w:style>
  <w:style w:type="paragraph" w:customStyle="1" w:styleId="26">
    <w:name w:val="Compact"/>
    <w:basedOn w:val="3"/>
    <w:autoRedefine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paragraph" w:customStyle="1" w:styleId="31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table" w:customStyle="1" w:styleId="32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3">
    <w:name w:val="Definition Term"/>
    <w:basedOn w:val="1"/>
    <w:next w:val="34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autoRedefine/>
    <w:qFormat/>
    <w:uiPriority w:val="0"/>
  </w:style>
  <w:style w:type="paragraph" w:customStyle="1" w:styleId="35">
    <w:name w:val="Table Caption"/>
    <w:basedOn w:val="12"/>
    <w:autoRedefine/>
    <w:qFormat/>
    <w:uiPriority w:val="0"/>
    <w:pPr>
      <w:keepNext/>
    </w:pPr>
  </w:style>
  <w:style w:type="paragraph" w:customStyle="1" w:styleId="36">
    <w:name w:val="Image Caption"/>
    <w:basedOn w:val="12"/>
    <w:autoRedefine/>
    <w:qFormat/>
    <w:uiPriority w:val="0"/>
  </w:style>
  <w:style w:type="paragraph" w:customStyle="1" w:styleId="37">
    <w:name w:val="Figure"/>
    <w:basedOn w:val="1"/>
    <w:autoRedefine/>
    <w:qFormat/>
    <w:uiPriority w:val="0"/>
  </w:style>
  <w:style w:type="paragraph" w:customStyle="1" w:styleId="38">
    <w:name w:val="Captioned Figure"/>
    <w:basedOn w:val="37"/>
    <w:autoRedefine/>
    <w:qFormat/>
    <w:uiPriority w:val="0"/>
    <w:pPr>
      <w:keepNext/>
    </w:pPr>
  </w:style>
  <w:style w:type="character" w:customStyle="1" w:styleId="39">
    <w:name w:val="Verbatim Char"/>
    <w:basedOn w:val="23"/>
    <w:link w:val="40"/>
    <w:autoRedefine/>
    <w:qFormat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3"/>
    <w:autoRedefine/>
    <w:qFormat/>
    <w:uiPriority w:val="0"/>
  </w:style>
  <w:style w:type="paragraph" w:customStyle="1" w:styleId="42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  <w:rPr>
      <w:b/>
      <w:color w:val="008000"/>
    </w:rPr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  <w:rPr>
      <w:color w:val="008000"/>
    </w:rPr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20</TotalTime>
  <ScaleCrop>false</ScaleCrop>
  <LinksUpToDate>false</LinksUpToDate>
  <CharactersWithSpaces>583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2024-03-30T15:55:00Z</dcterms:created>
  <dc:creator>Хань Цзянтао</dc:creator>
  <cp:lastModifiedBy>han</cp:lastModifiedBy>
  <dcterms:modified xsi:type="dcterms:W3CDTF">2024-03-30T16:21:02Z</dcterms:modified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2052-12.1.0.16417</vt:lpwstr>
  </property>
  <property fmtid="{D5CDD505-2E9C-101B-9397-08002B2CF9AE}" pid="38" name="ICV">
    <vt:lpwstr>11757F5CFF11447997D0008A3E62A168_12</vt:lpwstr>
  </property>
</Properties>
</file>