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2D5A"/>
          <w:sz w:val="36"/>
          <w:szCs w:val="36"/>
        </w:rPr>
        <w:t xml:space="preserve">프로젝트 중간 보고서</w:t>
      </w:r>
    </w:p>
    <w:tbl>
      <w:tblPr>
        <w:tblW w:type="dxa" w:w="9906"/>
        <w:tblBorders>
          <w:top w:val="single" w:color="7B6FD6" w:sz="12"/>
          <w:left w:val="none" w:color="FFFFFF" w:sz="0"/>
          <w:bottom w:val="single" w:color="7B6FD6" w:sz="12"/>
          <w:right w:val="none" w:color="FFFFFF" w:sz="0"/>
          <w:insideH w:val="single" w:color="A6A6A6" w:sz="4"/>
          <w:insideV w:val="single" w:color="A6A6A6" w:sz="4"/>
        </w:tblBorders>
      </w:tblPr>
      <w:tblGrid>
        <w:gridCol w:w="1650"/>
        <w:gridCol w:w="8256"/>
      </w:tblGrid>
      <w:tr>
        <w:trPr>
          <w:cantSplit w:val="false"/>
        </w:trPr>
        <w:tc>
          <w:tcPr>
            <w:tcW w:type="dxa" w:w="1650"/>
            <w:tcBorders>
              <w:top w:val="single" w:color="7B6FD6" w:sz="12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진행 경과</w:t>
            </w:r>
          </w:p>
        </w:tc>
        <w:tc>
          <w:tcPr>
            <w:tcW w:type="dxa" w:w="8256"/>
            <w:tcBorders>
              <w:top w:val="single" w:color="7B6FD6" w:sz="12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① 데이터 수집·확보 (신청 없이 공개된 자료만 사용)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흙토람(국립농업과학원) 토양통·부호 통계: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대상 9개 시·군 15개 지역(면 10, 리 5)의 토양부호별 면적(ha) 보고서를 사이트의 엑셀·PDF 내보내기 기능으로 원본 그대로 수집 (30개 파일, 조회 조건 기록 포함)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환경부 「표토의 침식 현황 조사에 관한 고시」 별표1 표2: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국내 대표 토양통 K값을 HWPX 원본 표에서 추출 (토양통 375개, 토양부호 1,192개)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흙토람 토양통 목록: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405개 토양통의 토양부호별 표토토성·경사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전지구 공개 토양자료: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2.0(250m, 모래·미사·점토·유기탄소 0–15cm), FAO HWSD v2.0(1km 토양단위)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팜맵 농경지 필지: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11개 지역 48,803필지 (2025년, 양구 2023년 / 안반데기는 왕산면과 중복이라 제외한 수)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② 탐색적 분석(EDA)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 K값 분포: 0.0031~0.0878, 중앙값 0.0306 Mg·hr/(MJ·mm) (토양통 375개)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면적표: 고랭지 면 단위는 초지·임지 추천 토양 비중이 큼 (예: 대관령면 21,580ha 중 밭 추천 980ha, 초지 10,537ha, 임지 8,492ha)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기반 필지 K: 0.0160~0.0177로 지역 간·필지 간 차이가 매우 작음. HWSD 기반 K는 지역마다 1~2개 값(약 0.0179)으로 사실상 상수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③ 데이터 전처리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보고서: 페이지가 넘어가며 비는 토양통명 채우기, 합계 행 제거, 토양이 아닌 구역(하천범람지·암석지·암석노출지·소택지·제방·저수지) 제외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표2: 페이지 경계에서 반복된 8행 제거, 토양부호 단위로 분리해 연결용 표 작성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토양부호→K 연결: 부호 일치 우선, 없으면 같은 토양통명의 K 사용 → 지역별 K 연결 면적 비율 90.9~100%. 표2에 없는 토양통 5개(본량·청룡·정동·매봉·우지)는 결측 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격자·필지 자료: SoilGrids 0–5·5–15cm 두께 가중평균, 입경 합 100% 정규화, 값이 없는 필지는 가장 가까운 필지 값으로 보간(지역별 0~1.7%, 보간여부 필드로 표시), 좌표계 EPSG:5179 및 팀 DEM 90m 격자에 정합</w:t>
            </w:r>
          </w:p>
          <w:p>
            <w:pPr>
              <w:spacing w:after="60" w:before="14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1F2D5A"/>
                <w:sz w:val="20"/>
                <w:szCs w:val="20"/>
              </w:rPr>
              <w:t xml:space="preserve">④ 데이터 분석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 A (국내 표준):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지역별 토양부호 면적 × 고시 표2 K → 면적가중 평균 K (지역 전체, 토지이용 추천 구분별)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 B (대체):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입경·유기탄소 → Williams(1995) EPIC 식 → 팜맵 필지별 K</w:t>
            </w:r>
          </w:p>
          <w:p>
            <w:pPr>
              <w:spacing w:after="40" w:before="10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표 1. 지역별 토양침식성인자(K) 비교 (단위 Mg·hr/(MJ·mm))</w:t>
            </w:r>
          </w:p>
          <w:tbl>
            <w:tblPr>
              <w:tblW w:type="dxa" w:w="815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1000"/>
              <w:gridCol w:w="1000"/>
              <w:gridCol w:w="1000"/>
              <w:gridCol w:w="1100"/>
              <w:gridCol w:w="1000"/>
              <w:gridCol w:w="1150"/>
            </w:tblGrid>
            <w:tr>
              <w:trPr>
                <w:tblHeader/>
              </w:trP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지역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고시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전체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고시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밭 추천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A K연결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면적(%)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SoilGrids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밭 필지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필지 수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B 밭 면적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(ha)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평창 대관령면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0.0173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0.0375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99.7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4,546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1,626.6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평창 진부면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0.0207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0.0347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9,002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2,020.5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강릉 왕산면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0.0189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0.0211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96.8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5,408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1,457.7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강릉 안반데기(대기리)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0.0209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96.0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2,053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823.2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정선 임계면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0.0345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99.9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7,872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1,559.3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정선 여량면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0.0324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90.9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3,349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537.8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태백 매봉산(창죽동)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0.0301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0.0172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494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183.4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삼척 하장면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0.0279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0.0223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4,882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1,352.5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홍천 내면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0.0238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0.0241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7,919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1,914.2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인제 가아리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0.0214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0.0280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1,021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129.8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양구 해안면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0.0226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0.0298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100.0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0.0167</w:t>
                  </w:r>
                </w:p>
              </w:tc>
              <w:tc>
                <w:tcPr>
                  <w:tcW w:type="dxa" w:w="1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4,310</w:t>
                  </w:r>
                </w:p>
              </w:tc>
              <w:tc>
                <w:tcPr>
                  <w:tcW w:type="dxa" w:w="11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1,568.9</w:t>
                  </w:r>
                </w:p>
              </w:tc>
            </w:tr>
          </w:tbl>
          <w:p>
            <w:pPr>
              <w:spacing w:after="40" w:before="40" w:line="276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※ A의 "밭 추천"은 흙토람 토지이용 추천 구분(토양 조건상 밭에 맞는 땅)이며, B의 "밭"은 팜맵의 실제 밭 필지임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K(밭 추천)는 0.0211(왕산면)~0.0375(대관령면)로 지역 간 차이가 뚜렷함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K는 0.0166~0.0172로 고시 K의 약 0.45~0.79배 수준이며, 두 방법의 지역 순위 상관(스피어만)은 −0.08로 순위가 일치하지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→ 전지구 공개자료는 대상지역 간 K 차이를 구분하지 못하므로, K는 고시 토양통 기반 값을 주 자료로 사용하기로 함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주요 이슈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전지구 자료의 변별력 부족: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250m·1km 해상도와 산림 토양의 높은 유기탄소(4~6%)가 반영되어 필지 K가 0.016~0.018에 몰리고, 고시 K보다 낮으며 지역 순위도 다름 → SoilGrids·HWSD K는 보조 자료로만 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결측치: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표2에 없는 토양통 5개(정동 1,872ha, 청룡 453ha, 매봉 125ha, 본량·우지 각 8ha, 합계 2,466ha)는 K가 비어 있음 (정선 여량면 9.1%, 강릉 왕산면 3.2%). SoilGrids 값이 없는 필지 0~1.7%는 최근접 필지 값으로 임시 보간. HWSD 표토 속성에 -3·-9(자료 없음) 코드가 섞여 있음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이상치 의심값: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표2의 IQR 상한(0.0628)을 넘는 토양통 존재(이현 0.0643). 대관령면 등에 넓게 분포하는 월정통(23,442ha)은 0.0112로 낮아 지역 평균을 크게 끌어내림. SoilGrids 필지 유기탄소가 실제 밭보다 높게 잡혔을 가능성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토지이용 구분 불일치: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면적표의 "밭"은 토양 조건상 추천 구분이라 실제 밭과 다름 → 팜맵 실제 밭 필지와 결합이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수집 과정의 기술적 문제: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흙토람 통계가 리포트 뷰어로만 표시되고 서버 연결이 자주 끊김 → 사이트의 내보내기 기능을 그대로 호출해 원본 확보, 재시도 및 조회 기록 보관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지역 범위 정의: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안반데기(대기리)는 왕산면에 포함되어 중복 집계 주의, 인제 가아리는 리 단위, 태백 매봉산은 창죽동 기준으로 정함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A6A6A6" w:sz="4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AI 활용내역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A6A6A6" w:sz="4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목적: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신청 없이 받을 수 있는 공개자료 탐색, 수집·정리 코드 작성, 표 추출, K 계산 및 결과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범위: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 수집·전처리·분석 전 과정의 보조 (자료 선택과 결과 해석은 팀이 판단)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활용 정도·검증: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코드와 계산은 AI가 작성했고, 모든 핵심 수치는 원자료 대조·수기 계산으로 검증함</w:t>
            </w:r>
          </w:p>
          <w:p>
            <w:pPr>
              <w:spacing w:after="20" w:before="4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tbl>
            <w:tblPr>
              <w:tblW w:type="dxa" w:w="8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0"/>
              <w:gridCol w:w="1800"/>
              <w:gridCol w:w="2000"/>
              <w:gridCol w:w="1950"/>
              <w:gridCol w:w="850"/>
            </w:tblGrid>
            <w:tr>
              <w:trPr>
                <w:tblHeader/>
              </w:trP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일자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도구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활용 목적/범위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산출물 활용 정도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검증 방법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5"/>
                      <w:szCs w:val="15"/>
                    </w:rPr>
                    <w:t xml:space="preserve">작성자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신청 없이 받을 수 있는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K 관련 공개자료 탐색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흙토람 통계·고시 표2·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SoilGrids 자료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각 사이트에 직접 접속해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자료 내용·이용 조건 확인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고시 별표1 표2 K값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추출 코드 작성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375개 토양통 표 그대로 사용,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중복 8행 제거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PDF 원문과 표본 토양통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(가곡·관악·오대·월정) 대조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흙토람 15개 지역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 수집 스크립트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원본 엑셀·PDF를 그대로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제출 자료에 포함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보고서별 행 수·합계 면적 확인,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조회 조건 기록 보관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토양부호–K 연결 및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면적가중 K 계산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지역별 K 정리표 채택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귀네미마을(한소리) 수기 계산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(0.0385)과 일치 확인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10/12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팜맵 필지별 K 산정,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DEM 90m 격자 정합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필지 SHP·K 격자 제출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필지 속성(입경·유기탄소)으로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K 재계산 → 전 필지 일치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  <w:tr>
              <w:tc>
                <w:tcPr>
                  <w:tcW w:type="dxa" w:w="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10/21</w:t>
                  </w:r>
                </w:p>
              </w:tc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Claude</w:t>
                  </w:r>
                </w:p>
              </w:tc>
              <w:tc>
                <w:tcPr>
                  <w:tcW w:type="dxa" w:w="18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두 방법 비교 분석,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중간보고서 초안 작성</w:t>
                  </w:r>
                </w:p>
              </w:tc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초안을 바탕으로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팀에서 수정·보완</w:t>
                  </w:r>
                </w:p>
              </w:tc>
              <w:tc>
                <w:tcPr>
                  <w:tcW w:type="dxa" w:w="19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보고서 수치를 원자료</w:t>
                  </w:r>
                </w:p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(CSV·SHP)에서 다시 계산해 대조</w:t>
                  </w:r>
                </w:p>
              </w:tc>
              <w:tc>
                <w:tcPr>
                  <w:tcW w:type="dxa" w:w="85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5"/>
                      <w:szCs w:val="15"/>
                    </w:rPr>
                    <w:t xml:space="preserve">(작성자)</w:t>
                  </w:r>
                </w:p>
              </w:tc>
            </w:tr>
          </w:tbl>
          <w:p>
            <w:pPr>
              <w:spacing w:after="2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"AI 활용 기록표(엑셀 파일)"는 최종 결과 보고서와 함께 제출 예정 (프로젝트 기간 동안 계속 기록)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A6A6A6" w:sz="4"/>
              <w:left w:val="none" w:color="FFFFFF" w:sz="0"/>
              <w:bottom w:val="single" w:color="7B6FD6" w:sz="12"/>
              <w:right w:val="single" w:color="A6A6A6" w:sz="4"/>
            </w:tcBorders>
            <w:shd w:fill="F2F2F2" w:color="auto" w:val="clear"/>
            <w:vAlign w:val="center"/>
          </w:tcPr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향후 주요</w:t>
            </w:r>
          </w:p>
          <w:p>
            <w:pPr>
              <w:spacing w:after="40" w:before="4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수행 계획</w:t>
            </w:r>
          </w:p>
        </w:tc>
        <w:tc>
          <w:tcPr>
            <w:tcW w:type="dxa" w:w="8256"/>
            <w:tcBorders>
              <w:top w:val="single" w:color="A6A6A6" w:sz="4"/>
              <w:left w:val="single" w:color="A6A6A6" w:sz="4"/>
              <w:bottom w:val="single" w:color="7B6FD6" w:sz="12"/>
              <w:right w:val="none" w:color="FFFFFF" w:sz="0"/>
            </w:tcBorders>
            <w:tcMar>
              <w:top w:type="dxa" w:w="100"/>
              <w:left w:type="dxa" w:w="160"/>
              <w:bottom w:type="dxa" w:w="14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결측치 보정 (K 최종값 확정): 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표2에 없는 토양통 5개: 이미 수집한 흙토람 토양통 설명서의 대표토양 분석치(모래·미사·점토·극세사·유기탄소)와 토양특성(구조·배수)으로 고시 Wischmeier 식 K를 계산해 채움. 설명서에 적힌 유사 토양통의 K와 비교해 타당성 확인 (정동통은 극세사 값이 없어 유사 토양통 값 활용 검토)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결측 필지: 최근접 보간을 같은 토양통·인접 필지 평균 방식과 비교하고, 보간 여부 표시는 유지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HWSD -3·-9 코드는 자료 없음으로 처리해 가중평균에서 빼고 다시 계산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이상치 보정: 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고시 K: IQR 기준을 벗어나거나 토성과 맞지 않는 값(이현 0.0643, 월정 0.0112 등)을 고시 원문·토양통 설명서와 대조하고, 토성·유기탄소로 다시 계산한 K와 비교해 보정 여부 결정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SoilGrids 필지: 유기탄소·입경이 흙토람 대표토양 분석치 범위를 벗어나는 필지를 찾아 표시하고, 보정 전후 K를 함께 기록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면적표: 면적 0ha 행(948행 중 66행) 정리, 리 단위 합계와 면 단위 합계의 정합성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RUSLE 통합: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보정된 K를 R·LS·C·P 인자와 같은 좌표계(EPSG:5179)·DEM 90m 격자에 맞춰 연간 토양유실량(A) 산정, 지역별 위험 순위 도출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민감도 분석: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보정 전후, K 출처(고시 / SoilGrids)에 따라 A와 위험 순위가 얼마나 바뀌는지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2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발표 준비: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결과 지도·표 정리, AI 활용 기록표 정리</w:t>
            </w:r>
          </w:p>
          <w:p>
            <w:pPr>
              <w:spacing w:after="40" w:before="10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R&amp;R</w:t>
            </w:r>
          </w:p>
          <w:tbl>
            <w:tblPr>
              <w:tblW w:type="dxa" w:w="8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1700"/>
              <w:gridCol w:w="4400"/>
            </w:tblGrid>
            <w:tr>
              <w:trPr>
                <w:tblHeader/>
              </w:trP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역할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담당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4F81BD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FFFFFF"/>
                      <w:sz w:val="16"/>
                      <w:szCs w:val="16"/>
                    </w:rPr>
                    <w:t xml:space="preserve">주요 업무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토양침식성인자(K)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K 결측치·이상치 보정, K 최종값 확정, 민감도 분석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식생피복인자(C)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토지피복지도 기반 C 산정, 작기별 C 정리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강우인자(R)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강우자료 수집, 호우 기준 R 산정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지형인자(LS)·보전관리(P)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(이름)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DEM 기반 LS 산정, P 적용 기준 정리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통합·발표</w:t>
                  </w:r>
                </w:p>
              </w:tc>
              <w:tc>
                <w:tcPr>
                  <w:tcW w:type="dxa" w:w="17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팀 전체</w:t>
                  </w:r>
                </w:p>
              </w:tc>
              <w:tc>
                <w:tcPr>
                  <w:tcW w:type="dxa" w:w="44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DCE6F1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6"/>
                      <w:szCs w:val="16"/>
                    </w:rPr>
                    <w:t xml:space="preserve">RUSLE 통합 계산, 최종 보고서·발표 자료</w:t>
                  </w:r>
                </w:p>
              </w:tc>
            </w:tr>
          </w:tbl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  <w:lvl w:ilvl="1" w15:tentative="1">
      <w:start w:val="1"/>
      <w:numFmt w:val="bullet"/>
      <w:lvlText w:val="-"/>
      <w:lvlJc w:val="left"/>
      <w:pPr>
        <w:ind w:left="6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2026-10-21T09:51:40.525Z</dcterms:created>
  <dcterms:modified xsi:type="dcterms:W3CDTF">2026-10-21T09:51:40.526Z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